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D676A16" w:rsidR="005E6902" w:rsidRPr="005E1457" w:rsidRDefault="00F739EE" w:rsidP="008E5A40">
      <w:pPr>
        <w:spacing w:line="240" w:lineRule="auto"/>
        <w:rPr>
          <w:rFonts w:asciiTheme="majorHAnsi" w:eastAsia="Times New Roman" w:hAnsiTheme="majorHAnsi" w:cstheme="majorHAnsi"/>
          <w:b/>
          <w:sz w:val="28"/>
          <w:szCs w:val="28"/>
        </w:rPr>
      </w:pPr>
      <w:bookmarkStart w:id="0" w:name="_Hlk165276954"/>
      <w:r w:rsidRPr="005E1457">
        <w:rPr>
          <w:rFonts w:asciiTheme="majorHAnsi" w:eastAsia="Times New Roman" w:hAnsiTheme="majorHAnsi" w:cstheme="majorHAnsi"/>
          <w:b/>
          <w:sz w:val="28"/>
          <w:szCs w:val="28"/>
        </w:rPr>
        <w:t>L</w:t>
      </w:r>
      <w:r w:rsidR="00A903FA" w:rsidRPr="005E1457">
        <w:rPr>
          <w:rFonts w:asciiTheme="majorHAnsi" w:eastAsia="Times New Roman" w:hAnsiTheme="majorHAnsi" w:cstheme="majorHAnsi"/>
          <w:b/>
          <w:sz w:val="28"/>
          <w:szCs w:val="28"/>
        </w:rPr>
        <w:t>a justicia transicional, una asignatura pendiente</w:t>
      </w:r>
    </w:p>
    <w:bookmarkEnd w:id="0"/>
    <w:p w14:paraId="2C52D024" w14:textId="6661D92A" w:rsidR="005F4D09" w:rsidRPr="008E5A40" w:rsidRDefault="005F4D09" w:rsidP="008E5A40">
      <w:pPr>
        <w:spacing w:line="240" w:lineRule="auto"/>
        <w:rPr>
          <w:rFonts w:asciiTheme="majorHAnsi" w:eastAsia="Times New Roman" w:hAnsiTheme="majorHAnsi" w:cstheme="majorHAnsi"/>
          <w:bCs/>
          <w:i/>
          <w:sz w:val="24"/>
          <w:szCs w:val="24"/>
        </w:rPr>
      </w:pPr>
      <w:r w:rsidRPr="008E5A40">
        <w:rPr>
          <w:rFonts w:asciiTheme="majorHAnsi" w:eastAsia="Times New Roman" w:hAnsiTheme="majorHAnsi" w:cstheme="majorHAnsi"/>
          <w:bCs/>
          <w:i/>
          <w:sz w:val="24"/>
          <w:szCs w:val="24"/>
        </w:rPr>
        <w:t>T</w:t>
      </w:r>
      <w:r w:rsidR="00263F10" w:rsidRPr="008E5A40">
        <w:rPr>
          <w:rFonts w:asciiTheme="majorHAnsi" w:eastAsia="Times New Roman" w:hAnsiTheme="majorHAnsi" w:cstheme="majorHAnsi"/>
          <w:bCs/>
          <w:i/>
          <w:sz w:val="24"/>
          <w:szCs w:val="24"/>
        </w:rPr>
        <w:t>ransitional justice, a pending subject</w:t>
      </w:r>
    </w:p>
    <w:p w14:paraId="327C2516" w14:textId="77777777" w:rsidR="00F739EE" w:rsidRPr="008E5A40" w:rsidRDefault="00F739EE" w:rsidP="008E5A40">
      <w:pPr>
        <w:spacing w:after="200" w:line="360" w:lineRule="auto"/>
        <w:jc w:val="both"/>
        <w:rPr>
          <w:rFonts w:asciiTheme="majorHAnsi" w:eastAsia="Times New Roman" w:hAnsiTheme="majorHAnsi" w:cstheme="majorHAnsi"/>
          <w:b/>
          <w:sz w:val="24"/>
          <w:szCs w:val="24"/>
        </w:rPr>
      </w:pPr>
    </w:p>
    <w:p w14:paraId="1B188F21" w14:textId="77777777" w:rsidR="00263F10" w:rsidRPr="008E5A40" w:rsidRDefault="00263F10" w:rsidP="008E5A40">
      <w:pPr>
        <w:spacing w:after="200" w:line="360" w:lineRule="auto"/>
        <w:jc w:val="both"/>
        <w:rPr>
          <w:rFonts w:asciiTheme="majorHAnsi" w:eastAsia="Times New Roman" w:hAnsiTheme="majorHAnsi" w:cstheme="majorHAnsi"/>
          <w:b/>
          <w:sz w:val="24"/>
          <w:szCs w:val="24"/>
        </w:rPr>
      </w:pPr>
    </w:p>
    <w:p w14:paraId="00000002" w14:textId="4FEFFE3A" w:rsidR="005E6902" w:rsidRPr="008E5A40" w:rsidRDefault="00263F10" w:rsidP="008E5A40">
      <w:pPr>
        <w:spacing w:line="240" w:lineRule="auto"/>
        <w:jc w:val="right"/>
        <w:rPr>
          <w:rFonts w:asciiTheme="majorHAnsi" w:eastAsia="Times New Roman" w:hAnsiTheme="majorHAnsi" w:cstheme="majorHAnsi"/>
          <w:b/>
          <w:sz w:val="24"/>
          <w:szCs w:val="24"/>
        </w:rPr>
      </w:pPr>
      <w:r w:rsidRPr="008E5A40">
        <w:rPr>
          <w:rFonts w:asciiTheme="majorHAnsi" w:eastAsia="Times New Roman" w:hAnsiTheme="majorHAnsi" w:cstheme="majorHAnsi"/>
          <w:bCs/>
          <w:sz w:val="24"/>
          <w:szCs w:val="24"/>
        </w:rPr>
        <w:t xml:space="preserve"> </w:t>
      </w:r>
      <w:r w:rsidR="003611BE" w:rsidRPr="008E5A40">
        <w:rPr>
          <w:rFonts w:asciiTheme="majorHAnsi" w:eastAsia="Times New Roman" w:hAnsiTheme="majorHAnsi" w:cstheme="majorHAnsi"/>
          <w:bCs/>
          <w:sz w:val="24"/>
          <w:szCs w:val="24"/>
        </w:rPr>
        <w:t xml:space="preserve"> </w:t>
      </w:r>
      <w:r w:rsidR="003611BE" w:rsidRPr="008E5A40">
        <w:rPr>
          <w:rFonts w:asciiTheme="majorHAnsi" w:eastAsia="Times New Roman" w:hAnsiTheme="majorHAnsi" w:cstheme="majorHAnsi"/>
          <w:b/>
          <w:sz w:val="24"/>
          <w:szCs w:val="24"/>
        </w:rPr>
        <w:t>María Ele</w:t>
      </w:r>
      <w:r w:rsidR="00F739EE" w:rsidRPr="008E5A40">
        <w:rPr>
          <w:rFonts w:asciiTheme="majorHAnsi" w:eastAsia="Times New Roman" w:hAnsiTheme="majorHAnsi" w:cstheme="majorHAnsi"/>
          <w:b/>
          <w:sz w:val="24"/>
          <w:szCs w:val="24"/>
        </w:rPr>
        <w:t xml:space="preserve">na Pineda Solorio </w:t>
      </w:r>
    </w:p>
    <w:p w14:paraId="19C39D30" w14:textId="77777777" w:rsidR="00263F10" w:rsidRPr="008E5A40" w:rsidRDefault="00F739EE"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rPr>
        <w:t xml:space="preserve">Facultad de Derecho y Ciencias Sociales de la </w:t>
      </w:r>
    </w:p>
    <w:p w14:paraId="39BCED49" w14:textId="44F8D9AD" w:rsidR="00F739EE" w:rsidRPr="008E5A40" w:rsidRDefault="00F739EE"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rPr>
        <w:t>U</w:t>
      </w:r>
      <w:r w:rsidR="006B6D35" w:rsidRPr="008E5A40">
        <w:rPr>
          <w:rFonts w:asciiTheme="majorHAnsi" w:eastAsia="Times New Roman" w:hAnsiTheme="majorHAnsi" w:cstheme="majorHAnsi"/>
          <w:bCs/>
          <w:sz w:val="24"/>
          <w:szCs w:val="24"/>
        </w:rPr>
        <w:t xml:space="preserve">niversidad </w:t>
      </w:r>
      <w:r w:rsidRPr="008E5A40">
        <w:rPr>
          <w:rFonts w:asciiTheme="majorHAnsi" w:eastAsia="Times New Roman" w:hAnsiTheme="majorHAnsi" w:cstheme="majorHAnsi"/>
          <w:bCs/>
          <w:sz w:val="24"/>
          <w:szCs w:val="24"/>
        </w:rPr>
        <w:t>M</w:t>
      </w:r>
      <w:r w:rsidR="006B6D35" w:rsidRPr="008E5A40">
        <w:rPr>
          <w:rFonts w:asciiTheme="majorHAnsi" w:eastAsia="Times New Roman" w:hAnsiTheme="majorHAnsi" w:cstheme="majorHAnsi"/>
          <w:bCs/>
          <w:sz w:val="24"/>
          <w:szCs w:val="24"/>
        </w:rPr>
        <w:t xml:space="preserve">ichoacana de </w:t>
      </w:r>
      <w:r w:rsidRPr="008E5A40">
        <w:rPr>
          <w:rFonts w:asciiTheme="majorHAnsi" w:eastAsia="Times New Roman" w:hAnsiTheme="majorHAnsi" w:cstheme="majorHAnsi"/>
          <w:bCs/>
          <w:sz w:val="24"/>
          <w:szCs w:val="24"/>
        </w:rPr>
        <w:t>S</w:t>
      </w:r>
      <w:r w:rsidR="006B6D35" w:rsidRPr="008E5A40">
        <w:rPr>
          <w:rFonts w:asciiTheme="majorHAnsi" w:eastAsia="Times New Roman" w:hAnsiTheme="majorHAnsi" w:cstheme="majorHAnsi"/>
          <w:bCs/>
          <w:sz w:val="24"/>
          <w:szCs w:val="24"/>
        </w:rPr>
        <w:t xml:space="preserve">an Nicolás de </w:t>
      </w:r>
      <w:r w:rsidRPr="008E5A40">
        <w:rPr>
          <w:rFonts w:asciiTheme="majorHAnsi" w:eastAsia="Times New Roman" w:hAnsiTheme="majorHAnsi" w:cstheme="majorHAnsi"/>
          <w:bCs/>
          <w:sz w:val="24"/>
          <w:szCs w:val="24"/>
        </w:rPr>
        <w:t>H</w:t>
      </w:r>
      <w:r w:rsidR="006B6D35" w:rsidRPr="008E5A40">
        <w:rPr>
          <w:rFonts w:asciiTheme="majorHAnsi" w:eastAsia="Times New Roman" w:hAnsiTheme="majorHAnsi" w:cstheme="majorHAnsi"/>
          <w:bCs/>
          <w:sz w:val="24"/>
          <w:szCs w:val="24"/>
        </w:rPr>
        <w:t xml:space="preserve">idalgo </w:t>
      </w:r>
      <w:r w:rsidRPr="008E5A40">
        <w:rPr>
          <w:rFonts w:asciiTheme="majorHAnsi" w:eastAsia="Times New Roman" w:hAnsiTheme="majorHAnsi" w:cstheme="majorHAnsi"/>
          <w:bCs/>
          <w:sz w:val="24"/>
          <w:szCs w:val="24"/>
        </w:rPr>
        <w:t xml:space="preserve"> </w:t>
      </w:r>
    </w:p>
    <w:p w14:paraId="2F06A84B" w14:textId="57FD3FF6" w:rsidR="00E1690C" w:rsidRPr="008E5A40" w:rsidRDefault="00000000" w:rsidP="008E5A40">
      <w:pPr>
        <w:spacing w:line="240" w:lineRule="auto"/>
        <w:jc w:val="right"/>
        <w:rPr>
          <w:rFonts w:asciiTheme="majorHAnsi" w:eastAsia="Times New Roman" w:hAnsiTheme="majorHAnsi" w:cstheme="majorHAnsi"/>
          <w:bCs/>
          <w:sz w:val="24"/>
          <w:szCs w:val="24"/>
        </w:rPr>
      </w:pPr>
      <w:hyperlink r:id="rId8" w:history="1">
        <w:r w:rsidR="00E1690C" w:rsidRPr="008E5A40">
          <w:rPr>
            <w:rStyle w:val="Hipervnculo"/>
            <w:rFonts w:asciiTheme="majorHAnsi" w:eastAsia="Times New Roman" w:hAnsiTheme="majorHAnsi" w:cstheme="majorHAnsi"/>
            <w:bCs/>
            <w:color w:val="auto"/>
            <w:sz w:val="24"/>
            <w:szCs w:val="24"/>
            <w:u w:val="none"/>
          </w:rPr>
          <w:t>maria.pineda@umich.mx</w:t>
        </w:r>
      </w:hyperlink>
      <w:r w:rsidR="00E1690C" w:rsidRPr="008E5A40">
        <w:rPr>
          <w:rFonts w:asciiTheme="majorHAnsi" w:eastAsia="Times New Roman" w:hAnsiTheme="majorHAnsi" w:cstheme="majorHAnsi"/>
          <w:bCs/>
          <w:sz w:val="24"/>
          <w:szCs w:val="24"/>
        </w:rPr>
        <w:t xml:space="preserve"> </w:t>
      </w:r>
    </w:p>
    <w:p w14:paraId="71575BA5" w14:textId="3F63BFEE" w:rsidR="006B6D35" w:rsidRPr="008E5A40" w:rsidRDefault="006B6D35" w:rsidP="008E5A40">
      <w:pPr>
        <w:shd w:val="clear" w:color="auto" w:fill="FFFFFF"/>
        <w:spacing w:line="240" w:lineRule="auto"/>
        <w:ind w:left="945" w:right="225"/>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highlight w:val="white"/>
        </w:rPr>
        <w:t>https://orcid.org/</w:t>
      </w:r>
      <w:r w:rsidRPr="008E5A40">
        <w:rPr>
          <w:rFonts w:asciiTheme="majorHAnsi" w:eastAsia="Times New Roman" w:hAnsiTheme="majorHAnsi" w:cstheme="majorHAnsi"/>
          <w:bCs/>
          <w:sz w:val="24"/>
          <w:szCs w:val="24"/>
        </w:rPr>
        <w:t>ORCID: 0000-0002-1069-8946</w:t>
      </w:r>
    </w:p>
    <w:p w14:paraId="702721B7" w14:textId="77777777" w:rsidR="00E1690C" w:rsidRPr="008E5A40" w:rsidRDefault="00E1690C" w:rsidP="008E5A40">
      <w:pPr>
        <w:spacing w:line="240" w:lineRule="auto"/>
        <w:jc w:val="right"/>
        <w:rPr>
          <w:rFonts w:asciiTheme="majorHAnsi" w:eastAsia="Times New Roman" w:hAnsiTheme="majorHAnsi" w:cstheme="majorHAnsi"/>
          <w:bCs/>
          <w:sz w:val="24"/>
          <w:szCs w:val="24"/>
        </w:rPr>
      </w:pPr>
    </w:p>
    <w:p w14:paraId="298BB123" w14:textId="5E459167" w:rsidR="00E1690C"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
          <w:sz w:val="24"/>
          <w:szCs w:val="24"/>
        </w:rPr>
        <w:t>Luis Alberto Téllez Pulido</w:t>
      </w:r>
      <w:r w:rsidRPr="008E5A40">
        <w:rPr>
          <w:rFonts w:asciiTheme="majorHAnsi" w:eastAsia="Times New Roman" w:hAnsiTheme="majorHAnsi" w:cstheme="majorHAnsi"/>
          <w:bCs/>
          <w:sz w:val="24"/>
          <w:szCs w:val="24"/>
        </w:rPr>
        <w:t xml:space="preserve"> </w:t>
      </w:r>
    </w:p>
    <w:p w14:paraId="302AFFE0" w14:textId="77777777" w:rsidR="00263F10"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rPr>
        <w:t xml:space="preserve">Facultad de Derecho y Ciencias Sociales de la </w:t>
      </w:r>
    </w:p>
    <w:p w14:paraId="502BB6D3" w14:textId="0071FE07" w:rsidR="00E1690C" w:rsidRPr="008E5A40" w:rsidRDefault="006B6D35"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rPr>
        <w:t xml:space="preserve">Universidad Michoacana de San Nicolás de Hidalgo  </w:t>
      </w:r>
    </w:p>
    <w:p w14:paraId="62EF6109" w14:textId="2B9EB5F7" w:rsidR="00E1690C" w:rsidRPr="008E5A40" w:rsidRDefault="00000000" w:rsidP="008E5A40">
      <w:pPr>
        <w:spacing w:line="240" w:lineRule="auto"/>
        <w:jc w:val="right"/>
        <w:rPr>
          <w:rFonts w:asciiTheme="majorHAnsi" w:eastAsia="Times New Roman" w:hAnsiTheme="majorHAnsi" w:cstheme="majorHAnsi"/>
          <w:bCs/>
          <w:sz w:val="24"/>
          <w:szCs w:val="24"/>
        </w:rPr>
      </w:pPr>
      <w:hyperlink r:id="rId9" w:history="1">
        <w:r w:rsidR="00E1690C" w:rsidRPr="008E5A40">
          <w:rPr>
            <w:rStyle w:val="Hipervnculo"/>
            <w:rFonts w:asciiTheme="majorHAnsi" w:eastAsia="Times New Roman" w:hAnsiTheme="majorHAnsi" w:cstheme="majorHAnsi"/>
            <w:bCs/>
            <w:color w:val="auto"/>
            <w:sz w:val="24"/>
            <w:szCs w:val="24"/>
            <w:u w:val="none"/>
          </w:rPr>
          <w:t>luis.tellez@umich.mx</w:t>
        </w:r>
      </w:hyperlink>
      <w:r w:rsidR="00E1690C" w:rsidRPr="008E5A40">
        <w:rPr>
          <w:rFonts w:asciiTheme="majorHAnsi" w:eastAsia="Times New Roman" w:hAnsiTheme="majorHAnsi" w:cstheme="majorHAnsi"/>
          <w:bCs/>
          <w:sz w:val="24"/>
          <w:szCs w:val="24"/>
        </w:rPr>
        <w:t xml:space="preserve"> </w:t>
      </w:r>
    </w:p>
    <w:p w14:paraId="78198887" w14:textId="77777777" w:rsidR="006B6D35" w:rsidRPr="008E5A40" w:rsidRDefault="006B6D35"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highlight w:val="white"/>
        </w:rPr>
        <w:t>https://orcid.org/</w:t>
      </w:r>
      <w:r w:rsidRPr="008E5A40">
        <w:rPr>
          <w:rFonts w:asciiTheme="majorHAnsi" w:eastAsia="Times New Roman" w:hAnsiTheme="majorHAnsi" w:cstheme="majorHAnsi"/>
          <w:bCs/>
          <w:sz w:val="24"/>
          <w:szCs w:val="24"/>
        </w:rPr>
        <w:t>ORCID:</w:t>
      </w:r>
      <w:r w:rsidRPr="008E5A40">
        <w:rPr>
          <w:rFonts w:asciiTheme="majorHAnsi" w:hAnsiTheme="majorHAnsi" w:cstheme="majorHAnsi"/>
          <w:bCs/>
        </w:rPr>
        <w:t xml:space="preserve"> </w:t>
      </w:r>
      <w:r w:rsidRPr="008E5A40">
        <w:rPr>
          <w:rFonts w:asciiTheme="majorHAnsi" w:eastAsia="Times New Roman" w:hAnsiTheme="majorHAnsi" w:cstheme="majorHAnsi"/>
          <w:bCs/>
          <w:sz w:val="24"/>
          <w:szCs w:val="24"/>
        </w:rPr>
        <w:t>0009-0008-6645-7835</w:t>
      </w:r>
    </w:p>
    <w:p w14:paraId="131663F8" w14:textId="77777777" w:rsidR="00E1690C" w:rsidRPr="008E5A40" w:rsidRDefault="00E1690C" w:rsidP="008E5A40">
      <w:pPr>
        <w:spacing w:line="240" w:lineRule="auto"/>
        <w:rPr>
          <w:rFonts w:asciiTheme="majorHAnsi" w:eastAsia="Times New Roman" w:hAnsiTheme="majorHAnsi" w:cstheme="majorHAnsi"/>
          <w:bCs/>
          <w:sz w:val="24"/>
          <w:szCs w:val="24"/>
        </w:rPr>
      </w:pPr>
    </w:p>
    <w:p w14:paraId="5043B5C9" w14:textId="28D935ED" w:rsidR="00E1690C"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
          <w:sz w:val="24"/>
          <w:szCs w:val="24"/>
        </w:rPr>
        <w:t>Magdalena Vega Campos</w:t>
      </w:r>
      <w:r w:rsidRPr="008E5A40">
        <w:rPr>
          <w:rFonts w:asciiTheme="majorHAnsi" w:eastAsia="Times New Roman" w:hAnsiTheme="majorHAnsi" w:cstheme="majorHAnsi"/>
          <w:bCs/>
          <w:sz w:val="24"/>
          <w:szCs w:val="24"/>
        </w:rPr>
        <w:t xml:space="preserve"> </w:t>
      </w:r>
    </w:p>
    <w:p w14:paraId="2F3B1845" w14:textId="77777777" w:rsidR="00263F10"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rPr>
        <w:t>Facultad de Derecho y Ciencias Sociales de la</w:t>
      </w:r>
    </w:p>
    <w:p w14:paraId="5053C23E" w14:textId="7CA70A17" w:rsidR="00E1690C" w:rsidRPr="008E5A40" w:rsidRDefault="00E1690C"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rPr>
        <w:t xml:space="preserve"> </w:t>
      </w:r>
      <w:r w:rsidR="006B6D35" w:rsidRPr="008E5A40">
        <w:rPr>
          <w:rFonts w:asciiTheme="majorHAnsi" w:eastAsia="Times New Roman" w:hAnsiTheme="majorHAnsi" w:cstheme="majorHAnsi"/>
          <w:bCs/>
          <w:sz w:val="24"/>
          <w:szCs w:val="24"/>
        </w:rPr>
        <w:t xml:space="preserve">Universidad Michoacana de San Nicolás de Hidalgo  </w:t>
      </w:r>
    </w:p>
    <w:p w14:paraId="075DBB2C" w14:textId="052E690F" w:rsidR="00E1690C" w:rsidRPr="008E5A40" w:rsidRDefault="00000000" w:rsidP="008E5A40">
      <w:pPr>
        <w:spacing w:line="240" w:lineRule="auto"/>
        <w:jc w:val="right"/>
        <w:rPr>
          <w:rFonts w:asciiTheme="majorHAnsi" w:eastAsia="Times New Roman" w:hAnsiTheme="majorHAnsi" w:cstheme="majorHAnsi"/>
          <w:bCs/>
          <w:sz w:val="24"/>
          <w:szCs w:val="24"/>
        </w:rPr>
      </w:pPr>
      <w:hyperlink r:id="rId10" w:history="1">
        <w:r w:rsidR="00E1690C" w:rsidRPr="008E5A40">
          <w:rPr>
            <w:rStyle w:val="Hipervnculo"/>
            <w:rFonts w:asciiTheme="majorHAnsi" w:eastAsia="Times New Roman" w:hAnsiTheme="majorHAnsi" w:cstheme="majorHAnsi"/>
            <w:bCs/>
            <w:color w:val="auto"/>
            <w:sz w:val="24"/>
            <w:szCs w:val="24"/>
            <w:u w:val="none"/>
          </w:rPr>
          <w:t>magdalena.vega@umich.mx</w:t>
        </w:r>
      </w:hyperlink>
      <w:r w:rsidR="00E1690C" w:rsidRPr="008E5A40">
        <w:rPr>
          <w:rFonts w:asciiTheme="majorHAnsi" w:eastAsia="Times New Roman" w:hAnsiTheme="majorHAnsi" w:cstheme="majorHAnsi"/>
          <w:bCs/>
          <w:sz w:val="24"/>
          <w:szCs w:val="24"/>
        </w:rPr>
        <w:t xml:space="preserve"> </w:t>
      </w:r>
    </w:p>
    <w:p w14:paraId="0697AE43" w14:textId="4FDECA02" w:rsidR="006B6D35" w:rsidRPr="008E5A40" w:rsidRDefault="006B6D35" w:rsidP="008E5A40">
      <w:pPr>
        <w:spacing w:line="240" w:lineRule="auto"/>
        <w:jc w:val="right"/>
        <w:rPr>
          <w:rFonts w:asciiTheme="majorHAnsi" w:eastAsia="Times New Roman" w:hAnsiTheme="majorHAnsi" w:cstheme="majorHAnsi"/>
          <w:bCs/>
          <w:sz w:val="24"/>
          <w:szCs w:val="24"/>
        </w:rPr>
      </w:pPr>
      <w:r w:rsidRPr="008E5A40">
        <w:rPr>
          <w:rFonts w:asciiTheme="majorHAnsi" w:eastAsia="Times New Roman" w:hAnsiTheme="majorHAnsi" w:cstheme="majorHAnsi"/>
          <w:bCs/>
          <w:sz w:val="24"/>
          <w:szCs w:val="24"/>
          <w:highlight w:val="white"/>
        </w:rPr>
        <w:t>https://orcid.org/</w:t>
      </w:r>
      <w:r w:rsidRPr="008E5A40">
        <w:rPr>
          <w:rFonts w:asciiTheme="majorHAnsi" w:eastAsia="Times New Roman" w:hAnsiTheme="majorHAnsi" w:cstheme="majorHAnsi"/>
          <w:bCs/>
          <w:sz w:val="24"/>
          <w:szCs w:val="24"/>
        </w:rPr>
        <w:t>ORCID:</w:t>
      </w:r>
      <w:r w:rsidRPr="008E5A40">
        <w:rPr>
          <w:rFonts w:asciiTheme="majorHAnsi" w:hAnsiTheme="majorHAnsi" w:cstheme="majorHAnsi"/>
          <w:bCs/>
          <w:sz w:val="24"/>
          <w:szCs w:val="24"/>
        </w:rPr>
        <w:t xml:space="preserve"> </w:t>
      </w:r>
      <w:r w:rsidRPr="008E5A40">
        <w:rPr>
          <w:rFonts w:asciiTheme="majorHAnsi" w:eastAsia="Times New Roman" w:hAnsiTheme="majorHAnsi" w:cstheme="majorHAnsi"/>
          <w:bCs/>
          <w:sz w:val="24"/>
          <w:szCs w:val="24"/>
        </w:rPr>
        <w:t>0000-0001-6522-4492</w:t>
      </w:r>
    </w:p>
    <w:p w14:paraId="00000003" w14:textId="77777777" w:rsidR="005E6902" w:rsidRPr="008E5A40" w:rsidRDefault="005E6902" w:rsidP="008E5A40">
      <w:pPr>
        <w:spacing w:after="200" w:line="360" w:lineRule="auto"/>
        <w:rPr>
          <w:rFonts w:asciiTheme="majorHAnsi" w:eastAsia="Times New Roman" w:hAnsiTheme="majorHAnsi" w:cstheme="majorHAnsi"/>
          <w:b/>
          <w:sz w:val="24"/>
          <w:szCs w:val="24"/>
        </w:rPr>
      </w:pPr>
    </w:p>
    <w:p w14:paraId="00000004" w14:textId="77777777" w:rsidR="005E6902" w:rsidRPr="008E5A40" w:rsidRDefault="003611BE" w:rsidP="008E5A40">
      <w:pPr>
        <w:spacing w:after="200" w:line="360" w:lineRule="auto"/>
        <w:jc w:val="both"/>
        <w:rPr>
          <w:rFonts w:asciiTheme="majorHAnsi" w:eastAsia="Times New Roman" w:hAnsiTheme="majorHAnsi" w:cstheme="majorHAnsi"/>
          <w:b/>
          <w:sz w:val="24"/>
          <w:szCs w:val="24"/>
        </w:rPr>
      </w:pPr>
      <w:r w:rsidRPr="008E5A40">
        <w:rPr>
          <w:rFonts w:asciiTheme="majorHAnsi" w:eastAsia="Times New Roman" w:hAnsiTheme="majorHAnsi" w:cstheme="majorHAnsi"/>
          <w:b/>
          <w:sz w:val="24"/>
          <w:szCs w:val="24"/>
        </w:rPr>
        <w:t>Resumen</w:t>
      </w:r>
    </w:p>
    <w:p w14:paraId="00000008" w14:textId="03E3672C" w:rsidR="005E6902" w:rsidRPr="008E5A40" w:rsidRDefault="003611BE"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En el presente artículo se muestran aspectos importantes que tienen que ver con la Justicia Transicional como una asignatura pendiente en el Derecho mexicano para el desarrollo social con una metodología descriptiva, crítica y analítica que se refiere al diseño de la investigación, observación crítica de problemas y análisis de fuentes de información que se llevarán a cabo sobre el tema en el contexto de la situación política mexicana contemporánea. Se exponen varios tópicos relevantes con una perspectiva pluralista basada en la justicia tradicional y la teoría del derecho, con la finalidad de exponer cómo es que funciona y bajo qué criterios este modelo de justicia en nuestro país.</w:t>
      </w:r>
      <w:r w:rsidR="0054319A">
        <w:rPr>
          <w:rFonts w:asciiTheme="majorHAnsi" w:eastAsia="Times New Roman" w:hAnsiTheme="majorHAnsi" w:cstheme="majorHAnsi"/>
          <w:sz w:val="24"/>
          <w:szCs w:val="24"/>
        </w:rPr>
        <w:t xml:space="preserve"> </w:t>
      </w:r>
      <w:r w:rsidR="001D3653" w:rsidRPr="008E5A40">
        <w:rPr>
          <w:rFonts w:asciiTheme="majorHAnsi" w:eastAsia="Times New Roman" w:hAnsiTheme="majorHAnsi" w:cstheme="majorHAnsi"/>
          <w:sz w:val="24"/>
          <w:szCs w:val="24"/>
        </w:rPr>
        <w:t xml:space="preserve">Se analiza </w:t>
      </w:r>
      <w:r w:rsidRPr="008E5A40">
        <w:rPr>
          <w:rFonts w:asciiTheme="majorHAnsi" w:eastAsia="Times New Roman" w:hAnsiTheme="majorHAnsi" w:cstheme="majorHAnsi"/>
          <w:sz w:val="24"/>
          <w:szCs w:val="24"/>
        </w:rPr>
        <w:t xml:space="preserve">la necesidad imperante de aplicarla en el </w:t>
      </w:r>
      <w:r w:rsidR="00BC1059" w:rsidRPr="008E5A40">
        <w:rPr>
          <w:rFonts w:asciiTheme="majorHAnsi" w:eastAsia="Times New Roman" w:hAnsiTheme="majorHAnsi" w:cstheme="majorHAnsi"/>
          <w:sz w:val="24"/>
          <w:szCs w:val="24"/>
        </w:rPr>
        <w:t>derecho,</w:t>
      </w:r>
      <w:r w:rsidR="001D3653" w:rsidRPr="008E5A40">
        <w:rPr>
          <w:rFonts w:asciiTheme="majorHAnsi" w:eastAsia="Times New Roman" w:hAnsiTheme="majorHAnsi" w:cstheme="majorHAnsi"/>
          <w:sz w:val="24"/>
          <w:szCs w:val="24"/>
        </w:rPr>
        <w:t xml:space="preserve"> se da </w:t>
      </w:r>
      <w:r w:rsidRPr="008E5A40">
        <w:rPr>
          <w:rFonts w:asciiTheme="majorHAnsi" w:eastAsia="Times New Roman" w:hAnsiTheme="majorHAnsi" w:cstheme="majorHAnsi"/>
          <w:sz w:val="24"/>
          <w:szCs w:val="24"/>
        </w:rPr>
        <w:t xml:space="preserve">un panorama actual de la utilidad que tiene su desarrollo para establecer un marco de referencia de corte deductivo que nos permita dilucidar cómo es la situación actual en la vida de la nación. </w:t>
      </w:r>
      <w:r w:rsidR="001D3653" w:rsidRPr="008E5A40">
        <w:rPr>
          <w:rFonts w:asciiTheme="majorHAnsi" w:eastAsia="Times New Roman" w:hAnsiTheme="majorHAnsi" w:cstheme="majorHAnsi"/>
          <w:sz w:val="24"/>
          <w:szCs w:val="24"/>
        </w:rPr>
        <w:t xml:space="preserve">Se hace </w:t>
      </w:r>
      <w:r w:rsidRPr="008E5A40">
        <w:rPr>
          <w:rFonts w:asciiTheme="majorHAnsi" w:eastAsia="Times New Roman" w:hAnsiTheme="majorHAnsi" w:cstheme="majorHAnsi"/>
          <w:sz w:val="24"/>
          <w:szCs w:val="24"/>
        </w:rPr>
        <w:t xml:space="preserve">una breve y concisa aportación sobre los problemas que implica la Justicia Transicional, así como las soluciones metodológicas que se presentan, los principales enfoques teóricos para abordar su estudio. </w:t>
      </w:r>
      <w:r w:rsidRPr="008E5A40">
        <w:rPr>
          <w:rFonts w:asciiTheme="majorHAnsi" w:eastAsia="Times New Roman" w:hAnsiTheme="majorHAnsi" w:cstheme="majorHAnsi"/>
          <w:sz w:val="24"/>
          <w:szCs w:val="24"/>
        </w:rPr>
        <w:lastRenderedPageBreak/>
        <w:t>Queda entonces el camino libre para exponer el tópico referente a la justicia transicional en la actualidad de nuestro país. La justicia transicional se convierte en una herramienta para engendrar conexión entre la justicia y la paz, generando igualdad</w:t>
      </w:r>
      <w:r w:rsidR="001D3653" w:rsidRPr="008E5A40">
        <w:rPr>
          <w:rFonts w:asciiTheme="majorHAnsi" w:eastAsia="Times New Roman" w:hAnsiTheme="majorHAnsi" w:cstheme="majorHAnsi"/>
          <w:sz w:val="24"/>
          <w:szCs w:val="24"/>
        </w:rPr>
        <w:t xml:space="preserve"> entre víctimas y victimarios, </w:t>
      </w:r>
      <w:r w:rsidRPr="008E5A40">
        <w:rPr>
          <w:rFonts w:asciiTheme="majorHAnsi" w:eastAsia="Times New Roman" w:hAnsiTheme="majorHAnsi" w:cstheme="majorHAnsi"/>
          <w:sz w:val="24"/>
          <w:szCs w:val="24"/>
        </w:rPr>
        <w:t>forman</w:t>
      </w:r>
      <w:r w:rsidR="001D3653" w:rsidRPr="008E5A40">
        <w:rPr>
          <w:rFonts w:asciiTheme="majorHAnsi" w:eastAsia="Times New Roman" w:hAnsiTheme="majorHAnsi" w:cstheme="majorHAnsi"/>
          <w:sz w:val="24"/>
          <w:szCs w:val="24"/>
        </w:rPr>
        <w:t>do escenarios de resarcimiento y</w:t>
      </w:r>
      <w:r w:rsidRPr="008E5A40">
        <w:rPr>
          <w:rFonts w:asciiTheme="majorHAnsi" w:eastAsia="Times New Roman" w:hAnsiTheme="majorHAnsi" w:cstheme="majorHAnsi"/>
          <w:sz w:val="24"/>
          <w:szCs w:val="24"/>
        </w:rPr>
        <w:t xml:space="preserve"> reconciliación social.</w:t>
      </w:r>
    </w:p>
    <w:p w14:paraId="6743A1F4" w14:textId="28A8F857" w:rsidR="005108BD" w:rsidRPr="008E5A40" w:rsidRDefault="003611BE" w:rsidP="008E5A40">
      <w:pPr>
        <w:spacing w:after="200" w:line="360" w:lineRule="auto"/>
        <w:jc w:val="both"/>
        <w:rPr>
          <w:rFonts w:asciiTheme="majorHAnsi" w:eastAsia="Times New Roman" w:hAnsiTheme="majorHAnsi" w:cstheme="majorHAnsi"/>
          <w:b/>
          <w:sz w:val="24"/>
          <w:szCs w:val="24"/>
        </w:rPr>
      </w:pPr>
      <w:r w:rsidRPr="008E5A40">
        <w:rPr>
          <w:rFonts w:asciiTheme="majorHAnsi" w:eastAsia="Times New Roman" w:hAnsiTheme="majorHAnsi" w:cstheme="majorHAnsi"/>
          <w:b/>
          <w:sz w:val="24"/>
          <w:szCs w:val="24"/>
        </w:rPr>
        <w:t>Palabr</w:t>
      </w:r>
      <w:r w:rsidR="00507CF4" w:rsidRPr="008E5A40">
        <w:rPr>
          <w:rFonts w:asciiTheme="majorHAnsi" w:eastAsia="Times New Roman" w:hAnsiTheme="majorHAnsi" w:cstheme="majorHAnsi"/>
          <w:b/>
          <w:sz w:val="24"/>
          <w:szCs w:val="24"/>
        </w:rPr>
        <w:t xml:space="preserve">as Clave: </w:t>
      </w:r>
      <w:r w:rsidR="00507CF4" w:rsidRPr="008E5A40">
        <w:rPr>
          <w:rFonts w:asciiTheme="majorHAnsi" w:eastAsia="Times New Roman" w:hAnsiTheme="majorHAnsi" w:cstheme="majorHAnsi"/>
          <w:sz w:val="24"/>
          <w:szCs w:val="24"/>
        </w:rPr>
        <w:t>Justicia transicional, Derecho, e</w:t>
      </w:r>
      <w:r w:rsidR="00360C37" w:rsidRPr="008E5A40">
        <w:rPr>
          <w:rFonts w:asciiTheme="majorHAnsi" w:eastAsia="Times New Roman" w:hAnsiTheme="majorHAnsi" w:cstheme="majorHAnsi"/>
          <w:sz w:val="24"/>
          <w:szCs w:val="24"/>
        </w:rPr>
        <w:t>nfoques teóricos, paz, víctimas.</w:t>
      </w:r>
      <w:r w:rsidR="00360C37" w:rsidRPr="008E5A40">
        <w:rPr>
          <w:rFonts w:asciiTheme="majorHAnsi" w:eastAsia="Times New Roman" w:hAnsiTheme="majorHAnsi" w:cstheme="majorHAnsi"/>
          <w:b/>
          <w:sz w:val="24"/>
          <w:szCs w:val="24"/>
        </w:rPr>
        <w:t xml:space="preserve"> </w:t>
      </w:r>
    </w:p>
    <w:p w14:paraId="0000000C" w14:textId="31103764" w:rsidR="005E6902" w:rsidRPr="008E5A40" w:rsidRDefault="003344E9" w:rsidP="008E5A40">
      <w:pPr>
        <w:spacing w:line="360" w:lineRule="auto"/>
        <w:jc w:val="center"/>
        <w:rPr>
          <w:rFonts w:asciiTheme="majorHAnsi" w:eastAsia="Times New Roman" w:hAnsiTheme="majorHAnsi" w:cstheme="majorHAnsi"/>
          <w:b/>
          <w:sz w:val="32"/>
          <w:szCs w:val="32"/>
          <w:lang w:val="en-US"/>
        </w:rPr>
      </w:pPr>
      <w:r w:rsidRPr="008E5A40">
        <w:rPr>
          <w:rFonts w:asciiTheme="majorHAnsi" w:eastAsia="Times New Roman" w:hAnsiTheme="majorHAnsi" w:cstheme="majorHAnsi"/>
          <w:b/>
          <w:sz w:val="32"/>
          <w:szCs w:val="32"/>
          <w:lang w:val="en-US"/>
        </w:rPr>
        <w:t xml:space="preserve">Abstrac </w:t>
      </w:r>
    </w:p>
    <w:p w14:paraId="1311298C" w14:textId="18CB2AAC" w:rsidR="00BF539E" w:rsidRPr="008E5A40" w:rsidRDefault="00BF539E" w:rsidP="008E5A40">
      <w:pPr>
        <w:spacing w:line="360" w:lineRule="auto"/>
        <w:ind w:firstLine="720"/>
        <w:jc w:val="both"/>
        <w:rPr>
          <w:rFonts w:asciiTheme="majorHAnsi" w:eastAsia="Times New Roman" w:hAnsiTheme="majorHAnsi" w:cstheme="majorHAnsi"/>
          <w:sz w:val="24"/>
          <w:szCs w:val="32"/>
          <w:lang w:val="en-US"/>
        </w:rPr>
      </w:pPr>
      <w:r w:rsidRPr="008E5A40">
        <w:rPr>
          <w:rFonts w:asciiTheme="majorHAnsi" w:eastAsia="Times New Roman" w:hAnsiTheme="majorHAnsi" w:cstheme="majorHAnsi"/>
          <w:sz w:val="24"/>
          <w:szCs w:val="32"/>
          <w:lang w:val="en-US"/>
        </w:rPr>
        <w:t>This article shows important aspects that have to do with Transitional Justice as a pending subject in Mexican Law for social development with a descriptive, critical and analytical methodology that refers to the design of the research, critical observation of problems and analysis of sources of information that will be carried out on the topic in the context of the contemporary Mexican political situation. Several relevant topics are presented with a pluralistic perspective based on traditional justice and the theory of law, with the purpose of exposing how this model of justice works and under what criteria in our country.</w:t>
      </w:r>
      <w:r w:rsidR="0054319A">
        <w:rPr>
          <w:rFonts w:asciiTheme="majorHAnsi" w:eastAsia="Times New Roman" w:hAnsiTheme="majorHAnsi" w:cstheme="majorHAnsi"/>
          <w:sz w:val="24"/>
          <w:szCs w:val="32"/>
          <w:lang w:val="en-US"/>
        </w:rPr>
        <w:t xml:space="preserve"> </w:t>
      </w:r>
      <w:r w:rsidRPr="008E5A40">
        <w:rPr>
          <w:rFonts w:asciiTheme="majorHAnsi" w:eastAsia="Times New Roman" w:hAnsiTheme="majorHAnsi" w:cstheme="majorHAnsi"/>
          <w:sz w:val="24"/>
          <w:szCs w:val="32"/>
          <w:lang w:val="en-US"/>
        </w:rPr>
        <w:t>The prevailing need to apply it in law is analyzed, a current overview is given of the usefulness of its development to establish a deductive reference framework that allows us to elucidate what the current situation is like in the life of the nation. A brief and concise contribution is made about the problems involved in Transitional Justice, as well as the methodological solutions that are presented, the main theoretical approaches to address its study. The way is then clear to expose the topic regarding transitional justice in our country today. Transitional justice becomes a tool to generate a connection between justice and peace, generating equality between victims and perpetrators, forming scenarios of compensation and social reconciliation.</w:t>
      </w:r>
    </w:p>
    <w:p w14:paraId="081AEDAA" w14:textId="77777777" w:rsidR="004F1337" w:rsidRPr="008E5A40" w:rsidRDefault="004F1337" w:rsidP="008E5A40">
      <w:pPr>
        <w:spacing w:line="360" w:lineRule="auto"/>
        <w:ind w:firstLine="720"/>
        <w:jc w:val="both"/>
        <w:rPr>
          <w:rFonts w:asciiTheme="majorHAnsi" w:eastAsia="Times New Roman" w:hAnsiTheme="majorHAnsi" w:cstheme="majorHAnsi"/>
          <w:sz w:val="24"/>
          <w:szCs w:val="32"/>
          <w:lang w:val="en-US"/>
        </w:rPr>
      </w:pPr>
    </w:p>
    <w:p w14:paraId="00000016" w14:textId="1C735F2C" w:rsidR="005E6902" w:rsidRPr="008E5A40" w:rsidRDefault="003611BE" w:rsidP="008E5A40">
      <w:pPr>
        <w:spacing w:after="200" w:line="360" w:lineRule="auto"/>
        <w:jc w:val="both"/>
        <w:rPr>
          <w:rFonts w:asciiTheme="majorHAnsi" w:eastAsia="Times New Roman" w:hAnsiTheme="majorHAnsi" w:cstheme="majorHAnsi"/>
          <w:b/>
          <w:sz w:val="24"/>
          <w:szCs w:val="24"/>
          <w:lang w:val="en-US"/>
        </w:rPr>
      </w:pPr>
      <w:r w:rsidRPr="008E5A40">
        <w:rPr>
          <w:rFonts w:asciiTheme="majorHAnsi" w:eastAsia="Times New Roman" w:hAnsiTheme="majorHAnsi" w:cstheme="majorHAnsi"/>
          <w:b/>
          <w:sz w:val="24"/>
          <w:szCs w:val="24"/>
          <w:lang w:val="en-US"/>
        </w:rPr>
        <w:t xml:space="preserve">Keywords: </w:t>
      </w:r>
      <w:r w:rsidR="006422E9" w:rsidRPr="008E5A40">
        <w:rPr>
          <w:rFonts w:asciiTheme="majorHAnsi" w:eastAsia="Times New Roman" w:hAnsiTheme="majorHAnsi" w:cstheme="majorHAnsi"/>
          <w:sz w:val="24"/>
          <w:szCs w:val="24"/>
          <w:lang w:val="en-US"/>
        </w:rPr>
        <w:t>Transitional justice, Law, theoretical approaches, peace, victims.</w:t>
      </w:r>
    </w:p>
    <w:p w14:paraId="00000017" w14:textId="77777777" w:rsidR="005E6902" w:rsidRPr="008E5A40" w:rsidRDefault="003611BE" w:rsidP="008E5A40">
      <w:pPr>
        <w:spacing w:after="200" w:line="360" w:lineRule="auto"/>
        <w:jc w:val="center"/>
        <w:rPr>
          <w:rFonts w:asciiTheme="majorHAnsi" w:eastAsia="Times New Roman" w:hAnsiTheme="majorHAnsi" w:cstheme="majorHAnsi"/>
          <w:sz w:val="24"/>
          <w:szCs w:val="24"/>
        </w:rPr>
      </w:pPr>
      <w:r w:rsidRPr="008E5A40">
        <w:rPr>
          <w:rFonts w:asciiTheme="majorHAnsi" w:eastAsia="Times New Roman" w:hAnsiTheme="majorHAnsi" w:cstheme="majorHAnsi"/>
          <w:b/>
          <w:sz w:val="24"/>
          <w:szCs w:val="24"/>
        </w:rPr>
        <w:t>Introducción</w:t>
      </w:r>
    </w:p>
    <w:p w14:paraId="00000018" w14:textId="22654311" w:rsidR="005E6902" w:rsidRPr="008E5A40" w:rsidRDefault="003611BE"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Con el transcurrir de los años, la historia de la humanidad se ha visto enmarcada en escenarios de guerras y conflictos, debido a que el Estado-nación tiene su razón  </w:t>
      </w:r>
      <w:r w:rsidR="0092688D" w:rsidRPr="008E5A40">
        <w:rPr>
          <w:rFonts w:asciiTheme="majorHAnsi" w:eastAsia="Times New Roman" w:hAnsiTheme="majorHAnsi" w:cstheme="majorHAnsi"/>
          <w:sz w:val="24"/>
          <w:szCs w:val="24"/>
        </w:rPr>
        <w:t xml:space="preserve">de ser y su </w:t>
      </w:r>
      <w:r w:rsidRPr="008E5A40">
        <w:rPr>
          <w:rFonts w:asciiTheme="majorHAnsi" w:eastAsia="Times New Roman" w:hAnsiTheme="majorHAnsi" w:cstheme="majorHAnsi"/>
          <w:sz w:val="24"/>
          <w:szCs w:val="24"/>
        </w:rPr>
        <w:t xml:space="preserve">mayor  formación  en  la  guerra.  Pero  además,  esa  misma historia cuenta con episodios netamente humanitarios cuyo principal objetivos es terminar con los conflictos existentes, </w:t>
      </w:r>
      <w:r w:rsidRPr="008E5A40">
        <w:rPr>
          <w:rFonts w:asciiTheme="majorHAnsi" w:eastAsia="Times New Roman" w:hAnsiTheme="majorHAnsi" w:cstheme="majorHAnsi"/>
          <w:sz w:val="24"/>
          <w:szCs w:val="24"/>
        </w:rPr>
        <w:lastRenderedPageBreak/>
        <w:t>además de fortalecer re</w:t>
      </w:r>
      <w:r w:rsidR="0092688D" w:rsidRPr="008E5A40">
        <w:rPr>
          <w:rFonts w:asciiTheme="majorHAnsi" w:eastAsia="Times New Roman" w:hAnsiTheme="majorHAnsi" w:cstheme="majorHAnsi"/>
          <w:sz w:val="24"/>
          <w:szCs w:val="24"/>
        </w:rPr>
        <w:t xml:space="preserve">laciones entre naciones y </w:t>
      </w:r>
      <w:r w:rsidRPr="008E5A40">
        <w:rPr>
          <w:rFonts w:asciiTheme="majorHAnsi" w:eastAsia="Times New Roman" w:hAnsiTheme="majorHAnsi" w:cstheme="majorHAnsi"/>
          <w:sz w:val="24"/>
          <w:szCs w:val="24"/>
        </w:rPr>
        <w:t>Estados, ent</w:t>
      </w:r>
      <w:r w:rsidR="0092688D" w:rsidRPr="008E5A40">
        <w:rPr>
          <w:rFonts w:asciiTheme="majorHAnsi" w:eastAsia="Times New Roman" w:hAnsiTheme="majorHAnsi" w:cstheme="majorHAnsi"/>
          <w:sz w:val="24"/>
          <w:szCs w:val="24"/>
        </w:rPr>
        <w:t xml:space="preserve">re comunidades afectadas y </w:t>
      </w:r>
      <w:r w:rsidRPr="008E5A40">
        <w:rPr>
          <w:rFonts w:asciiTheme="majorHAnsi" w:eastAsia="Times New Roman" w:hAnsiTheme="majorHAnsi" w:cstheme="majorHAnsi"/>
          <w:sz w:val="24"/>
          <w:szCs w:val="24"/>
        </w:rPr>
        <w:t xml:space="preserve"> todos los actores que intervengan en dicho conflicto, con el único y primordial fin de promover relaciones duraderas efectivas y eficientes</w:t>
      </w:r>
      <w:r w:rsidR="0092688D" w:rsidRPr="008E5A40">
        <w:rPr>
          <w:rFonts w:asciiTheme="majorHAnsi" w:eastAsia="Times New Roman" w:hAnsiTheme="majorHAnsi" w:cstheme="majorHAnsi"/>
          <w:sz w:val="24"/>
          <w:szCs w:val="24"/>
        </w:rPr>
        <w:t>, garantizando el bienestar, así como el trabajo</w:t>
      </w:r>
      <w:r w:rsidRPr="008E5A40">
        <w:rPr>
          <w:rFonts w:asciiTheme="majorHAnsi" w:eastAsia="Times New Roman" w:hAnsiTheme="majorHAnsi" w:cstheme="majorHAnsi"/>
          <w:sz w:val="24"/>
          <w:szCs w:val="24"/>
        </w:rPr>
        <w:t xml:space="preserve"> en pro de un futuro esperanzador.</w:t>
      </w:r>
    </w:p>
    <w:p w14:paraId="0000001A" w14:textId="5F353DB2" w:rsidR="005E6902" w:rsidRPr="008E5A40" w:rsidRDefault="005B7056"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w:t>
      </w:r>
      <w:r w:rsidR="003611BE" w:rsidRPr="008E5A40">
        <w:rPr>
          <w:rFonts w:asciiTheme="majorHAnsi" w:eastAsia="Times New Roman" w:hAnsiTheme="majorHAnsi" w:cstheme="majorHAnsi"/>
          <w:sz w:val="24"/>
          <w:szCs w:val="24"/>
        </w:rPr>
        <w:t xml:space="preserve">l haber </w:t>
      </w:r>
      <w:r w:rsidR="002C48A4" w:rsidRPr="008E5A40">
        <w:rPr>
          <w:rFonts w:asciiTheme="majorHAnsi" w:eastAsia="Times New Roman" w:hAnsiTheme="majorHAnsi" w:cstheme="majorHAnsi"/>
          <w:sz w:val="24"/>
          <w:szCs w:val="24"/>
        </w:rPr>
        <w:t>dejado impunes</w:t>
      </w:r>
      <w:r w:rsidR="003611BE" w:rsidRPr="008E5A40">
        <w:rPr>
          <w:rFonts w:asciiTheme="majorHAnsi" w:eastAsia="Times New Roman" w:hAnsiTheme="majorHAnsi" w:cstheme="majorHAnsi"/>
          <w:sz w:val="24"/>
          <w:szCs w:val="24"/>
        </w:rPr>
        <w:t xml:space="preserve">  las  violaciones  de  derechos  humanos  cometidas  en  los  años  sesenta  y setenta del siglo pasado, coadyuvar a la explosión de la violencia criminal que desgarra al país en el presente. México padece simultáneamente la victimización provocada por el régimen autoritario del  siglo  XX y la victimización a  manos  de  agentes</w:t>
      </w:r>
      <w:r w:rsidR="009576B1" w:rsidRPr="008E5A40">
        <w:rPr>
          <w:rFonts w:asciiTheme="majorHAnsi" w:eastAsia="Times New Roman" w:hAnsiTheme="majorHAnsi" w:cstheme="majorHAnsi"/>
          <w:sz w:val="24"/>
          <w:szCs w:val="24"/>
        </w:rPr>
        <w:t xml:space="preserve">  estatales  y  organizaciones criminales del presente. De </w:t>
      </w:r>
      <w:r w:rsidR="003611BE" w:rsidRPr="008E5A40">
        <w:rPr>
          <w:rFonts w:asciiTheme="majorHAnsi" w:eastAsia="Times New Roman" w:hAnsiTheme="majorHAnsi" w:cstheme="majorHAnsi"/>
          <w:sz w:val="24"/>
          <w:szCs w:val="24"/>
        </w:rPr>
        <w:t xml:space="preserve">ahí </w:t>
      </w:r>
      <w:r w:rsidR="009576B1" w:rsidRPr="008E5A40">
        <w:rPr>
          <w:rFonts w:asciiTheme="majorHAnsi" w:eastAsia="Times New Roman" w:hAnsiTheme="majorHAnsi" w:cstheme="majorHAnsi"/>
          <w:sz w:val="24"/>
          <w:szCs w:val="24"/>
        </w:rPr>
        <w:t xml:space="preserve">que nos preguntamos ¿existe </w:t>
      </w:r>
      <w:r w:rsidR="003611BE" w:rsidRPr="008E5A40">
        <w:rPr>
          <w:rFonts w:asciiTheme="majorHAnsi" w:eastAsia="Times New Roman" w:hAnsiTheme="majorHAnsi" w:cstheme="majorHAnsi"/>
          <w:sz w:val="24"/>
          <w:szCs w:val="24"/>
        </w:rPr>
        <w:t xml:space="preserve">la  necesidad  de  un  nuevo  enfoque  de  justicia  transicional,  que  esclarezca  las atrocidades del  </w:t>
      </w:r>
      <w:r w:rsidR="009576B1" w:rsidRPr="008E5A40">
        <w:rPr>
          <w:rFonts w:asciiTheme="majorHAnsi" w:eastAsia="Times New Roman" w:hAnsiTheme="majorHAnsi" w:cstheme="majorHAnsi"/>
          <w:sz w:val="24"/>
          <w:szCs w:val="24"/>
        </w:rPr>
        <w:t>pasado?  y</w:t>
      </w:r>
      <w:r w:rsidR="003611BE" w:rsidRPr="008E5A40">
        <w:rPr>
          <w:rFonts w:asciiTheme="majorHAnsi" w:eastAsia="Times New Roman" w:hAnsiTheme="majorHAnsi" w:cstheme="majorHAnsi"/>
          <w:sz w:val="24"/>
          <w:szCs w:val="24"/>
        </w:rPr>
        <w:t xml:space="preserve">  además  </w:t>
      </w:r>
      <w:r w:rsidR="009576B1" w:rsidRPr="008E5A40">
        <w:rPr>
          <w:rFonts w:asciiTheme="majorHAnsi" w:eastAsia="Times New Roman" w:hAnsiTheme="majorHAnsi" w:cstheme="majorHAnsi"/>
          <w:sz w:val="24"/>
          <w:szCs w:val="24"/>
        </w:rPr>
        <w:t>¿ La misma permitirá</w:t>
      </w:r>
      <w:r w:rsidR="003611BE" w:rsidRPr="008E5A40">
        <w:rPr>
          <w:rFonts w:asciiTheme="majorHAnsi" w:eastAsia="Times New Roman" w:hAnsiTheme="majorHAnsi" w:cstheme="majorHAnsi"/>
          <w:sz w:val="24"/>
          <w:szCs w:val="24"/>
        </w:rPr>
        <w:t xml:space="preserve">  transitar en  la  actualidad de  una  situación  de  elevada victimización a una situación de seguridad y respeto pleno de los derechos humanos</w:t>
      </w:r>
      <w:r w:rsidR="009576B1" w:rsidRPr="008E5A40">
        <w:rPr>
          <w:rFonts w:asciiTheme="majorHAnsi" w:eastAsia="Times New Roman" w:hAnsiTheme="majorHAnsi" w:cstheme="majorHAnsi"/>
          <w:sz w:val="24"/>
          <w:szCs w:val="24"/>
        </w:rPr>
        <w:t>?</w:t>
      </w:r>
      <w:r w:rsidR="003611BE" w:rsidRPr="008E5A40">
        <w:rPr>
          <w:rFonts w:asciiTheme="majorHAnsi" w:eastAsia="Times New Roman" w:hAnsiTheme="majorHAnsi" w:cstheme="majorHAnsi"/>
          <w:sz w:val="24"/>
          <w:szCs w:val="24"/>
        </w:rPr>
        <w:t xml:space="preserve"> (Marroquín Pineda, 2022)</w:t>
      </w:r>
      <w:r w:rsidR="009576B1" w:rsidRPr="008E5A40">
        <w:rPr>
          <w:rFonts w:asciiTheme="majorHAnsi" w:eastAsia="Times New Roman" w:hAnsiTheme="majorHAnsi" w:cstheme="majorHAnsi"/>
          <w:sz w:val="24"/>
          <w:szCs w:val="24"/>
        </w:rPr>
        <w:t>.</w:t>
      </w:r>
    </w:p>
    <w:p w14:paraId="0000001B" w14:textId="6ED880AF" w:rsidR="005E6902" w:rsidRPr="008E5A40" w:rsidRDefault="003611BE"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justicia transicional constituye un tema fundamental dentro de nuestros Estados constitucionales, pero también en el ámbito del derecho internacional y en las agendas de los estados</w:t>
      </w:r>
      <w:r w:rsidR="00014D69" w:rsidRPr="008E5A40">
        <w:rPr>
          <w:rFonts w:asciiTheme="majorHAnsi" w:eastAsia="Times New Roman" w:hAnsiTheme="majorHAnsi" w:cstheme="majorHAnsi"/>
          <w:sz w:val="24"/>
          <w:szCs w:val="24"/>
        </w:rPr>
        <w:t>,</w:t>
      </w:r>
      <w:r w:rsidRPr="008E5A40">
        <w:rPr>
          <w:rFonts w:asciiTheme="majorHAnsi" w:eastAsia="Times New Roman" w:hAnsiTheme="majorHAnsi" w:cstheme="majorHAnsi"/>
          <w:sz w:val="24"/>
          <w:szCs w:val="24"/>
        </w:rPr>
        <w:t xml:space="preserve"> tanto en México como en gran parte del mundo. Esta es utilizada como un instrumento para tratar de aportar una solución a los problemas del pasado: a la impunidad de hechos y situaciones atroces, a la violencia sistemática de los derechos humanos; busca ofrecer reparaciones,   sancionar a   los   culpables,   resarcir   a   las   víctimas,   y   producir   rediseños institucionales,  digamos  más  racionales,  más  civilizados.  En  otras  palabras,  busca  “recomponer un orden social”. Un orden social que tanto las dictaduras como los conflictos arma</w:t>
      </w:r>
      <w:r w:rsidR="00014D69" w:rsidRPr="008E5A40">
        <w:rPr>
          <w:rFonts w:asciiTheme="majorHAnsi" w:eastAsia="Times New Roman" w:hAnsiTheme="majorHAnsi" w:cstheme="majorHAnsi"/>
          <w:sz w:val="24"/>
          <w:szCs w:val="24"/>
        </w:rPr>
        <w:t>dos, han impedido materializar, negándolo</w:t>
      </w:r>
      <w:r w:rsidRPr="008E5A40">
        <w:rPr>
          <w:rFonts w:asciiTheme="majorHAnsi" w:eastAsia="Times New Roman" w:hAnsiTheme="majorHAnsi" w:cstheme="majorHAnsi"/>
          <w:sz w:val="24"/>
          <w:szCs w:val="24"/>
        </w:rPr>
        <w:t xml:space="preserve">. Es la búsqueda incesante por la </w:t>
      </w:r>
      <w:r w:rsidR="002613B5" w:rsidRPr="008E5A40">
        <w:rPr>
          <w:rFonts w:asciiTheme="majorHAnsi" w:eastAsia="Times New Roman" w:hAnsiTheme="majorHAnsi" w:cstheme="majorHAnsi"/>
          <w:sz w:val="24"/>
          <w:szCs w:val="24"/>
        </w:rPr>
        <w:t>democracia, paz</w:t>
      </w:r>
      <w:r w:rsidR="00014D69"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rPr>
        <w:t xml:space="preserve">reconciliación: un orden que constituya </w:t>
      </w:r>
      <w:r w:rsidR="00014D69" w:rsidRPr="008E5A40">
        <w:rPr>
          <w:rFonts w:asciiTheme="majorHAnsi" w:eastAsia="Times New Roman" w:hAnsiTheme="majorHAnsi" w:cstheme="majorHAnsi"/>
          <w:sz w:val="24"/>
          <w:szCs w:val="24"/>
        </w:rPr>
        <w:t xml:space="preserve">la observancia </w:t>
      </w:r>
      <w:r w:rsidRPr="008E5A40">
        <w:rPr>
          <w:rFonts w:asciiTheme="majorHAnsi" w:eastAsia="Times New Roman" w:hAnsiTheme="majorHAnsi" w:cstheme="majorHAnsi"/>
          <w:sz w:val="24"/>
          <w:szCs w:val="24"/>
        </w:rPr>
        <w:t>de los derechos.</w:t>
      </w:r>
    </w:p>
    <w:p w14:paraId="23DC4661" w14:textId="67EC20D3" w:rsidR="001D3EAC" w:rsidRPr="008E5A40" w:rsidRDefault="001D3EAC" w:rsidP="008E5A40">
      <w:pPr>
        <w:spacing w:after="200" w:line="360" w:lineRule="auto"/>
        <w:jc w:val="center"/>
        <w:rPr>
          <w:rFonts w:asciiTheme="majorHAnsi" w:eastAsia="Times New Roman" w:hAnsiTheme="majorHAnsi" w:cstheme="majorHAnsi"/>
          <w:b/>
          <w:bCs/>
          <w:sz w:val="32"/>
          <w:szCs w:val="32"/>
        </w:rPr>
      </w:pPr>
      <w:r w:rsidRPr="008E5A40">
        <w:rPr>
          <w:rFonts w:asciiTheme="majorHAnsi" w:eastAsia="Times New Roman" w:hAnsiTheme="majorHAnsi" w:cstheme="majorHAnsi"/>
          <w:b/>
          <w:bCs/>
          <w:sz w:val="32"/>
          <w:szCs w:val="32"/>
        </w:rPr>
        <w:t>Objetivos</w:t>
      </w:r>
    </w:p>
    <w:p w14:paraId="1E095904" w14:textId="77777777" w:rsidR="00A77BE1" w:rsidRPr="008E5A40" w:rsidRDefault="00A77BE1" w:rsidP="008E5A40">
      <w:pPr>
        <w:pStyle w:val="Default"/>
        <w:spacing w:line="360" w:lineRule="auto"/>
        <w:rPr>
          <w:rFonts w:asciiTheme="majorHAnsi" w:hAnsiTheme="majorHAnsi" w:cstheme="majorHAnsi"/>
        </w:rPr>
      </w:pPr>
    </w:p>
    <w:p w14:paraId="67A8A18D" w14:textId="2C36400F" w:rsidR="00A77BE1" w:rsidRPr="008E5A40" w:rsidRDefault="00A77BE1" w:rsidP="008E5A40">
      <w:pPr>
        <w:pStyle w:val="Default"/>
        <w:numPr>
          <w:ilvl w:val="0"/>
          <w:numId w:val="2"/>
        </w:numPr>
        <w:spacing w:after="167" w:line="360" w:lineRule="auto"/>
        <w:jc w:val="both"/>
        <w:rPr>
          <w:rFonts w:asciiTheme="majorHAnsi" w:hAnsiTheme="majorHAnsi" w:cstheme="majorHAnsi"/>
        </w:rPr>
      </w:pPr>
      <w:r w:rsidRPr="008E5A40">
        <w:rPr>
          <w:rFonts w:asciiTheme="majorHAnsi" w:hAnsiTheme="majorHAnsi" w:cstheme="majorHAnsi"/>
        </w:rPr>
        <w:t xml:space="preserve">Analizar de manera general la </w:t>
      </w:r>
      <w:r w:rsidR="00C07684" w:rsidRPr="008E5A40">
        <w:rPr>
          <w:rFonts w:asciiTheme="majorHAnsi" w:hAnsiTheme="majorHAnsi" w:cstheme="majorHAnsi"/>
        </w:rPr>
        <w:t xml:space="preserve">justicia transicional, </w:t>
      </w:r>
      <w:r w:rsidRPr="008E5A40">
        <w:rPr>
          <w:rFonts w:asciiTheme="majorHAnsi" w:hAnsiTheme="majorHAnsi" w:cstheme="majorHAnsi"/>
        </w:rPr>
        <w:t>para</w:t>
      </w:r>
      <w:r w:rsidR="00C07684" w:rsidRPr="008E5A40">
        <w:rPr>
          <w:rFonts w:asciiTheme="majorHAnsi" w:hAnsiTheme="majorHAnsi" w:cstheme="majorHAnsi"/>
        </w:rPr>
        <w:t xml:space="preserve"> tratar de </w:t>
      </w:r>
      <w:r w:rsidRPr="008E5A40">
        <w:rPr>
          <w:rFonts w:asciiTheme="majorHAnsi" w:hAnsiTheme="majorHAnsi" w:cstheme="majorHAnsi"/>
        </w:rPr>
        <w:t>comprender sus diversas conceptualizaciones</w:t>
      </w:r>
      <w:r w:rsidR="00C07684" w:rsidRPr="008E5A40">
        <w:rPr>
          <w:rFonts w:asciiTheme="majorHAnsi" w:hAnsiTheme="majorHAnsi" w:cstheme="majorHAnsi"/>
        </w:rPr>
        <w:t>,</w:t>
      </w:r>
      <w:r w:rsidRPr="008E5A40">
        <w:rPr>
          <w:rFonts w:asciiTheme="majorHAnsi" w:hAnsiTheme="majorHAnsi" w:cstheme="majorHAnsi"/>
        </w:rPr>
        <w:t xml:space="preserve"> con la finalidad de dar a conocer el porqué de su importancia en el contexto</w:t>
      </w:r>
      <w:r w:rsidR="00C07684" w:rsidRPr="008E5A40">
        <w:rPr>
          <w:rFonts w:asciiTheme="majorHAnsi" w:hAnsiTheme="majorHAnsi" w:cstheme="majorHAnsi"/>
        </w:rPr>
        <w:t xml:space="preserve"> </w:t>
      </w:r>
      <w:r w:rsidR="00C84839" w:rsidRPr="008E5A40">
        <w:rPr>
          <w:rFonts w:asciiTheme="majorHAnsi" w:hAnsiTheme="majorHAnsi" w:cstheme="majorHAnsi"/>
        </w:rPr>
        <w:t>democrático de nuestro país (México)</w:t>
      </w:r>
      <w:r w:rsidRPr="008E5A40">
        <w:rPr>
          <w:rFonts w:asciiTheme="majorHAnsi" w:hAnsiTheme="majorHAnsi" w:cstheme="majorHAnsi"/>
        </w:rPr>
        <w:t xml:space="preserve">. </w:t>
      </w:r>
    </w:p>
    <w:p w14:paraId="4B4A99C7" w14:textId="5CE6BAE4" w:rsidR="00A77BE1" w:rsidRPr="008E5A40" w:rsidRDefault="00A77BE1" w:rsidP="008E5A40">
      <w:pPr>
        <w:pStyle w:val="Default"/>
        <w:numPr>
          <w:ilvl w:val="0"/>
          <w:numId w:val="2"/>
        </w:numPr>
        <w:spacing w:after="167" w:line="360" w:lineRule="auto"/>
        <w:jc w:val="both"/>
        <w:rPr>
          <w:rFonts w:asciiTheme="majorHAnsi" w:hAnsiTheme="majorHAnsi" w:cstheme="majorHAnsi"/>
        </w:rPr>
      </w:pPr>
      <w:r w:rsidRPr="008E5A40">
        <w:rPr>
          <w:rFonts w:asciiTheme="majorHAnsi" w:hAnsiTheme="majorHAnsi" w:cstheme="majorHAnsi"/>
        </w:rPr>
        <w:lastRenderedPageBreak/>
        <w:t xml:space="preserve">Investigar los alcances, limitaciones y posibilidades de la </w:t>
      </w:r>
      <w:r w:rsidR="00B36E4D" w:rsidRPr="008E5A40">
        <w:rPr>
          <w:rFonts w:asciiTheme="majorHAnsi" w:hAnsiTheme="majorHAnsi" w:cstheme="majorHAnsi"/>
        </w:rPr>
        <w:t xml:space="preserve">justicia transicional, </w:t>
      </w:r>
      <w:r w:rsidRPr="008E5A40">
        <w:rPr>
          <w:rFonts w:asciiTheme="majorHAnsi" w:hAnsiTheme="majorHAnsi" w:cstheme="majorHAnsi"/>
        </w:rPr>
        <w:t xml:space="preserve">en el </w:t>
      </w:r>
      <w:r w:rsidR="00F2773C" w:rsidRPr="008E5A40">
        <w:rPr>
          <w:rFonts w:asciiTheme="majorHAnsi" w:hAnsiTheme="majorHAnsi" w:cstheme="majorHAnsi"/>
        </w:rPr>
        <w:t>tejido social</w:t>
      </w:r>
      <w:r w:rsidR="00CC4282" w:rsidRPr="008E5A40">
        <w:rPr>
          <w:rFonts w:asciiTheme="majorHAnsi" w:hAnsiTheme="majorHAnsi" w:cstheme="majorHAnsi"/>
        </w:rPr>
        <w:t xml:space="preserve"> de sociedades libres</w:t>
      </w:r>
      <w:r w:rsidRPr="008E5A40">
        <w:rPr>
          <w:rFonts w:asciiTheme="majorHAnsi" w:hAnsiTheme="majorHAnsi" w:cstheme="majorHAnsi"/>
        </w:rPr>
        <w:t xml:space="preserve">. </w:t>
      </w:r>
    </w:p>
    <w:p w14:paraId="07FA554B" w14:textId="618D3946" w:rsidR="00A77BE1" w:rsidRPr="008E5A40" w:rsidRDefault="00A77BE1" w:rsidP="008E5A40">
      <w:pPr>
        <w:pStyle w:val="Default"/>
        <w:numPr>
          <w:ilvl w:val="0"/>
          <w:numId w:val="2"/>
        </w:numPr>
        <w:spacing w:after="167" w:line="360" w:lineRule="auto"/>
        <w:jc w:val="both"/>
        <w:rPr>
          <w:rFonts w:asciiTheme="majorHAnsi" w:hAnsiTheme="majorHAnsi" w:cstheme="majorHAnsi"/>
        </w:rPr>
      </w:pPr>
      <w:r w:rsidRPr="008E5A40">
        <w:rPr>
          <w:rFonts w:asciiTheme="majorHAnsi" w:hAnsiTheme="majorHAnsi" w:cstheme="majorHAnsi"/>
        </w:rPr>
        <w:t xml:space="preserve">Estudiar los aspectos didácticos que incluyen la </w:t>
      </w:r>
      <w:r w:rsidR="00BE49BE" w:rsidRPr="008E5A40">
        <w:rPr>
          <w:rFonts w:asciiTheme="majorHAnsi" w:hAnsiTheme="majorHAnsi" w:cstheme="majorHAnsi"/>
        </w:rPr>
        <w:t xml:space="preserve">justicia transicional </w:t>
      </w:r>
      <w:r w:rsidRPr="008E5A40">
        <w:rPr>
          <w:rFonts w:asciiTheme="majorHAnsi" w:hAnsiTheme="majorHAnsi" w:cstheme="majorHAnsi"/>
        </w:rPr>
        <w:t xml:space="preserve">en la formación de los </w:t>
      </w:r>
      <w:r w:rsidR="000E76A7" w:rsidRPr="008E5A40">
        <w:rPr>
          <w:rFonts w:asciiTheme="majorHAnsi" w:hAnsiTheme="majorHAnsi" w:cstheme="majorHAnsi"/>
        </w:rPr>
        <w:t>futuros abogados</w:t>
      </w:r>
      <w:r w:rsidR="00E43588" w:rsidRPr="008E5A40">
        <w:rPr>
          <w:rFonts w:asciiTheme="majorHAnsi" w:hAnsiTheme="majorHAnsi" w:cstheme="majorHAnsi"/>
        </w:rPr>
        <w:t xml:space="preserve">, llevando a cabo lecturas y análisis de los casos en que se requiera aplicarlos. </w:t>
      </w:r>
    </w:p>
    <w:p w14:paraId="527A8A7B" w14:textId="77777777" w:rsidR="0024398C" w:rsidRPr="008E5A40" w:rsidRDefault="00A77BE1" w:rsidP="008E5A40">
      <w:pPr>
        <w:pStyle w:val="Default"/>
        <w:numPr>
          <w:ilvl w:val="0"/>
          <w:numId w:val="2"/>
        </w:numPr>
        <w:spacing w:after="200" w:line="360" w:lineRule="auto"/>
        <w:jc w:val="both"/>
        <w:rPr>
          <w:rFonts w:asciiTheme="majorHAnsi" w:eastAsia="Times New Roman" w:hAnsiTheme="majorHAnsi" w:cstheme="majorHAnsi"/>
          <w:b/>
          <w:bCs/>
          <w:sz w:val="32"/>
          <w:szCs w:val="32"/>
        </w:rPr>
      </w:pPr>
      <w:r w:rsidRPr="008E5A40">
        <w:rPr>
          <w:rFonts w:asciiTheme="majorHAnsi" w:hAnsiTheme="majorHAnsi" w:cstheme="majorHAnsi"/>
        </w:rPr>
        <w:t>Indagar acerca de la injerencia que tiene</w:t>
      </w:r>
      <w:r w:rsidR="0024398C" w:rsidRPr="008E5A40">
        <w:rPr>
          <w:rFonts w:asciiTheme="majorHAnsi" w:hAnsiTheme="majorHAnsi" w:cstheme="majorHAnsi"/>
        </w:rPr>
        <w:t xml:space="preserve"> la justicia transicional en la cultura de paz de México. </w:t>
      </w:r>
      <w:r w:rsidRPr="008E5A40">
        <w:rPr>
          <w:rFonts w:asciiTheme="majorHAnsi" w:hAnsiTheme="majorHAnsi" w:cstheme="majorHAnsi"/>
        </w:rPr>
        <w:t xml:space="preserve"> </w:t>
      </w:r>
    </w:p>
    <w:p w14:paraId="63C8D046" w14:textId="421F7829" w:rsidR="001D3EAC" w:rsidRPr="008E5A40" w:rsidRDefault="001D3EAC" w:rsidP="008E5A40">
      <w:pPr>
        <w:pStyle w:val="Default"/>
        <w:spacing w:after="200" w:line="360" w:lineRule="auto"/>
        <w:ind w:left="720"/>
        <w:jc w:val="center"/>
        <w:rPr>
          <w:rFonts w:asciiTheme="majorHAnsi" w:eastAsia="Times New Roman" w:hAnsiTheme="majorHAnsi" w:cstheme="majorHAnsi"/>
          <w:b/>
          <w:bCs/>
          <w:sz w:val="32"/>
          <w:szCs w:val="32"/>
        </w:rPr>
      </w:pPr>
      <w:r w:rsidRPr="008E5A40">
        <w:rPr>
          <w:rFonts w:asciiTheme="majorHAnsi" w:eastAsia="Times New Roman" w:hAnsiTheme="majorHAnsi" w:cstheme="majorHAnsi"/>
          <w:b/>
          <w:bCs/>
          <w:sz w:val="32"/>
          <w:szCs w:val="32"/>
        </w:rPr>
        <w:t>Marco teórico</w:t>
      </w:r>
    </w:p>
    <w:p w14:paraId="0000001C" w14:textId="739F6542" w:rsidR="005E6902" w:rsidRPr="008E5A40" w:rsidRDefault="003611BE" w:rsidP="008E5A40">
      <w:pPr>
        <w:pStyle w:val="Prrafodelista"/>
        <w:numPr>
          <w:ilvl w:val="0"/>
          <w:numId w:val="1"/>
        </w:numPr>
        <w:spacing w:after="200" w:line="360" w:lineRule="auto"/>
        <w:jc w:val="both"/>
        <w:rPr>
          <w:rFonts w:asciiTheme="majorHAnsi" w:eastAsia="Times New Roman" w:hAnsiTheme="majorHAnsi" w:cstheme="majorHAnsi"/>
          <w:b/>
          <w:sz w:val="28"/>
          <w:szCs w:val="28"/>
        </w:rPr>
      </w:pPr>
      <w:r w:rsidRPr="008E5A40">
        <w:rPr>
          <w:rFonts w:asciiTheme="majorHAnsi" w:eastAsia="Times New Roman" w:hAnsiTheme="majorHAnsi" w:cstheme="majorHAnsi"/>
          <w:b/>
          <w:sz w:val="28"/>
          <w:szCs w:val="28"/>
        </w:rPr>
        <w:t>Qué es la Justicia Transicional, por qué debe aplicarse y cuál es su mayor utilidad</w:t>
      </w:r>
    </w:p>
    <w:p w14:paraId="0000001D" w14:textId="48DA9B01"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justicia transicional es el conjunto de teorías y prácticas derivadas de los procesos políticos por medio de los cuales las sociedades tratan de ajustar cuentas con un pasado de atrocidad e impunidad, y hacen justicia a las víctimas de dictaduras, guerras civiles y otras crisis de amplio espectro o larga duración, con el propósito de avanzar o retornar a la normalidad democrática. La justicia transicional está compuesta de los proc</w:t>
      </w:r>
      <w:r w:rsidR="003F0503" w:rsidRPr="008E5A40">
        <w:rPr>
          <w:rFonts w:asciiTheme="majorHAnsi" w:eastAsia="Times New Roman" w:hAnsiTheme="majorHAnsi" w:cstheme="majorHAnsi"/>
          <w:sz w:val="24"/>
          <w:szCs w:val="24"/>
        </w:rPr>
        <w:t>esos penales, de depuración y</w:t>
      </w:r>
      <w:r w:rsidRPr="008E5A40">
        <w:rPr>
          <w:rFonts w:asciiTheme="majorHAnsi" w:eastAsia="Times New Roman" w:hAnsiTheme="majorHAnsi" w:cstheme="majorHAnsi"/>
          <w:sz w:val="24"/>
          <w:szCs w:val="24"/>
        </w:rPr>
        <w:t xml:space="preserve"> reparación que tienen lugar después de la transición</w:t>
      </w:r>
      <w:r w:rsidR="00D702AB" w:rsidRPr="008E5A40">
        <w:rPr>
          <w:rFonts w:asciiTheme="majorHAnsi" w:eastAsia="Times New Roman" w:hAnsiTheme="majorHAnsi" w:cstheme="majorHAnsi"/>
          <w:sz w:val="24"/>
          <w:szCs w:val="24"/>
        </w:rPr>
        <w:t xml:space="preserve"> de un régimen político a otro </w:t>
      </w:r>
      <w:r w:rsidRPr="008E5A40">
        <w:rPr>
          <w:rFonts w:asciiTheme="majorHAnsi" w:eastAsia="Times New Roman" w:hAnsiTheme="majorHAnsi" w:cstheme="majorHAnsi"/>
          <w:sz w:val="24"/>
          <w:szCs w:val="24"/>
        </w:rPr>
        <w:t>(Kirchner, 2008)</w:t>
      </w:r>
      <w:r w:rsidR="00D702AB" w:rsidRPr="008E5A40">
        <w:rPr>
          <w:rFonts w:asciiTheme="majorHAnsi" w:eastAsia="Times New Roman" w:hAnsiTheme="majorHAnsi" w:cstheme="majorHAnsi"/>
          <w:sz w:val="24"/>
          <w:szCs w:val="24"/>
        </w:rPr>
        <w:t>.</w:t>
      </w:r>
    </w:p>
    <w:p w14:paraId="0000001E" w14:textId="3EEDE68C"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En términos de este autor, la justicia de transición o justicia transicional, es el nuevo y</w:t>
      </w:r>
      <w:r w:rsidR="003F0503" w:rsidRPr="008E5A40">
        <w:rPr>
          <w:rFonts w:asciiTheme="majorHAnsi" w:eastAsia="Times New Roman" w:hAnsiTheme="majorHAnsi" w:cstheme="majorHAnsi"/>
          <w:sz w:val="24"/>
          <w:szCs w:val="24"/>
        </w:rPr>
        <w:t xml:space="preserve"> desafiante campo de estudios y </w:t>
      </w:r>
      <w:r w:rsidRPr="008E5A40">
        <w:rPr>
          <w:rFonts w:asciiTheme="majorHAnsi" w:eastAsia="Times New Roman" w:hAnsiTheme="majorHAnsi" w:cstheme="majorHAnsi"/>
          <w:sz w:val="24"/>
          <w:szCs w:val="24"/>
        </w:rPr>
        <w:t xml:space="preserve">experiencias en que convergen la ética, el derecho internacional, el derecho constitucional y la ciencia política para enfrentar el arduo problema de forjar una política de Estado presidida por la justicia como virtud y como servicio público, que garantice </w:t>
      </w:r>
      <w:r w:rsidR="003F0503" w:rsidRPr="008E5A40">
        <w:rPr>
          <w:rFonts w:asciiTheme="majorHAnsi" w:eastAsia="Times New Roman" w:hAnsiTheme="majorHAnsi" w:cstheme="majorHAnsi"/>
          <w:sz w:val="24"/>
          <w:szCs w:val="24"/>
        </w:rPr>
        <w:t xml:space="preserve">la </w:t>
      </w:r>
      <w:r w:rsidRPr="008E5A40">
        <w:rPr>
          <w:rFonts w:asciiTheme="majorHAnsi" w:eastAsia="Times New Roman" w:hAnsiTheme="majorHAnsi" w:cstheme="majorHAnsi"/>
          <w:sz w:val="24"/>
          <w:szCs w:val="24"/>
        </w:rPr>
        <w:t>verdad y reparación a las víctimas, retribución a los victimarios y reconciliación o paz a la sociedad, de conformidad con el constitucionalismo democrático y con el derecho intern</w:t>
      </w:r>
      <w:r w:rsidR="003F0503" w:rsidRPr="008E5A40">
        <w:rPr>
          <w:rFonts w:asciiTheme="majorHAnsi" w:eastAsia="Times New Roman" w:hAnsiTheme="majorHAnsi" w:cstheme="majorHAnsi"/>
          <w:sz w:val="24"/>
          <w:szCs w:val="24"/>
        </w:rPr>
        <w:t xml:space="preserve">acional de los derechos humanos </w:t>
      </w:r>
      <w:r w:rsidRPr="008E5A40">
        <w:rPr>
          <w:rFonts w:asciiTheme="majorHAnsi" w:eastAsia="Times New Roman" w:hAnsiTheme="majorHAnsi" w:cstheme="majorHAnsi"/>
          <w:sz w:val="24"/>
          <w:szCs w:val="24"/>
        </w:rPr>
        <w:t xml:space="preserve"> (Kirchner, 2008)</w:t>
      </w:r>
      <w:r w:rsidR="003F0503" w:rsidRPr="008E5A40">
        <w:rPr>
          <w:rFonts w:asciiTheme="majorHAnsi" w:eastAsia="Times New Roman" w:hAnsiTheme="majorHAnsi" w:cstheme="majorHAnsi"/>
          <w:sz w:val="24"/>
          <w:szCs w:val="24"/>
        </w:rPr>
        <w:t>.</w:t>
      </w:r>
    </w:p>
    <w:p w14:paraId="0000001F"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justicia transicional comparada entre sus distintas situaciones y casos enseña también que la reparación, bajo la forma de indemnización pagada por el Estado a las víctimas del conflicto o de la tiranía, es necesaria pero no suficiente, al punto que no sólo debe extenderse </w:t>
      </w:r>
      <w:r w:rsidRPr="008E5A40">
        <w:rPr>
          <w:rFonts w:asciiTheme="majorHAnsi" w:eastAsia="Times New Roman" w:hAnsiTheme="majorHAnsi" w:cstheme="majorHAnsi"/>
          <w:sz w:val="24"/>
          <w:szCs w:val="24"/>
        </w:rPr>
        <w:lastRenderedPageBreak/>
        <w:t>a los otros aspectos que contempla la nueva doctrina de Naciones Unidas, sino que, para ser legítima y eficaz, tiene que ir acompañada de esclarecimiento y de sanción.</w:t>
      </w:r>
    </w:p>
    <w:p w14:paraId="00000020" w14:textId="591230FE" w:rsidR="005E6902" w:rsidRPr="008E5A40" w:rsidRDefault="000E28E1"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S</w:t>
      </w:r>
      <w:r w:rsidR="003611BE" w:rsidRPr="008E5A40">
        <w:rPr>
          <w:rFonts w:asciiTheme="majorHAnsi" w:eastAsia="Times New Roman" w:hAnsiTheme="majorHAnsi" w:cstheme="majorHAnsi"/>
          <w:sz w:val="24"/>
          <w:szCs w:val="24"/>
        </w:rPr>
        <w:t xml:space="preserve">iguiendo esta postura, la combinación de verdad, castigo y reparación, tanto en calidad como en cantidad, depende de las circunstancias específicas de cada sociedad en el momento en que se enfrenta a la tarea de avanzar o retornar a la plena normalidad democrática mediante un cierto equilibrio entre paz y justicia, entre búsqueda de la reconciliación y defensa de los derechos humanos. No obstante es evidente que la cantidad y la calidad de la verdad, el castigo y la reparación que el Estado esté en condiciones de ofrecer a las víctimas de un pasado de barbarie e impunidad serán tanto mayores cuanto más consolidada se encuentre la cultura democrática en la </w:t>
      </w:r>
      <w:r w:rsidRPr="008E5A40">
        <w:rPr>
          <w:rFonts w:asciiTheme="majorHAnsi" w:eastAsia="Times New Roman" w:hAnsiTheme="majorHAnsi" w:cstheme="majorHAnsi"/>
          <w:sz w:val="24"/>
          <w:szCs w:val="24"/>
        </w:rPr>
        <w:t xml:space="preserve">respectiva sociedad (Kirchner, 2008). </w:t>
      </w:r>
    </w:p>
    <w:p w14:paraId="00000021"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En tratándose de justicia transicional, el respeto de un Estado a su realidad histórica y cultural, al igual que a su derecho interno, no puede esgrimirse como excusa válida para incumplir las exigencias de la legalidad internacional o para eludir las lecciones de la experiencia ajena. </w:t>
      </w:r>
    </w:p>
    <w:p w14:paraId="00000023" w14:textId="41E17B21"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Con respecto a la necesidad de aplicar la Justicia Transicional, De Greiff (2011) afirma que en una situación en el que ella parece convertirse en algo así como una “herramienta universal” que resuelve una lista aparentemente sin fin de problemas, sin importar el contexto, vale la pena tener en cuenta que este es un campo que nació de la práctica, y por supuesto, con el fin de resolver problemas específicos. El autor hace ver que lo que marca el inicio del campo no fue tanto la innovación conceptual ya que después de todo se echó mano de instrumentos en su mayoría familiares. Aun las comisiones de verdad, el instrumento más novedoso en el “saco de herramientas” de la justicia transicional, tenía precedentes amplios en diferent</w:t>
      </w:r>
      <w:r w:rsidR="007004BA" w:rsidRPr="008E5A40">
        <w:rPr>
          <w:rFonts w:asciiTheme="majorHAnsi" w:eastAsia="Times New Roman" w:hAnsiTheme="majorHAnsi" w:cstheme="majorHAnsi"/>
          <w:sz w:val="24"/>
          <w:szCs w:val="24"/>
        </w:rPr>
        <w:t xml:space="preserve">es comisiones de investigación </w:t>
      </w:r>
      <w:r w:rsidRPr="008E5A40">
        <w:rPr>
          <w:rFonts w:asciiTheme="majorHAnsi" w:eastAsia="Times New Roman" w:hAnsiTheme="majorHAnsi" w:cstheme="majorHAnsi"/>
          <w:sz w:val="24"/>
          <w:szCs w:val="24"/>
        </w:rPr>
        <w:t>(De Greiff, 2011)</w:t>
      </w:r>
      <w:r w:rsidR="007004BA" w:rsidRPr="008E5A40">
        <w:rPr>
          <w:rFonts w:asciiTheme="majorHAnsi" w:eastAsia="Times New Roman" w:hAnsiTheme="majorHAnsi" w:cstheme="majorHAnsi"/>
          <w:sz w:val="24"/>
          <w:szCs w:val="24"/>
        </w:rPr>
        <w:t xml:space="preserve">. </w:t>
      </w:r>
    </w:p>
    <w:p w14:paraId="00000024" w14:textId="4B2392E8"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Hay dos características del contexto en el cual el “paradigma” de</w:t>
      </w:r>
      <w:r w:rsidR="00D72CAB" w:rsidRPr="008E5A40">
        <w:rPr>
          <w:rFonts w:asciiTheme="majorHAnsi" w:eastAsia="Times New Roman" w:hAnsiTheme="majorHAnsi" w:cstheme="majorHAnsi"/>
          <w:sz w:val="24"/>
          <w:szCs w:val="24"/>
        </w:rPr>
        <w:t xml:space="preserve"> la justicia transicional sugirió</w:t>
      </w:r>
      <w:r w:rsidRPr="008E5A40">
        <w:rPr>
          <w:rFonts w:asciiTheme="majorHAnsi" w:eastAsia="Times New Roman" w:hAnsiTheme="majorHAnsi" w:cstheme="majorHAnsi"/>
          <w:sz w:val="24"/>
          <w:szCs w:val="24"/>
        </w:rPr>
        <w:t xml:space="preserve"> que es importante tener en mente. En primer lugar, </w:t>
      </w:r>
      <w:r w:rsidR="00D72CAB" w:rsidRPr="008E5A40">
        <w:rPr>
          <w:rFonts w:asciiTheme="majorHAnsi" w:eastAsia="Times New Roman" w:hAnsiTheme="majorHAnsi" w:cstheme="majorHAnsi"/>
          <w:sz w:val="24"/>
          <w:szCs w:val="24"/>
        </w:rPr>
        <w:t xml:space="preserve">si </w:t>
      </w:r>
      <w:r w:rsidRPr="008E5A40">
        <w:rPr>
          <w:rFonts w:asciiTheme="majorHAnsi" w:eastAsia="Times New Roman" w:hAnsiTheme="majorHAnsi" w:cstheme="majorHAnsi"/>
          <w:sz w:val="24"/>
          <w:szCs w:val="24"/>
        </w:rPr>
        <w:t xml:space="preserve">las medidas fueron aplicadas en países con grados relativamente altos de institucionalización tanto horizontal como vertical: </w:t>
      </w:r>
      <w:r w:rsidR="00D72CAB" w:rsidRPr="008E5A40">
        <w:rPr>
          <w:rFonts w:asciiTheme="majorHAnsi" w:eastAsia="Times New Roman" w:hAnsiTheme="majorHAnsi" w:cstheme="majorHAnsi"/>
          <w:sz w:val="24"/>
          <w:szCs w:val="24"/>
        </w:rPr>
        <w:t xml:space="preserve">hay que tener en cuenta si </w:t>
      </w:r>
      <w:r w:rsidRPr="008E5A40">
        <w:rPr>
          <w:rFonts w:asciiTheme="majorHAnsi" w:eastAsia="Times New Roman" w:hAnsiTheme="majorHAnsi" w:cstheme="majorHAnsi"/>
          <w:sz w:val="24"/>
          <w:szCs w:val="24"/>
        </w:rPr>
        <w:t>estos no eran países en los cuales las instituciones del Estado estaban completamente ausentes de porciones grandes del territorio nacional, ni países en los cuales grandes esferas de las relaciones entre los ciudadanos, y especialmente entre estos últimos y las instituciones del Estado, estaban todavía por ser reguladas.</w:t>
      </w:r>
    </w:p>
    <w:p w14:paraId="00000025" w14:textId="487F8E70"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lastRenderedPageBreak/>
        <w:t>En segundo lugar, las medidas de lo que vino a llamarse justicia transicional se adoptaron como respuesta a un determinado tipo de violaciones, es decir, las asociadas al ejercicio abusivo del poder. Sobra decir que esto revela conexiones profundas entre estos dos factores; sólo Estados relativamente  institucionalizados  y  eficientes  pueden  cometer  violaciones  de  cierto  grado  de magnitud, pero,</w:t>
      </w:r>
      <w:r w:rsidR="00D72CAB" w:rsidRPr="008E5A40">
        <w:rPr>
          <w:rFonts w:asciiTheme="majorHAnsi" w:eastAsia="Times New Roman" w:hAnsiTheme="majorHAnsi" w:cstheme="majorHAnsi"/>
          <w:sz w:val="24"/>
          <w:szCs w:val="24"/>
        </w:rPr>
        <w:t xml:space="preserve"> sobre todo, de sistematicidad </w:t>
      </w:r>
      <w:r w:rsidRPr="008E5A40">
        <w:rPr>
          <w:rFonts w:asciiTheme="majorHAnsi" w:eastAsia="Times New Roman" w:hAnsiTheme="majorHAnsi" w:cstheme="majorHAnsi"/>
          <w:sz w:val="24"/>
          <w:szCs w:val="24"/>
        </w:rPr>
        <w:t>(De Greiff, 2011)</w:t>
      </w:r>
      <w:r w:rsidR="00D72CAB" w:rsidRPr="008E5A40">
        <w:rPr>
          <w:rFonts w:asciiTheme="majorHAnsi" w:eastAsia="Times New Roman" w:hAnsiTheme="majorHAnsi" w:cstheme="majorHAnsi"/>
          <w:sz w:val="24"/>
          <w:szCs w:val="24"/>
        </w:rPr>
        <w:t xml:space="preserve">. </w:t>
      </w:r>
    </w:p>
    <w:p w14:paraId="00000026"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noción de “justicia de transición” abarca toda la variedad de procesos y mecanismos asociados con los intentos de una sociedad por resolver los problemas derivados de un pasado de abusos a gran escala, a fin de que los responsables rindan cuentas de sus actos, servir a la justicia y lograr la reconciliación. Tales mecanismos pueden ser judiciales o extrajudiciales y tener distintos niveles de participación internacional (o carecer por completo de ella) así como abarcar el enjuiciamiento de personas, el resarcimiento, la búsqueda de la verdad, la reforma institucional, la investigación de antecedentes, la remoción del cargo o combinaciones de todos ellos.</w:t>
      </w:r>
    </w:p>
    <w:p w14:paraId="00000027"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justicia transicional, independientemente de las variaciones en la forma de implementación de sus diferentes componentes en diferentes países, se convirtió en parte del paquete de medidas predeciblemente discutidas y frecuentemente adoptadas en situaciones de transición.</w:t>
      </w:r>
    </w:p>
    <w:p w14:paraId="00000028" w14:textId="0B914EE3"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En cuanto a la utilidad de la justicia transicional, ésta puede ser definida como la concepción de justicia asociada con períodos de cambio político, caracterizados por respuestas legales que tienen el objetivo de enfrentar los crímenes cometidos por regímenes represivos anteriores. Una genealogía de la justicia transicional demuestra, a través del tiempo, una relación cercana entre el tipo de justicia que se persigue y las restricciones políticas relevantes. Actualmente, el discurso está dirigido a preservar un estado de derecho mínimo identificado principalmente</w:t>
      </w:r>
      <w:r w:rsidR="00BA43AB" w:rsidRPr="008E5A40">
        <w:rPr>
          <w:rFonts w:asciiTheme="majorHAnsi" w:eastAsia="Times New Roman" w:hAnsiTheme="majorHAnsi" w:cstheme="majorHAnsi"/>
          <w:sz w:val="24"/>
          <w:szCs w:val="24"/>
        </w:rPr>
        <w:t xml:space="preserve"> con la conservación de la paz </w:t>
      </w:r>
      <w:r w:rsidRPr="008E5A40">
        <w:rPr>
          <w:rFonts w:asciiTheme="majorHAnsi" w:eastAsia="Times New Roman" w:hAnsiTheme="majorHAnsi" w:cstheme="majorHAnsi"/>
          <w:sz w:val="24"/>
          <w:szCs w:val="24"/>
        </w:rPr>
        <w:t>(Teitel, 2003)</w:t>
      </w:r>
      <w:r w:rsidR="00BA43AB" w:rsidRPr="008E5A40">
        <w:rPr>
          <w:rFonts w:asciiTheme="majorHAnsi" w:eastAsia="Times New Roman" w:hAnsiTheme="majorHAnsi" w:cstheme="majorHAnsi"/>
          <w:sz w:val="24"/>
          <w:szCs w:val="24"/>
        </w:rPr>
        <w:t>.</w:t>
      </w:r>
    </w:p>
    <w:p w14:paraId="00000029" w14:textId="3F53D961"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Las consideraciones políticas asociadas con la respuesta transicional típica de la guerra fría de finales del S. XX son ilustrativas. Se decía que el objetivo de los planes de acción y lineamientos transicionales sería la meta de la paz, más que la democracia. El giro hacia estrategias alternativas, ya sean teológicas o terapéuticas, fue animado por el objetivo de la reconcilia</w:t>
      </w:r>
      <w:r w:rsidR="002049D9" w:rsidRPr="008E5A40">
        <w:rPr>
          <w:rFonts w:asciiTheme="majorHAnsi" w:eastAsia="Times New Roman" w:hAnsiTheme="majorHAnsi" w:cstheme="majorHAnsi"/>
          <w:sz w:val="24"/>
          <w:szCs w:val="24"/>
        </w:rPr>
        <w:t>ción que miraba hacia el futuro,</w:t>
      </w:r>
      <w:r w:rsidRPr="008E5A40">
        <w:rPr>
          <w:rFonts w:asciiTheme="majorHAnsi" w:eastAsia="Times New Roman" w:hAnsiTheme="majorHAnsi" w:cstheme="majorHAnsi"/>
          <w:sz w:val="24"/>
          <w:szCs w:val="24"/>
        </w:rPr>
        <w:t xml:space="preserve"> Teitel (2003) dice que el perdón se convierte en la </w:t>
      </w:r>
      <w:r w:rsidRPr="008E5A40">
        <w:rPr>
          <w:rFonts w:asciiTheme="majorHAnsi" w:eastAsia="Times New Roman" w:hAnsiTheme="majorHAnsi" w:cstheme="majorHAnsi"/>
          <w:sz w:val="24"/>
          <w:szCs w:val="24"/>
        </w:rPr>
        <w:lastRenderedPageBreak/>
        <w:t xml:space="preserve">contrapartida de la petición política de disculpas, entendida como un acto de contrición en el dominio de las políticas de unidad.  </w:t>
      </w:r>
    </w:p>
    <w:p w14:paraId="0000002A"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Una gran variedad de mecanismos conciliatorios surgieron en muchas sociedades en transición, con el ostensible propósito de estabilizar la situación política interna. Estas políticas se convirtieron en los signos de una época de restauración del estado de derecho en la política global. Sin embargo, este tipo de políticas de reconciliación pueden perfectamente acarrear consecuencias negativas en el largo plazo. Por ejemplo, la incitación a llegar a acuerdos sobre los reclamos por actos del pasado puede tener ramificaciones conservadoras.</w:t>
      </w:r>
    </w:p>
    <w:p w14:paraId="0000002B" w14:textId="53902A12"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El persistente discurso de los últimos años del siglo XX fue aquel de la justicia transicional. Actitudes que buscaban un cierre, asociado tanto con el fin del siglo como con el fin del milenio, reflejaron un sentido dominante de meta-transición. Al final del siglo, hubo un evidente aumento de situaciones de la permanencia de antiguas injusticias y de una j</w:t>
      </w:r>
      <w:r w:rsidR="002049D9" w:rsidRPr="008E5A40">
        <w:rPr>
          <w:rFonts w:asciiTheme="majorHAnsi" w:eastAsia="Times New Roman" w:hAnsiTheme="majorHAnsi" w:cstheme="majorHAnsi"/>
          <w:sz w:val="24"/>
          <w:szCs w:val="24"/>
        </w:rPr>
        <w:t xml:space="preserve">usticia transicional pospuesta </w:t>
      </w:r>
      <w:r w:rsidRPr="008E5A40">
        <w:rPr>
          <w:rFonts w:asciiTheme="majorHAnsi" w:eastAsia="Times New Roman" w:hAnsiTheme="majorHAnsi" w:cstheme="majorHAnsi"/>
          <w:sz w:val="24"/>
          <w:szCs w:val="24"/>
        </w:rPr>
        <w:t>(Teitel, 2003)</w:t>
      </w:r>
      <w:r w:rsidR="002049D9" w:rsidRPr="008E5A40">
        <w:rPr>
          <w:rFonts w:asciiTheme="majorHAnsi" w:eastAsia="Times New Roman" w:hAnsiTheme="majorHAnsi" w:cstheme="majorHAnsi"/>
          <w:sz w:val="24"/>
          <w:szCs w:val="24"/>
        </w:rPr>
        <w:t>.</w:t>
      </w:r>
    </w:p>
    <w:p w14:paraId="0000002C"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justicia transicional implica un tratamiento no lineal de la dimensión temporal. Este fenómeno se refleja en acciones legales que frecuentemente adoptan la forma de demandas y litigios postergados, para extender la esfera de acción de la justicia transicional hacia la litigación caso a caso. En el ámbito internacional, este dilema se resolvió por medio de la adopción de la Convención de las Naciones Unidas sobre la Imprescriptibilidad de los Crímenes de Guerra y los Crímenes de Lesa Humanidad, aunque ésta no necesariamente ha resuelto las tensiones políticas concomitantes.</w:t>
      </w:r>
    </w:p>
    <w:p w14:paraId="0000002D" w14:textId="2E80701C" w:rsidR="005E6902" w:rsidRPr="008E5A40" w:rsidRDefault="003611BE" w:rsidP="008E5A40">
      <w:pPr>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 </w:t>
      </w:r>
      <w:r w:rsidR="004F1337" w:rsidRPr="008E5A40">
        <w:rPr>
          <w:rFonts w:asciiTheme="majorHAnsi" w:eastAsia="Times New Roman" w:hAnsiTheme="majorHAnsi" w:cstheme="majorHAnsi"/>
          <w:sz w:val="24"/>
          <w:szCs w:val="24"/>
        </w:rPr>
        <w:tab/>
      </w:r>
      <w:r w:rsidRPr="008E5A40">
        <w:rPr>
          <w:rFonts w:asciiTheme="majorHAnsi" w:eastAsia="Times New Roman" w:hAnsiTheme="majorHAnsi" w:cstheme="majorHAnsi"/>
          <w:sz w:val="24"/>
          <w:szCs w:val="24"/>
        </w:rPr>
        <w:t xml:space="preserve">La definición de la Justicia </w:t>
      </w:r>
      <w:r w:rsidR="006A1D0A" w:rsidRPr="008E5A40">
        <w:rPr>
          <w:rFonts w:asciiTheme="majorHAnsi" w:eastAsia="Times New Roman" w:hAnsiTheme="majorHAnsi" w:cstheme="majorHAnsi"/>
          <w:sz w:val="24"/>
          <w:szCs w:val="24"/>
        </w:rPr>
        <w:t>Transicional</w:t>
      </w:r>
      <w:r w:rsidRPr="008E5A40">
        <w:rPr>
          <w:rFonts w:asciiTheme="majorHAnsi" w:eastAsia="Times New Roman" w:hAnsiTheme="majorHAnsi" w:cstheme="majorHAnsi"/>
          <w:sz w:val="24"/>
          <w:szCs w:val="24"/>
        </w:rPr>
        <w:t xml:space="preserve"> va de la mano de su importancia en la aplicación a la vigencia del Derecho y a su utilidad en la revisión y defensa de las garantías universales que sostiene.</w:t>
      </w:r>
    </w:p>
    <w:p w14:paraId="63CF1E58" w14:textId="04B38F22" w:rsidR="00882D1A" w:rsidRPr="008E5A40" w:rsidRDefault="00882D1A" w:rsidP="008E5A40">
      <w:pPr>
        <w:pStyle w:val="Prrafodelista"/>
        <w:numPr>
          <w:ilvl w:val="0"/>
          <w:numId w:val="1"/>
        </w:numPr>
        <w:spacing w:after="200" w:line="360" w:lineRule="auto"/>
        <w:jc w:val="both"/>
        <w:rPr>
          <w:rFonts w:asciiTheme="majorHAnsi" w:eastAsia="Times New Roman" w:hAnsiTheme="majorHAnsi" w:cstheme="majorHAnsi"/>
          <w:b/>
        </w:rPr>
      </w:pPr>
      <w:r w:rsidRPr="008E5A40">
        <w:rPr>
          <w:rFonts w:asciiTheme="majorHAnsi" w:eastAsia="Times New Roman" w:hAnsiTheme="majorHAnsi" w:cstheme="majorHAnsi"/>
          <w:b/>
          <w:sz w:val="28"/>
        </w:rPr>
        <w:t>Enfoques</w:t>
      </w:r>
      <w:r w:rsidR="003611BE" w:rsidRPr="008E5A40">
        <w:rPr>
          <w:rFonts w:asciiTheme="majorHAnsi" w:eastAsia="Times New Roman" w:hAnsiTheme="majorHAnsi" w:cstheme="majorHAnsi"/>
          <w:b/>
          <w:sz w:val="28"/>
        </w:rPr>
        <w:t xml:space="preserve"> teóricos sobre la Justicia Transicional</w:t>
      </w:r>
    </w:p>
    <w:p w14:paraId="00000038" w14:textId="1BCC143A" w:rsidR="005E6902" w:rsidRPr="008E5A40" w:rsidRDefault="003611BE" w:rsidP="008E5A40">
      <w:pPr>
        <w:spacing w:after="200" w:line="360" w:lineRule="auto"/>
        <w:ind w:left="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Hay algunas tesis sobre la Justicia Transicional como tal (Lacasta-Zabalza, 2021): la justicia transicional trasciende los límites represivos del Derecho conceptuado como un sistema coactivo; el retribucionismo es un obstáculo ético y jurídico para promover la justicia transicional; la justicia transicional exige una teoría y una praxis de carácter garantista; el </w:t>
      </w:r>
      <w:r w:rsidRPr="008E5A40">
        <w:rPr>
          <w:rFonts w:asciiTheme="majorHAnsi" w:eastAsia="Times New Roman" w:hAnsiTheme="majorHAnsi" w:cstheme="majorHAnsi"/>
          <w:sz w:val="24"/>
          <w:szCs w:val="24"/>
        </w:rPr>
        <w:lastRenderedPageBreak/>
        <w:t>Estado ha de respetar ya la justicia transicional internacional y abandonar su situación actual de anomalía impune.</w:t>
      </w:r>
    </w:p>
    <w:p w14:paraId="00000039" w14:textId="4FE3FABB"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En cuanto a la primera tesis, resulta difícil concebir la justicia como una noción, un valor, que salga, que sobrepase, los lím</w:t>
      </w:r>
      <w:r w:rsidR="00BB0BF9" w:rsidRPr="008E5A40">
        <w:rPr>
          <w:rFonts w:asciiTheme="majorHAnsi" w:eastAsia="Times New Roman" w:hAnsiTheme="majorHAnsi" w:cstheme="majorHAnsi"/>
          <w:sz w:val="24"/>
          <w:szCs w:val="24"/>
        </w:rPr>
        <w:t>ites del castigo y del Derecho P</w:t>
      </w:r>
      <w:r w:rsidRPr="008E5A40">
        <w:rPr>
          <w:rFonts w:asciiTheme="majorHAnsi" w:eastAsia="Times New Roman" w:hAnsiTheme="majorHAnsi" w:cstheme="majorHAnsi"/>
          <w:sz w:val="24"/>
          <w:szCs w:val="24"/>
        </w:rPr>
        <w:t>enal. una  primera  nota  distintiva  de  la  justicia  transicional actúa en el tránsito (de ahí su nombre) desde un régimen político de excepción o una situación  institucional  de  violación  permanente  de  las  garantías  y  libertades  a  un  sistema  democrático  de  plena  protección  prioritaria  de los derechos fundamentales de toda la ciudadanía. Al tener en su objetivo primordial el  resarcimiento de los derechos de las víctimas, puede  no  devenir  más  represiva  que  la  jurisdicción  ordinaria  sino  constituir  una  decisión  ponderada por la reconstrucción de la verdad de lo sucedido.</w:t>
      </w:r>
    </w:p>
    <w:p w14:paraId="0000003A" w14:textId="3CB170E6"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Con respecto a la segunda tesis, ésta caracteriza al  retribucionismo como  la  doctrina  que propone y cree “que la pena es el precio justo que se paga por un delito” (Lacasta-Zabalza, 2021). Otra cosa es que lo sea, porque, de entrada, ¿cuál es el precio justo de la vida de una persona? O, más provocador, ¿cuánto vale un ser humano vivo? Pues lo que en realidad fundamenta ese ideario es el Talión, el “ojo por ojo, diente por diente, mano por mano, pie por pie” de la Biblia. La retribución ha acompañado a la justicia penal casi desde que el  mundo  es  mundo; el  caso  es  que  buena  parte  de  la  humanidad  ha  creído  durante siglos, a pie juntillas que  “el  daño  de  la  culpa  está  anudado  al  daño  del  castigo</w:t>
      </w:r>
      <w:r w:rsidR="00B85D2C" w:rsidRPr="008E5A40">
        <w:rPr>
          <w:rFonts w:asciiTheme="majorHAnsi" w:eastAsia="Times New Roman" w:hAnsiTheme="majorHAnsi" w:cstheme="majorHAnsi"/>
          <w:sz w:val="24"/>
          <w:szCs w:val="24"/>
        </w:rPr>
        <w:t>,</w:t>
      </w:r>
      <w:r w:rsidRPr="008E5A40">
        <w:rPr>
          <w:rFonts w:asciiTheme="majorHAnsi" w:eastAsia="Times New Roman" w:hAnsiTheme="majorHAnsi" w:cstheme="majorHAnsi"/>
          <w:sz w:val="24"/>
          <w:szCs w:val="24"/>
        </w:rPr>
        <w:t xml:space="preserve">  porque  la  igualdad de culpa y castigo llega hasta la identidad de ambos” (Lacasta-Zabalza, 2021).</w:t>
      </w:r>
    </w:p>
    <w:p w14:paraId="0000003B" w14:textId="7016D7FA"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tercera tesis, dice que la  justicia  transicional  exige  una teoría y una praxis de carácter garantista. Hay  que  acotar  de  manera  nítida  qué  significa  el  modelo  del  garantism</w:t>
      </w:r>
      <w:r w:rsidR="00DB6F12" w:rsidRPr="008E5A40">
        <w:rPr>
          <w:rFonts w:asciiTheme="majorHAnsi" w:eastAsia="Times New Roman" w:hAnsiTheme="majorHAnsi" w:cstheme="majorHAnsi"/>
          <w:sz w:val="24"/>
          <w:szCs w:val="24"/>
        </w:rPr>
        <w:t xml:space="preserve">o, porque </w:t>
      </w:r>
      <w:r w:rsidRPr="008E5A40">
        <w:rPr>
          <w:rFonts w:asciiTheme="majorHAnsi" w:eastAsia="Times New Roman" w:hAnsiTheme="majorHAnsi" w:cstheme="majorHAnsi"/>
          <w:sz w:val="24"/>
          <w:szCs w:val="24"/>
        </w:rPr>
        <w:t>bajo ese concepto quieren situarse aquellas corrientes del neoliberalismo jurídico y económico que pretenden poner límites a la actividad ju</w:t>
      </w:r>
      <w:r w:rsidR="00DB6F12" w:rsidRPr="008E5A40">
        <w:rPr>
          <w:rFonts w:asciiTheme="majorHAnsi" w:eastAsia="Times New Roman" w:hAnsiTheme="majorHAnsi" w:cstheme="majorHAnsi"/>
          <w:sz w:val="24"/>
          <w:szCs w:val="24"/>
        </w:rPr>
        <w:t xml:space="preserve">risdiccional con el fin de </w:t>
      </w:r>
      <w:r w:rsidRPr="008E5A40">
        <w:rPr>
          <w:rFonts w:asciiTheme="majorHAnsi" w:eastAsia="Times New Roman" w:hAnsiTheme="majorHAnsi" w:cstheme="majorHAnsi"/>
          <w:sz w:val="24"/>
          <w:szCs w:val="24"/>
        </w:rPr>
        <w:t>colocar  obstáculos  al  control  que  los  jueces  deben  ejercer  sobre  los poderes políticos y económicos. Por el contrario,  una  posición  garantista  ha  de  defender  la sujeción al derecho de todos los poderes públicos y privados, en bien de los derechos de todas las personas. Para la cuarta tesis, se hace hincapié en que e</w:t>
      </w:r>
      <w:r w:rsidR="00AD17EA" w:rsidRPr="008E5A40">
        <w:rPr>
          <w:rFonts w:asciiTheme="majorHAnsi" w:eastAsia="Times New Roman" w:hAnsiTheme="majorHAnsi" w:cstheme="majorHAnsi"/>
          <w:sz w:val="24"/>
          <w:szCs w:val="24"/>
        </w:rPr>
        <w:t xml:space="preserve">l  Estado  ha  de  respetar </w:t>
      </w:r>
      <w:r w:rsidRPr="008E5A40">
        <w:rPr>
          <w:rFonts w:asciiTheme="majorHAnsi" w:eastAsia="Times New Roman" w:hAnsiTheme="majorHAnsi" w:cstheme="majorHAnsi"/>
          <w:sz w:val="24"/>
          <w:szCs w:val="24"/>
        </w:rPr>
        <w:t xml:space="preserve"> la  justicia  transicional  internacional  y  abandonar  su  situa</w:t>
      </w:r>
      <w:r w:rsidR="00AD17EA" w:rsidRPr="008E5A40">
        <w:rPr>
          <w:rFonts w:asciiTheme="majorHAnsi" w:eastAsia="Times New Roman" w:hAnsiTheme="majorHAnsi" w:cstheme="majorHAnsi"/>
          <w:sz w:val="24"/>
          <w:szCs w:val="24"/>
        </w:rPr>
        <w:t>ción  actual de anomalía impune</w:t>
      </w:r>
      <w:r w:rsidRPr="008E5A40">
        <w:rPr>
          <w:rFonts w:asciiTheme="majorHAnsi" w:eastAsia="Times New Roman" w:hAnsiTheme="majorHAnsi" w:cstheme="majorHAnsi"/>
          <w:sz w:val="24"/>
          <w:szCs w:val="24"/>
        </w:rPr>
        <w:t xml:space="preserve"> (Lacasta-Zabalza, 2021)</w:t>
      </w:r>
      <w:r w:rsidR="00AD17EA" w:rsidRPr="008E5A40">
        <w:rPr>
          <w:rFonts w:asciiTheme="majorHAnsi" w:eastAsia="Times New Roman" w:hAnsiTheme="majorHAnsi" w:cstheme="majorHAnsi"/>
          <w:sz w:val="24"/>
          <w:szCs w:val="24"/>
        </w:rPr>
        <w:t xml:space="preserve">. </w:t>
      </w:r>
    </w:p>
    <w:p w14:paraId="0000003C" w14:textId="278A3CE2" w:rsidR="005E6902" w:rsidRPr="008E5A40" w:rsidRDefault="003611BE" w:rsidP="008E5A40">
      <w:pPr>
        <w:pStyle w:val="Prrafodelista"/>
        <w:numPr>
          <w:ilvl w:val="0"/>
          <w:numId w:val="1"/>
        </w:numPr>
        <w:spacing w:after="200" w:line="360" w:lineRule="auto"/>
        <w:jc w:val="both"/>
        <w:rPr>
          <w:rFonts w:asciiTheme="majorHAnsi" w:eastAsia="Times New Roman" w:hAnsiTheme="majorHAnsi" w:cstheme="majorHAnsi"/>
          <w:sz w:val="28"/>
          <w:szCs w:val="28"/>
        </w:rPr>
      </w:pPr>
      <w:r w:rsidRPr="008E5A40">
        <w:rPr>
          <w:rFonts w:asciiTheme="majorHAnsi" w:eastAsia="Times New Roman" w:hAnsiTheme="majorHAnsi" w:cstheme="majorHAnsi"/>
          <w:b/>
          <w:sz w:val="28"/>
          <w:szCs w:val="28"/>
        </w:rPr>
        <w:lastRenderedPageBreak/>
        <w:t>Los fines de la Justicia Transicional, el planteamiento general para entenderlos y aspectos importantes a revisar</w:t>
      </w:r>
    </w:p>
    <w:p w14:paraId="0000003D" w14:textId="4E8652B2"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De acuerdo con lo anteriormente expuesto, la primera pregunta que se debe hacer es: ¿Qué fines se persiguen con la imposición de penas en el marco de un proceso de justicia transicional? Para responder a este interrogante, es indispensable poner de presente que cada proceso de justicia transicional es diferente y sus instituciones están delimitadas por las particularidades del conflicto que se pretende resolver, razón por la cual, en relación con los procesos de justicia transicional, es imposible aseverar la existencia de parámetros idénticos para todos los casos, tal como lo ha reconocido, entre otros organismos, el Consejo de Se</w:t>
      </w:r>
      <w:r w:rsidR="00B55B38" w:rsidRPr="008E5A40">
        <w:rPr>
          <w:rFonts w:asciiTheme="majorHAnsi" w:eastAsia="Times New Roman" w:hAnsiTheme="majorHAnsi" w:cstheme="majorHAnsi"/>
          <w:sz w:val="24"/>
          <w:szCs w:val="24"/>
        </w:rPr>
        <w:t xml:space="preserve">guridad de las Naciones Unidas </w:t>
      </w:r>
      <w:r w:rsidRPr="008E5A40">
        <w:rPr>
          <w:rFonts w:asciiTheme="majorHAnsi" w:eastAsia="Times New Roman" w:hAnsiTheme="majorHAnsi" w:cstheme="majorHAnsi"/>
          <w:sz w:val="24"/>
          <w:szCs w:val="24"/>
        </w:rPr>
        <w:t>(Caldas Botero, 2019)</w:t>
      </w:r>
      <w:r w:rsidR="00B55B38" w:rsidRPr="008E5A40">
        <w:rPr>
          <w:rFonts w:asciiTheme="majorHAnsi" w:eastAsia="Times New Roman" w:hAnsiTheme="majorHAnsi" w:cstheme="majorHAnsi"/>
          <w:sz w:val="24"/>
          <w:szCs w:val="24"/>
        </w:rPr>
        <w:t xml:space="preserve">. </w:t>
      </w:r>
    </w:p>
    <w:p w14:paraId="0000003E" w14:textId="7C1E16C5"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No obstante, tanto en la doctrina como en la jurisprudencia y los instrumentos internacionales, se han establecido algunos principios mínimos que deben respetarse en cualquier proceso de justicia transicional, entre ellos: a) el deber de los Estados de investigar y sancionar las graves violaciones a los derechos humanos y los crímenes internacionales; b) garantizar los derechos de las víctimas a la verdad, la justicia, la reparación y no repetición, y c) la preservación de la paz, la construcción de la demo</w:t>
      </w:r>
      <w:r w:rsidR="001B0B72" w:rsidRPr="008E5A40">
        <w:rPr>
          <w:rFonts w:asciiTheme="majorHAnsi" w:eastAsia="Times New Roman" w:hAnsiTheme="majorHAnsi" w:cstheme="majorHAnsi"/>
          <w:sz w:val="24"/>
          <w:szCs w:val="24"/>
        </w:rPr>
        <w:t xml:space="preserve">cracia y del estado de derecho </w:t>
      </w:r>
      <w:r w:rsidRPr="008E5A40">
        <w:rPr>
          <w:rFonts w:asciiTheme="majorHAnsi" w:eastAsia="Times New Roman" w:hAnsiTheme="majorHAnsi" w:cstheme="majorHAnsi"/>
          <w:sz w:val="24"/>
          <w:szCs w:val="24"/>
        </w:rPr>
        <w:t>(Caldas Botero, 2019)</w:t>
      </w:r>
      <w:r w:rsidR="001B0B72" w:rsidRPr="008E5A40">
        <w:rPr>
          <w:rFonts w:asciiTheme="majorHAnsi" w:eastAsia="Times New Roman" w:hAnsiTheme="majorHAnsi" w:cstheme="majorHAnsi"/>
          <w:sz w:val="24"/>
          <w:szCs w:val="24"/>
        </w:rPr>
        <w:t xml:space="preserve">. </w:t>
      </w:r>
    </w:p>
    <w:p w14:paraId="0000003F" w14:textId="27DA12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De los principios mínimos de la justicia transicional</w:t>
      </w:r>
      <w:r w:rsidR="00C30DA5" w:rsidRPr="008E5A40">
        <w:rPr>
          <w:rFonts w:asciiTheme="majorHAnsi" w:eastAsia="Times New Roman" w:hAnsiTheme="majorHAnsi" w:cstheme="majorHAnsi"/>
          <w:sz w:val="24"/>
          <w:szCs w:val="24"/>
        </w:rPr>
        <w:t>,</w:t>
      </w:r>
      <w:r w:rsidRPr="008E5A40">
        <w:rPr>
          <w:rFonts w:asciiTheme="majorHAnsi" w:eastAsia="Times New Roman" w:hAnsiTheme="majorHAnsi" w:cstheme="majorHAnsi"/>
          <w:sz w:val="24"/>
          <w:szCs w:val="24"/>
        </w:rPr>
        <w:t xml:space="preserve"> es posible obtener una orientación para responder a la pregunta de ¿qué se pretende con la imposición de la pena en el marco de la misma? Se podría afirmar que se presentaría una combinación de factores derivados de las tradicionales teorías de la pena y de los especiales fines que persigue la justicia transicional, a saber: </w:t>
      </w:r>
    </w:p>
    <w:p w14:paraId="00000040" w14:textId="5AA36DAC"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A) La prevención general negativa enfocada a que la sociedad comprenda que este tipo de comportamientos son reprochados por el Estado y que en procesos de carácter especial, como la justicia transicional, en los cuales la justicia cede ante la consolidación de la paz</w:t>
      </w:r>
      <w:r w:rsidR="00E06EF0" w:rsidRPr="008E5A40">
        <w:rPr>
          <w:rFonts w:asciiTheme="majorHAnsi" w:eastAsia="Times New Roman" w:hAnsiTheme="majorHAnsi" w:cstheme="majorHAnsi"/>
          <w:sz w:val="24"/>
          <w:szCs w:val="24"/>
        </w:rPr>
        <w:t xml:space="preserve">, se hacen efectivas las penas; </w:t>
      </w:r>
      <w:r w:rsidRPr="008E5A40">
        <w:rPr>
          <w:rFonts w:asciiTheme="majorHAnsi" w:eastAsia="Times New Roman" w:hAnsiTheme="majorHAnsi" w:cstheme="majorHAnsi"/>
          <w:sz w:val="24"/>
          <w:szCs w:val="24"/>
        </w:rPr>
        <w:t>B) La prevención general y positiva, en la medida que se reafirma la confianza en las instituciones y las normas que contienen las disposiciones que prohíben los comportamientos que constituyen las más graves vio</w:t>
      </w:r>
      <w:r w:rsidR="00212442" w:rsidRPr="008E5A40">
        <w:rPr>
          <w:rFonts w:asciiTheme="majorHAnsi" w:eastAsia="Times New Roman" w:hAnsiTheme="majorHAnsi" w:cstheme="majorHAnsi"/>
          <w:sz w:val="24"/>
          <w:szCs w:val="24"/>
        </w:rPr>
        <w:t>laciones a los derechos humanos;</w:t>
      </w:r>
      <w:r w:rsidRPr="008E5A40">
        <w:rPr>
          <w:rFonts w:asciiTheme="majorHAnsi" w:eastAsia="Times New Roman" w:hAnsiTheme="majorHAnsi" w:cstheme="majorHAnsi"/>
          <w:sz w:val="24"/>
          <w:szCs w:val="24"/>
        </w:rPr>
        <w:t xml:space="preserve"> C) La prevención especial porque se brinda al desmovilizado la posibilidad de reincorporarse a </w:t>
      </w:r>
      <w:r w:rsidRPr="008E5A40">
        <w:rPr>
          <w:rFonts w:asciiTheme="majorHAnsi" w:eastAsia="Times New Roman" w:hAnsiTheme="majorHAnsi" w:cstheme="majorHAnsi"/>
          <w:sz w:val="24"/>
          <w:szCs w:val="24"/>
        </w:rPr>
        <w:lastRenderedPageBreak/>
        <w:t>la vida civil, a través de diversos programas que se establecen con la finalidad de facilitar este procedimiento y lograr la reconciliación entre los actores del conflicto y la sociedad. De igual manera, se trata de evitar que la persona desmovilizada continúe cometie</w:t>
      </w:r>
      <w:r w:rsidR="00227C7C" w:rsidRPr="008E5A40">
        <w:rPr>
          <w:rFonts w:asciiTheme="majorHAnsi" w:eastAsia="Times New Roman" w:hAnsiTheme="majorHAnsi" w:cstheme="majorHAnsi"/>
          <w:sz w:val="24"/>
          <w:szCs w:val="24"/>
        </w:rPr>
        <w:t xml:space="preserve">ndo comportamientos delictivos; D) La retribución, </w:t>
      </w:r>
      <w:r w:rsidRPr="008E5A40">
        <w:rPr>
          <w:rFonts w:asciiTheme="majorHAnsi" w:eastAsia="Times New Roman" w:hAnsiTheme="majorHAnsi" w:cstheme="majorHAnsi"/>
          <w:sz w:val="24"/>
          <w:szCs w:val="24"/>
        </w:rPr>
        <w:t>porque aunque no se diga de forma explícita, en la aplicación de cualquier pena existe un ingrediente de retribución así este se entienda sólo como un límite para la graduación de la pena (Caldas Botero, 2019).</w:t>
      </w:r>
    </w:p>
    <w:p w14:paraId="00000041" w14:textId="1AFB0270"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Con respecto al esquema general para entender los fines de la Justicia Transicional, se presenta este tema debido al importante contenido y trascendencia que ha t</w:t>
      </w:r>
      <w:r w:rsidR="00B23579" w:rsidRPr="008E5A40">
        <w:rPr>
          <w:rFonts w:asciiTheme="majorHAnsi" w:eastAsia="Times New Roman" w:hAnsiTheme="majorHAnsi" w:cstheme="majorHAnsi"/>
          <w:sz w:val="24"/>
          <w:szCs w:val="24"/>
        </w:rPr>
        <w:t>enido la teoría del derecho pen</w:t>
      </w:r>
      <w:r w:rsidRPr="008E5A40">
        <w:rPr>
          <w:rFonts w:asciiTheme="majorHAnsi" w:eastAsia="Times New Roman" w:hAnsiTheme="majorHAnsi" w:cstheme="majorHAnsi"/>
          <w:sz w:val="24"/>
          <w:szCs w:val="24"/>
        </w:rPr>
        <w:t>al y que mantiene su vigencia a efectos de la justicia transicional</w:t>
      </w:r>
      <w:r w:rsidR="00B23579"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rPr>
        <w:t xml:space="preserve"> porque no debe olvidarse que se sigue tratando de un juicio de carácter penal en el cual se analiza la responsabilidad de algunas personas por delitos de gran impacto para los derechos humanos –crímenes de lesa humanidad, genocidio, crímenes de guerra, etc.– y que aun con las variaciones y particularidades propias de la justicia de transición, se aplican penas y no simples sanciones desprovistas de reproche.</w:t>
      </w:r>
    </w:p>
    <w:p w14:paraId="00000042" w14:textId="4933206E"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Ya se ha mencionado que la Justicia Transicional es todo el conjunto de teorías y prácticas derivadas de los procesos políticos por medio de los cuales las sociedades tratan de ajustar cuentas con un pasado de atrocidad e impunidad, y hacen justicia a las víctimas de dictaduras, guerras civiles y otras crisis de amplio espectro o larga duración, con el propósito de avanzar o retornar a la normalidad democrática. La justicia transicional está compuesta de los procesos penales, de depuración y de reparación que tienen lugar después de la transición de un régimen político a otro y la intensidad de la demanda de retribución disminuye con el intervalo de tiempo entre las atrocidades y la transición, y entre la trans</w:t>
      </w:r>
      <w:r w:rsidR="004C5DC6" w:rsidRPr="008E5A40">
        <w:rPr>
          <w:rFonts w:asciiTheme="majorHAnsi" w:eastAsia="Times New Roman" w:hAnsiTheme="majorHAnsi" w:cstheme="majorHAnsi"/>
          <w:sz w:val="24"/>
          <w:szCs w:val="24"/>
        </w:rPr>
        <w:t>ición y los procesos judiciales</w:t>
      </w:r>
      <w:r w:rsidRPr="008E5A40">
        <w:rPr>
          <w:rFonts w:asciiTheme="majorHAnsi" w:eastAsia="Times New Roman" w:hAnsiTheme="majorHAnsi" w:cstheme="majorHAnsi"/>
          <w:sz w:val="24"/>
          <w:szCs w:val="24"/>
        </w:rPr>
        <w:t xml:space="preserve"> (Elster, 2006)</w:t>
      </w:r>
      <w:r w:rsidR="004C5DC6" w:rsidRPr="008E5A40">
        <w:rPr>
          <w:rFonts w:asciiTheme="majorHAnsi" w:eastAsia="Times New Roman" w:hAnsiTheme="majorHAnsi" w:cstheme="majorHAnsi"/>
          <w:sz w:val="24"/>
          <w:szCs w:val="24"/>
        </w:rPr>
        <w:t xml:space="preserve">. </w:t>
      </w:r>
    </w:p>
    <w:p w14:paraId="00000043" w14:textId="7FAEC81E" w:rsidR="005E6902" w:rsidRPr="008E5A40" w:rsidRDefault="00A86B8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De lo anterior surgen varias interrogantes como: </w:t>
      </w:r>
      <w:r w:rsidR="003611BE" w:rsidRPr="008E5A40">
        <w:rPr>
          <w:rFonts w:asciiTheme="majorHAnsi" w:eastAsia="Times New Roman" w:hAnsiTheme="majorHAnsi" w:cstheme="majorHAnsi"/>
          <w:sz w:val="24"/>
          <w:szCs w:val="24"/>
        </w:rPr>
        <w:t xml:space="preserve">¿Qué debe hacer una sociedad frente al legado de graves violaciones de los derechos humanos, cuando sale de una guerra civil o de una dictadura? ¿Debe castigar a los responsables? ¿Debe olvidar tales abusos para favorecer la reconciliación? Las respuestas a estas preguntas dependen de diversos factores que se articulan de distintas formas en cada caso histórico. Ahora bien,  más allá de la casuística, empero, el desafío fundamental a que se enfrenta hoy la justicia transicional consiste en encontrar un equilibrio razonable entre las exigencias contrapuestas de la justicia y de la paz, </w:t>
      </w:r>
      <w:r w:rsidR="003611BE" w:rsidRPr="008E5A40">
        <w:rPr>
          <w:rFonts w:asciiTheme="majorHAnsi" w:eastAsia="Times New Roman" w:hAnsiTheme="majorHAnsi" w:cstheme="majorHAnsi"/>
          <w:sz w:val="24"/>
          <w:szCs w:val="24"/>
        </w:rPr>
        <w:lastRenderedPageBreak/>
        <w:t xml:space="preserve">entre el deber de castigar el crimen impune y honrar a sus víctimas, y el deber de reconciliar a los antiguos adversarios políticos. </w:t>
      </w:r>
    </w:p>
    <w:p w14:paraId="00000044"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Los procesos de justicia transicional no son para nada nuevos, han hecho parte de la historia de las distintas sociedades desde la antigüedad y han respondido a las necesidades de cada Estado en un momento determinado de profundas injusticias sociales; no obstante, cuando se llega a la decisión de adoptar este tipo de justicia, se espera que estos procesos generen un punto de quiebre dentro del orden establecido, saldando cuentas con el pasado e implementando cambios trascendentales en la sociedad y el Estado (Elster, 2006).</w:t>
      </w:r>
    </w:p>
    <w:p w14:paraId="00000045"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Sin embargo, la justicia transicional produce una alta incertidumbre y expectativa entre los actores sociales respecto de la respuesta esperada a sus demandas frente al Estado, esto es, de un lado, están las víctimas exigiendo su derecho a la justicia, verdad y reparación; y, de otro lado, están los criminales negociando perdón y olvido. Por supuesto, la sociedad espera que el Estado responda con su deber de hacer justicia.</w:t>
      </w:r>
    </w:p>
    <w:p w14:paraId="00000046"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Para concluir este apartado se presentan algunos aspectos importantes a revisar en la Justicia Transicional. Los países que afrontan problemáticas relativas a la Justicia Transicional tienen un  reto  enorme,  que  es  lograr  establecer  un  equilibrio  y  una  balanza  entre todos los acuerdos y los pactos que se logren establecer con el propósito de llegar a la paz y la recuperación de los principios constitucionales propios de cada Estado (Torregrosa Jiménez, 2015). No obstante todavía no se ha logrado encontrar una única solución que pueda llenar estos vacíos, si así se pueden llamar, ya que todos los procesos cuyo objetivo es plantear acuerdos de reconciliación y restauración de la justicia se ven inmersos en diferentes factores que son de gran incidencia, tales como el impacto del conflicto, el término de la medida restaurativa, las medidas propuestas y existentes, entre otros.</w:t>
      </w:r>
    </w:p>
    <w:p w14:paraId="00000047"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justicia transicional, entonces, hace referencia a todos los procesos desde los cuales se pretende buscar medidas de responsabilidad tendientes a resarcir la justicia, difundir doctrina de verdad, enjuiciar responsables y reformar instituciones, entre otros. De este modo, la justicia transicional se refiere a una problemática antigua y de gran envergadura, tendiente a establecer lo que una sociedad está en el deber de hacer frente a un legado de crímenes de lesa humanidad cuando se termina un régimen autoritario, tirano y que vulnera derechos fundamentales. Torregrosa Jiménez (2015) señala que no es fácil encontrar el equilibrio </w:t>
      </w:r>
      <w:r w:rsidRPr="008E5A40">
        <w:rPr>
          <w:rFonts w:asciiTheme="majorHAnsi" w:eastAsia="Times New Roman" w:hAnsiTheme="majorHAnsi" w:cstheme="majorHAnsi"/>
          <w:sz w:val="24"/>
          <w:szCs w:val="24"/>
        </w:rPr>
        <w:lastRenderedPageBreak/>
        <w:t>exacto entre la justicia y la paz, dando una solución razonable al conflicto y satisfactoria para todas las partes involucradas, sin que las víctimas se sientan vulneradas y desprotegidas, pensando en que el crimen quedó impune.</w:t>
      </w:r>
    </w:p>
    <w:p w14:paraId="00000048"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Es así como, por un lado, se tienen estas medidas y peticiones antes mencionadas, las cuales buscan dar protección a los derechos de las víctimas y dar prevalencia a los principios y a los valores constitucionales propios de las naciones, las necesidades de paz y de reconciliación propias de los procesos transicionales.  Y,  por  otro  lado,  se  tiene  el  interés  del  Estado  por  lograr determinar medidas lo suficientemente atractivas para los actores del conflicto armado; medidas por medio de las cuales sean motivados los actores del  conflicto  a  dejar  las  armas,  y  para  ello  se  hace  necesario  implementar medidas tales como el perdón y el olvido de las infracciones y los delitos por ellos cometidos.</w:t>
      </w:r>
    </w:p>
    <w:p w14:paraId="00000049" w14:textId="0A4030D5" w:rsidR="005E6902" w:rsidRPr="008E5A40" w:rsidRDefault="003611BE" w:rsidP="008E5A40">
      <w:pPr>
        <w:pStyle w:val="Prrafodelista"/>
        <w:numPr>
          <w:ilvl w:val="0"/>
          <w:numId w:val="1"/>
        </w:numPr>
        <w:spacing w:after="200" w:line="360" w:lineRule="auto"/>
        <w:jc w:val="both"/>
        <w:rPr>
          <w:rFonts w:asciiTheme="majorHAnsi" w:eastAsia="Times New Roman" w:hAnsiTheme="majorHAnsi" w:cstheme="majorHAnsi"/>
          <w:b/>
          <w:sz w:val="28"/>
          <w:szCs w:val="28"/>
        </w:rPr>
      </w:pPr>
      <w:r w:rsidRPr="008E5A40">
        <w:rPr>
          <w:rFonts w:asciiTheme="majorHAnsi" w:eastAsia="Times New Roman" w:hAnsiTheme="majorHAnsi" w:cstheme="majorHAnsi"/>
          <w:b/>
          <w:sz w:val="28"/>
          <w:szCs w:val="28"/>
        </w:rPr>
        <w:t>La Justicia Transicional en México</w:t>
      </w:r>
    </w:p>
    <w:p w14:paraId="0000004A" w14:textId="4C6B0088"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En el México actual se está viviendo una compleja situación social y política que es posible apreciar en diferentes voces que, sea desde la experiencia empírica o la construcción teórica, están trabajando en aportar reflexiones y acciones para enfrentar el contexto en relación a los derechos humanos de la historia reciente, así como un sistema de alta y persistente violencia, que se inició hace dos décadas. El encuadre teórico y político que ha emergido es la justicia transicional, con una fuer</w:t>
      </w:r>
      <w:r w:rsidR="00C844F6" w:rsidRPr="008E5A40">
        <w:rPr>
          <w:rFonts w:asciiTheme="majorHAnsi" w:eastAsia="Times New Roman" w:hAnsiTheme="majorHAnsi" w:cstheme="majorHAnsi"/>
          <w:sz w:val="24"/>
          <w:szCs w:val="24"/>
        </w:rPr>
        <w:t xml:space="preserve">te resonancia en nuestros días </w:t>
      </w:r>
      <w:r w:rsidRPr="008E5A40">
        <w:rPr>
          <w:rFonts w:asciiTheme="majorHAnsi" w:eastAsia="Times New Roman" w:hAnsiTheme="majorHAnsi" w:cstheme="majorHAnsi"/>
          <w:sz w:val="24"/>
          <w:szCs w:val="24"/>
        </w:rPr>
        <w:t>(González Chávez, 2020)</w:t>
      </w:r>
      <w:r w:rsidR="00C844F6" w:rsidRPr="008E5A40">
        <w:rPr>
          <w:rFonts w:asciiTheme="majorHAnsi" w:eastAsia="Times New Roman" w:hAnsiTheme="majorHAnsi" w:cstheme="majorHAnsi"/>
          <w:sz w:val="24"/>
          <w:szCs w:val="24"/>
        </w:rPr>
        <w:t>.</w:t>
      </w:r>
    </w:p>
    <w:p w14:paraId="0000004B" w14:textId="35439638"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Los problemas planteados por la justicia penal tienen que ver con cuestiones tales como cuándo y sobre la base de qué clase de razones se podría hablar efectivamente de un delito; quién o quiénes pueden ser considerados como efectivamente responsables del mismo; si el castigo puede o no ser considerado como una medida justificada en contra de una acción —un crimen— que ha violado una norma jurídica legítimamente establecida, cómo se ha de establecer y dirimir su conformidad con respecto al delito cometido; quiénes deciden qué castigo imponer; sobre la base de qué procedimientos se toma esta decisión y cómo se justifican dichos procedimientos (Ambos, 2018)</w:t>
      </w:r>
      <w:r w:rsidR="005D55A7" w:rsidRPr="008E5A40">
        <w:rPr>
          <w:rFonts w:asciiTheme="majorHAnsi" w:eastAsia="Times New Roman" w:hAnsiTheme="majorHAnsi" w:cstheme="majorHAnsi"/>
          <w:sz w:val="24"/>
          <w:szCs w:val="24"/>
        </w:rPr>
        <w:t>.</w:t>
      </w:r>
    </w:p>
    <w:p w14:paraId="0000004C" w14:textId="522D59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En México aparece la justicia transicional como resultado de un contexto en el que convergen un sistema de alta y persistente violencia, junto a un legado de violaciones a los derechos humanos de la historia reciente, ante lo cual, diversos sectores hacen un llamado a </w:t>
      </w:r>
      <w:r w:rsidRPr="008E5A40">
        <w:rPr>
          <w:rFonts w:asciiTheme="majorHAnsi" w:eastAsia="Times New Roman" w:hAnsiTheme="majorHAnsi" w:cstheme="majorHAnsi"/>
          <w:sz w:val="24"/>
          <w:szCs w:val="24"/>
        </w:rPr>
        <w:lastRenderedPageBreak/>
        <w:t xml:space="preserve">que se atienda esta situación, ya que de no hacerlo, se compromete el Estado Democrático de Derecho. Desde esta perspectiva se revisa la historia reciente del país y los derechos humanos, las narrativas y ejercicios del tema como objeto de estudio, vistos desde la movilización </w:t>
      </w:r>
      <w:r w:rsidR="0083445D" w:rsidRPr="008E5A40">
        <w:rPr>
          <w:rFonts w:asciiTheme="majorHAnsi" w:eastAsia="Times New Roman" w:hAnsiTheme="majorHAnsi" w:cstheme="majorHAnsi"/>
          <w:sz w:val="24"/>
          <w:szCs w:val="24"/>
        </w:rPr>
        <w:t xml:space="preserve">e incidencia y el Estado mismo </w:t>
      </w:r>
      <w:r w:rsidRPr="008E5A40">
        <w:rPr>
          <w:rFonts w:asciiTheme="majorHAnsi" w:eastAsia="Times New Roman" w:hAnsiTheme="majorHAnsi" w:cstheme="majorHAnsi"/>
          <w:sz w:val="24"/>
          <w:szCs w:val="24"/>
        </w:rPr>
        <w:t>(González Chávez, 2020)</w:t>
      </w:r>
      <w:r w:rsidR="0083445D" w:rsidRPr="008E5A40">
        <w:rPr>
          <w:rFonts w:asciiTheme="majorHAnsi" w:eastAsia="Times New Roman" w:hAnsiTheme="majorHAnsi" w:cstheme="majorHAnsi"/>
          <w:sz w:val="24"/>
          <w:szCs w:val="24"/>
        </w:rPr>
        <w:t xml:space="preserve">. </w:t>
      </w:r>
    </w:p>
    <w:p w14:paraId="0000004D" w14:textId="77777777"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apuesta de impulsar en México los principios  y  mecanismos  de  la  justicia  transicional  es  aún  una  discusión  incipiente,  ya  que  cada  sociedad  responde a sus propias características; es decir, no existen modelos  homogéneos,  por  el  contrario,  las  lecciones  aprendidas revelan insistentemente que cada proceso es extremadamente singular. </w:t>
      </w:r>
    </w:p>
    <w:p w14:paraId="0000004E" w14:textId="411D1DC8" w:rsidR="005E6902" w:rsidRPr="008E5A40" w:rsidRDefault="003611BE"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emergencia de la justicia transicional en México es consecuencia de un contexto actual de alta y persistente violencia, que se suma a un legado de violaciones a los derechos humanos en </w:t>
      </w:r>
      <w:r w:rsidR="00157AFA" w:rsidRPr="008E5A40">
        <w:rPr>
          <w:rFonts w:asciiTheme="majorHAnsi" w:eastAsia="Times New Roman" w:hAnsiTheme="majorHAnsi" w:cstheme="majorHAnsi"/>
          <w:sz w:val="24"/>
          <w:szCs w:val="24"/>
        </w:rPr>
        <w:t xml:space="preserve">la historia reciente del país, </w:t>
      </w:r>
      <w:r w:rsidRPr="008E5A40">
        <w:rPr>
          <w:rFonts w:asciiTheme="majorHAnsi" w:eastAsia="Times New Roman" w:hAnsiTheme="majorHAnsi" w:cstheme="majorHAnsi"/>
          <w:sz w:val="24"/>
          <w:szCs w:val="24"/>
        </w:rPr>
        <w:t>lo que ha provocado una inquietud en to</w:t>
      </w:r>
      <w:r w:rsidR="00672982" w:rsidRPr="008E5A40">
        <w:rPr>
          <w:rFonts w:asciiTheme="majorHAnsi" w:eastAsia="Times New Roman" w:hAnsiTheme="majorHAnsi" w:cstheme="majorHAnsi"/>
          <w:sz w:val="24"/>
          <w:szCs w:val="24"/>
        </w:rPr>
        <w:t>dos los sectores de la sociedad</w:t>
      </w:r>
      <w:r w:rsidRPr="008E5A40">
        <w:rPr>
          <w:rFonts w:asciiTheme="majorHAnsi" w:eastAsia="Times New Roman" w:hAnsiTheme="majorHAnsi" w:cstheme="majorHAnsi"/>
          <w:sz w:val="24"/>
          <w:szCs w:val="24"/>
        </w:rPr>
        <w:t>, agravado por una impunidad continuada, lo que implica que se está ante un escenario urgente de atender, a través de mecanismos, acciones y políticas que atiendan tanto las causas como las consecuencias de  esta  reali</w:t>
      </w:r>
      <w:r w:rsidR="00B8281A" w:rsidRPr="008E5A40">
        <w:rPr>
          <w:rFonts w:asciiTheme="majorHAnsi" w:eastAsia="Times New Roman" w:hAnsiTheme="majorHAnsi" w:cstheme="majorHAnsi"/>
          <w:sz w:val="24"/>
          <w:szCs w:val="24"/>
        </w:rPr>
        <w:t>dad en la que estamos inmersos.</w:t>
      </w:r>
    </w:p>
    <w:p w14:paraId="33A17796" w14:textId="09704559" w:rsidR="004750CA" w:rsidRPr="008E5A40" w:rsidRDefault="00875DA0" w:rsidP="008E5A40">
      <w:pPr>
        <w:pStyle w:val="Prrafodelista"/>
        <w:numPr>
          <w:ilvl w:val="0"/>
          <w:numId w:val="1"/>
        </w:numPr>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b/>
          <w:sz w:val="32"/>
          <w:szCs w:val="24"/>
        </w:rPr>
        <w:t>Discusión</w:t>
      </w:r>
      <w:r w:rsidR="006C00B6" w:rsidRPr="008E5A40">
        <w:rPr>
          <w:rFonts w:asciiTheme="majorHAnsi" w:eastAsia="Times New Roman" w:hAnsiTheme="majorHAnsi" w:cstheme="majorHAnsi"/>
          <w:b/>
          <w:sz w:val="32"/>
          <w:szCs w:val="24"/>
        </w:rPr>
        <w:t xml:space="preserve"> </w:t>
      </w:r>
    </w:p>
    <w:p w14:paraId="54759733" w14:textId="080EFF63"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lucha contra la impunidad se constituye en la razón ética que posibilitó la aparición de la justicia transicional. La justicia transicional implica entonces la incorporación de los derechos humanos, a modo de estándares, en un modelo de justicia aplicable a escenarios en donde es necesaria una transición, lo que implica que las normas de justicia transicional se estructuran sobre dos referentes a saber: uno jurídico, que se refiere a la incorporación de los estándares en derechos humanos y uno político que se refiere a la transición en sí (Felipe, 2018). </w:t>
      </w:r>
    </w:p>
    <w:p w14:paraId="3E3653F9" w14:textId="77777777"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justicia transicional corresponde al modelo de justicia utilizado cuando se requiere una transición política, por lo tanto, aun cuando contiene elementos jurídicos, estos no son exclusivos ni excluyentes, dado que lo que hace especial a la justicia transicional, es precisamente la existencia de una transición, entendiendo esta como "el intervalo que se extiende entre un régimen político y otro". Es por ello que el concepto justicia transicional contiene dos referentes a saber: el jurídico y el político. “El jurídico se refiere al cumplimiento </w:t>
      </w:r>
      <w:r w:rsidRPr="008E5A40">
        <w:rPr>
          <w:rFonts w:asciiTheme="majorHAnsi" w:eastAsia="Times New Roman" w:hAnsiTheme="majorHAnsi" w:cstheme="majorHAnsi"/>
          <w:sz w:val="24"/>
          <w:szCs w:val="24"/>
        </w:rPr>
        <w:lastRenderedPageBreak/>
        <w:t xml:space="preserve">de los estándares internacionales enunciados, mientras que el político implica la transición en sí" (Felipe, 2018). </w:t>
      </w:r>
    </w:p>
    <w:p w14:paraId="45404622" w14:textId="77777777"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justicia transicional es un espacio en disputa en el que diferentes actores, con diferentes intereses, discursos y recursos, luchan por la conceptualización, el diseño y la aplicación de mecanismos para resolver conflictos políticos y hacer frente a las demandas de justicia por graves violaciones a los derechos humanos, en el contexto de una transición política. Para la configuración del campo de la justicia transicional lo primero corresponde a la limitación del espacio del campo. La justicia transicional se erige sobre relaciones de tipo político y jurídico, una imbricación entre ambos sin que sea uno solo. </w:t>
      </w:r>
    </w:p>
    <w:p w14:paraId="4DCF558D" w14:textId="77777777"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justicia transicional cumple con las condiciones para ser considerada como un campo autónomo, desde la teoría de los campos de Bourdieu. Si bien, cuenta con elementos que pueden resultar comunes al campo jurídico y al campo político, las particularidades que se presentan en las tensiones entre actores, permiten un análisis de campo a partir de sus elementos constitutivos (Felipe, 2018). </w:t>
      </w:r>
    </w:p>
    <w:p w14:paraId="2611DBD7" w14:textId="77777777"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Las luchas entre actores por el capital simbólico que, por tratarse de actores que migraron de un conflicto hacia la búsqueda de una transición, se traduce en la lucha por el poder político, no simplemente a través de las ganancias de unas elecciones, sino por el derecho a gobernar como razón justificada. </w:t>
      </w:r>
    </w:p>
    <w:p w14:paraId="162B83E0" w14:textId="77777777"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En relación a las soluciones que ofrece la Justicia Transicional, diremos que ella hace referencia a un problema muy antiguo, relativo a qué debe hacer una sociedad frente al legado de graves atentados a la dignidad humana, cuando sale de una guerra civil o de un régimen tiránico. Según González Zapata (2007) la justicia transicional plantea problemas nuevos, porque si bien es cierto que las sociedades han sufrido dictaduras y guerras civiles desde tiempos inmemoriales, sólo recientemente se ha pretendido encarar el problema que suscita la transición hacia otros modelos de sociedad —que no son necesariamente democráticos— con un instrumento como la justicia transicional.</w:t>
      </w:r>
    </w:p>
    <w:p w14:paraId="1E6EE7C4" w14:textId="77777777" w:rsidR="004750CA"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En cuanto a la necesidad patente de la verdad,  sería una necedad desconocer la importancia que tiene para el presente y el futuro del país conocer la verdad de lo que ha sucedido. Es más, se debe considerar que para las víctimas, sus allegados y la sociedad en </w:t>
      </w:r>
      <w:r w:rsidRPr="008E5A40">
        <w:rPr>
          <w:rFonts w:asciiTheme="majorHAnsi" w:eastAsia="Times New Roman" w:hAnsiTheme="majorHAnsi" w:cstheme="majorHAnsi"/>
          <w:sz w:val="24"/>
          <w:szCs w:val="24"/>
        </w:rPr>
        <w:lastRenderedPageBreak/>
        <w:t xml:space="preserve">general, es más importante saber la verdad sobre los crímenes que se han cometido, sus patrocinadores, sus planificadores y financiadores, que el castigo de los responsables. </w:t>
      </w:r>
    </w:p>
    <w:p w14:paraId="15B775DF" w14:textId="3A31B105" w:rsidR="004F1337" w:rsidRPr="008E5A40" w:rsidRDefault="004750CA"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En cuanto a la justicia, hacer justicia es una función de la pena que tiene como mira el pasado y por lo tanto supone, necesariamente, que se sepa la verdad de lo ocurrido. En esta perspectiva, la verdad y la justicia se imbrican profundamente creando una aporía: según esta idea de la pena, únicamente se puede castigar a quien se le ha probado realmente su responsabilidad (González Zapata, 2007). En las discusiones sobre justicia transicional se habla de la necesidad de castigar, pero no se avanza en la precisión sobre el tipo de castigo que se debería imponer; lo que deja en evidencia una contradicción insalvable, pues cuando se pide justicia, se está pensando en retribución, es decir, mirar hacia el pasado y esto supone una pena fija que sea purgada íntegramente. </w:t>
      </w:r>
    </w:p>
    <w:p w14:paraId="6529D96E" w14:textId="77777777" w:rsidR="004F1337" w:rsidRPr="008E5A40" w:rsidRDefault="004F1337" w:rsidP="008E5A40">
      <w:pPr>
        <w:spacing w:after="200" w:line="360" w:lineRule="auto"/>
        <w:ind w:firstLine="360"/>
        <w:jc w:val="both"/>
        <w:rPr>
          <w:rFonts w:asciiTheme="majorHAnsi" w:eastAsia="Times New Roman" w:hAnsiTheme="majorHAnsi" w:cstheme="majorHAnsi"/>
          <w:sz w:val="24"/>
          <w:szCs w:val="24"/>
        </w:rPr>
      </w:pPr>
    </w:p>
    <w:p w14:paraId="0F27AB19" w14:textId="77777777" w:rsidR="004F1337" w:rsidRPr="008E5A40" w:rsidRDefault="004F1337" w:rsidP="008E5A40">
      <w:pPr>
        <w:spacing w:after="200" w:line="360" w:lineRule="auto"/>
        <w:ind w:firstLine="360"/>
        <w:jc w:val="both"/>
        <w:rPr>
          <w:rFonts w:asciiTheme="majorHAnsi" w:eastAsia="Times New Roman" w:hAnsiTheme="majorHAnsi" w:cstheme="majorHAnsi"/>
          <w:sz w:val="24"/>
          <w:szCs w:val="24"/>
        </w:rPr>
      </w:pPr>
    </w:p>
    <w:p w14:paraId="7E1D5124" w14:textId="424426B9" w:rsidR="008F218B" w:rsidRPr="008E5A40" w:rsidRDefault="00761636" w:rsidP="008E5A40">
      <w:pPr>
        <w:spacing w:after="200" w:line="360" w:lineRule="auto"/>
        <w:jc w:val="both"/>
        <w:rPr>
          <w:rFonts w:asciiTheme="majorHAnsi" w:eastAsia="Times New Roman" w:hAnsiTheme="majorHAnsi" w:cstheme="majorHAnsi"/>
          <w:b/>
          <w:sz w:val="32"/>
          <w:szCs w:val="24"/>
        </w:rPr>
      </w:pPr>
      <w:r w:rsidRPr="008E5A40">
        <w:rPr>
          <w:rFonts w:asciiTheme="majorHAnsi" w:eastAsia="Times New Roman" w:hAnsiTheme="majorHAnsi" w:cstheme="majorHAnsi"/>
          <w:b/>
          <w:sz w:val="32"/>
          <w:szCs w:val="24"/>
        </w:rPr>
        <w:t>Metodología</w:t>
      </w:r>
      <w:r w:rsidR="008F218B" w:rsidRPr="008E5A40">
        <w:rPr>
          <w:rFonts w:asciiTheme="majorHAnsi" w:eastAsia="Times New Roman" w:hAnsiTheme="majorHAnsi" w:cstheme="majorHAnsi"/>
          <w:b/>
          <w:sz w:val="32"/>
          <w:szCs w:val="24"/>
        </w:rPr>
        <w:t xml:space="preserve"> </w:t>
      </w:r>
    </w:p>
    <w:p w14:paraId="5C4F6C0E" w14:textId="25D29D9F" w:rsidR="005F0255" w:rsidRPr="008E5A40" w:rsidRDefault="005F0255" w:rsidP="008E5A40">
      <w:pPr>
        <w:spacing w:after="200" w:line="360" w:lineRule="auto"/>
        <w:ind w:firstLine="720"/>
        <w:jc w:val="both"/>
        <w:rPr>
          <w:rFonts w:asciiTheme="majorHAnsi" w:eastAsia="Times New Roman" w:hAnsiTheme="majorHAnsi" w:cstheme="majorHAnsi"/>
          <w:bCs/>
          <w:sz w:val="24"/>
          <w:szCs w:val="20"/>
        </w:rPr>
      </w:pPr>
      <w:r w:rsidRPr="008E5A40">
        <w:rPr>
          <w:rFonts w:asciiTheme="majorHAnsi" w:eastAsia="Times New Roman" w:hAnsiTheme="majorHAnsi" w:cstheme="majorHAnsi"/>
          <w:bCs/>
          <w:sz w:val="24"/>
          <w:szCs w:val="20"/>
        </w:rPr>
        <w:t>En</w:t>
      </w:r>
      <w:r w:rsidRPr="008E5A40">
        <w:rPr>
          <w:rFonts w:asciiTheme="majorHAnsi" w:eastAsia="Times New Roman" w:hAnsiTheme="majorHAnsi" w:cstheme="majorHAnsi"/>
          <w:bCs/>
          <w:sz w:val="32"/>
          <w:szCs w:val="24"/>
        </w:rPr>
        <w:t xml:space="preserve"> </w:t>
      </w:r>
      <w:r w:rsidRPr="008E5A40">
        <w:rPr>
          <w:rFonts w:asciiTheme="majorHAnsi" w:eastAsia="Times New Roman" w:hAnsiTheme="majorHAnsi" w:cstheme="majorHAnsi"/>
          <w:bCs/>
          <w:sz w:val="24"/>
          <w:szCs w:val="20"/>
        </w:rPr>
        <w:t xml:space="preserve">este apartado se hizo uso de </w:t>
      </w:r>
      <w:r w:rsidRPr="008E5A40">
        <w:rPr>
          <w:rFonts w:asciiTheme="majorHAnsi" w:eastAsia="Times New Roman" w:hAnsiTheme="majorHAnsi" w:cstheme="majorHAnsi"/>
          <w:sz w:val="24"/>
          <w:szCs w:val="24"/>
        </w:rPr>
        <w:t xml:space="preserve">una metodología descriptiva, crítica y analítica que </w:t>
      </w:r>
      <w:r w:rsidR="007F3AE9" w:rsidRPr="008E5A40">
        <w:rPr>
          <w:rFonts w:asciiTheme="majorHAnsi" w:eastAsia="Times New Roman" w:hAnsiTheme="majorHAnsi" w:cstheme="majorHAnsi"/>
          <w:sz w:val="24"/>
          <w:szCs w:val="24"/>
        </w:rPr>
        <w:t xml:space="preserve">hace </w:t>
      </w:r>
      <w:r w:rsidR="00A25490" w:rsidRPr="008E5A40">
        <w:rPr>
          <w:rFonts w:asciiTheme="majorHAnsi" w:eastAsia="Times New Roman" w:hAnsiTheme="majorHAnsi" w:cstheme="majorHAnsi"/>
          <w:sz w:val="24"/>
          <w:szCs w:val="24"/>
        </w:rPr>
        <w:t>alusión al</w:t>
      </w:r>
      <w:r w:rsidRPr="008E5A40">
        <w:rPr>
          <w:rFonts w:asciiTheme="majorHAnsi" w:eastAsia="Times New Roman" w:hAnsiTheme="majorHAnsi" w:cstheme="majorHAnsi"/>
          <w:sz w:val="24"/>
          <w:szCs w:val="24"/>
        </w:rPr>
        <w:t xml:space="preserve"> diseño de la investigación, observación crítica de problemas y análisis de fuentes de información que se llevarán a cabo sobre el tema en el contexto de la situación política mexicana contemporánea. Se </w:t>
      </w:r>
      <w:r w:rsidR="00A75F4D" w:rsidRPr="008E5A40">
        <w:rPr>
          <w:rFonts w:asciiTheme="majorHAnsi" w:eastAsia="Times New Roman" w:hAnsiTheme="majorHAnsi" w:cstheme="majorHAnsi"/>
          <w:sz w:val="24"/>
          <w:szCs w:val="24"/>
        </w:rPr>
        <w:t>muestran</w:t>
      </w:r>
      <w:r w:rsidRPr="008E5A40">
        <w:rPr>
          <w:rFonts w:asciiTheme="majorHAnsi" w:eastAsia="Times New Roman" w:hAnsiTheme="majorHAnsi" w:cstheme="majorHAnsi"/>
          <w:sz w:val="24"/>
          <w:szCs w:val="24"/>
        </w:rPr>
        <w:t xml:space="preserve"> varios tópicos </w:t>
      </w:r>
      <w:r w:rsidR="00A75F4D" w:rsidRPr="008E5A40">
        <w:rPr>
          <w:rFonts w:asciiTheme="majorHAnsi" w:eastAsia="Times New Roman" w:hAnsiTheme="majorHAnsi" w:cstheme="majorHAnsi"/>
          <w:sz w:val="24"/>
          <w:szCs w:val="24"/>
        </w:rPr>
        <w:t>notables</w:t>
      </w:r>
      <w:r w:rsidRPr="008E5A40">
        <w:rPr>
          <w:rFonts w:asciiTheme="majorHAnsi" w:eastAsia="Times New Roman" w:hAnsiTheme="majorHAnsi" w:cstheme="majorHAnsi"/>
          <w:sz w:val="24"/>
          <w:szCs w:val="24"/>
        </w:rPr>
        <w:t xml:space="preserve"> con una perspectiva pluralista basada en la justicia tradicional y la teoría del derecho</w:t>
      </w:r>
      <w:r w:rsidR="00A75F4D" w:rsidRPr="008E5A40">
        <w:rPr>
          <w:rFonts w:asciiTheme="majorHAnsi" w:eastAsia="Times New Roman" w:hAnsiTheme="majorHAnsi" w:cstheme="majorHAnsi"/>
          <w:sz w:val="24"/>
          <w:szCs w:val="24"/>
        </w:rPr>
        <w:t xml:space="preserve">. </w:t>
      </w:r>
    </w:p>
    <w:p w14:paraId="150C4E50" w14:textId="51070970" w:rsidR="00B8281A" w:rsidRPr="008E5A40" w:rsidRDefault="00B8281A" w:rsidP="008E5A40">
      <w:pPr>
        <w:spacing w:after="200" w:line="360" w:lineRule="auto"/>
        <w:rPr>
          <w:rFonts w:asciiTheme="majorHAnsi" w:eastAsia="Times New Roman" w:hAnsiTheme="majorHAnsi" w:cstheme="majorHAnsi"/>
          <w:b/>
          <w:sz w:val="32"/>
          <w:szCs w:val="24"/>
        </w:rPr>
      </w:pPr>
      <w:r w:rsidRPr="008E5A40">
        <w:rPr>
          <w:rFonts w:asciiTheme="majorHAnsi" w:eastAsia="Times New Roman" w:hAnsiTheme="majorHAnsi" w:cstheme="majorHAnsi"/>
          <w:b/>
          <w:sz w:val="32"/>
          <w:szCs w:val="24"/>
        </w:rPr>
        <w:t>Resultados</w:t>
      </w:r>
    </w:p>
    <w:p w14:paraId="06C620EE" w14:textId="6B7F8B49" w:rsidR="00750036" w:rsidRPr="008E5A40" w:rsidRDefault="00750036"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La justicia transicional ha sido utilizada para conseguir propósitos adicionales a la búsqueda de la verdad, la justicia y la reparación: Más que una respuesta a la verdad, la justicia y la reparación</w:t>
      </w:r>
      <w:r w:rsidR="00A14BB5" w:rsidRPr="008E5A40">
        <w:rPr>
          <w:rFonts w:asciiTheme="majorHAnsi" w:eastAsia="Times New Roman" w:hAnsiTheme="majorHAnsi" w:cstheme="majorHAnsi"/>
          <w:sz w:val="24"/>
          <w:szCs w:val="24"/>
        </w:rPr>
        <w:t xml:space="preserve">. </w:t>
      </w:r>
      <w:r w:rsidR="00075C4A" w:rsidRPr="008E5A40">
        <w:rPr>
          <w:rFonts w:asciiTheme="majorHAnsi" w:eastAsia="Times New Roman" w:hAnsiTheme="majorHAnsi" w:cstheme="majorHAnsi"/>
          <w:sz w:val="24"/>
          <w:szCs w:val="24"/>
        </w:rPr>
        <w:t>Se debe cuidar que l</w:t>
      </w:r>
      <w:r w:rsidRPr="008E5A40">
        <w:rPr>
          <w:rFonts w:asciiTheme="majorHAnsi" w:eastAsia="Times New Roman" w:hAnsiTheme="majorHAnsi" w:cstheme="majorHAnsi"/>
          <w:sz w:val="24"/>
          <w:szCs w:val="24"/>
        </w:rPr>
        <w:t xml:space="preserve">a justicia transicional </w:t>
      </w:r>
      <w:r w:rsidR="00075C4A" w:rsidRPr="008E5A40">
        <w:rPr>
          <w:rFonts w:asciiTheme="majorHAnsi" w:eastAsia="Times New Roman" w:hAnsiTheme="majorHAnsi" w:cstheme="majorHAnsi"/>
          <w:sz w:val="24"/>
          <w:szCs w:val="24"/>
        </w:rPr>
        <w:t xml:space="preserve">no </w:t>
      </w:r>
      <w:r w:rsidR="00F30C3B" w:rsidRPr="008E5A40">
        <w:rPr>
          <w:rFonts w:asciiTheme="majorHAnsi" w:eastAsia="Times New Roman" w:hAnsiTheme="majorHAnsi" w:cstheme="majorHAnsi"/>
          <w:sz w:val="24"/>
          <w:szCs w:val="24"/>
        </w:rPr>
        <w:t xml:space="preserve">se </w:t>
      </w:r>
      <w:r w:rsidRPr="008E5A40">
        <w:rPr>
          <w:rFonts w:asciiTheme="majorHAnsi" w:eastAsia="Times New Roman" w:hAnsiTheme="majorHAnsi" w:cstheme="majorHAnsi"/>
          <w:sz w:val="24"/>
          <w:szCs w:val="24"/>
        </w:rPr>
        <w:t>conv</w:t>
      </w:r>
      <w:r w:rsidR="00F30C3B" w:rsidRPr="008E5A40">
        <w:rPr>
          <w:rFonts w:asciiTheme="majorHAnsi" w:eastAsia="Times New Roman" w:hAnsiTheme="majorHAnsi" w:cstheme="majorHAnsi"/>
          <w:sz w:val="24"/>
          <w:szCs w:val="24"/>
        </w:rPr>
        <w:t>i</w:t>
      </w:r>
      <w:r w:rsidRPr="008E5A40">
        <w:rPr>
          <w:rFonts w:asciiTheme="majorHAnsi" w:eastAsia="Times New Roman" w:hAnsiTheme="majorHAnsi" w:cstheme="majorHAnsi"/>
          <w:sz w:val="24"/>
          <w:szCs w:val="24"/>
        </w:rPr>
        <w:t>ert</w:t>
      </w:r>
      <w:r w:rsidR="00F30C3B" w:rsidRPr="008E5A40">
        <w:rPr>
          <w:rFonts w:asciiTheme="majorHAnsi" w:eastAsia="Times New Roman" w:hAnsiTheme="majorHAnsi" w:cstheme="majorHAnsi"/>
          <w:sz w:val="24"/>
          <w:szCs w:val="24"/>
        </w:rPr>
        <w:t>a</w:t>
      </w:r>
      <w:r w:rsidRPr="008E5A40">
        <w:rPr>
          <w:rFonts w:asciiTheme="majorHAnsi" w:eastAsia="Times New Roman" w:hAnsiTheme="majorHAnsi" w:cstheme="majorHAnsi"/>
          <w:sz w:val="24"/>
          <w:szCs w:val="24"/>
        </w:rPr>
        <w:t xml:space="preserve"> en un poderoso instrumento para perfeccionar la tarea de globalización económica a través de la extorsión diplomática y financiera sobre los países más débiles. La </w:t>
      </w:r>
      <w:r w:rsidR="00E05489" w:rsidRPr="008E5A40">
        <w:rPr>
          <w:rFonts w:asciiTheme="majorHAnsi" w:eastAsia="Times New Roman" w:hAnsiTheme="majorHAnsi" w:cstheme="majorHAnsi"/>
          <w:sz w:val="24"/>
          <w:szCs w:val="24"/>
        </w:rPr>
        <w:t xml:space="preserve">misma </w:t>
      </w:r>
      <w:r w:rsidR="0066134F" w:rsidRPr="008E5A40">
        <w:rPr>
          <w:rFonts w:asciiTheme="majorHAnsi" w:eastAsia="Times New Roman" w:hAnsiTheme="majorHAnsi" w:cstheme="majorHAnsi"/>
          <w:sz w:val="24"/>
          <w:szCs w:val="24"/>
        </w:rPr>
        <w:t xml:space="preserve">viene </w:t>
      </w:r>
      <w:r w:rsidRPr="008E5A40">
        <w:rPr>
          <w:rFonts w:asciiTheme="majorHAnsi" w:eastAsia="Times New Roman" w:hAnsiTheme="majorHAnsi" w:cstheme="majorHAnsi"/>
          <w:sz w:val="24"/>
          <w:szCs w:val="24"/>
        </w:rPr>
        <w:t xml:space="preserve">estratégicamente a servir de soporte para esta revitalización, pero lo hace a nombre de la humanidad entera, relevando a los estados de la necesidad de justificar el castigo, en la </w:t>
      </w:r>
      <w:r w:rsidRPr="008E5A40">
        <w:rPr>
          <w:rFonts w:asciiTheme="majorHAnsi" w:eastAsia="Times New Roman" w:hAnsiTheme="majorHAnsi" w:cstheme="majorHAnsi"/>
          <w:sz w:val="24"/>
          <w:szCs w:val="24"/>
        </w:rPr>
        <w:lastRenderedPageBreak/>
        <w:t xml:space="preserve">medida en que aparece como una obligación con la comunidad internacional y la humanidad entera (González Zapata, 2007). </w:t>
      </w:r>
    </w:p>
    <w:p w14:paraId="0C3985A2" w14:textId="3922B41D" w:rsidR="00CF2C09" w:rsidRPr="008E5A40" w:rsidRDefault="005842E2" w:rsidP="008E5A40">
      <w:pPr>
        <w:spacing w:after="200" w:line="360" w:lineRule="auto"/>
        <w:ind w:firstLine="36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Aunado a lo anterior es menester hacer </w:t>
      </w:r>
      <w:r w:rsidR="00524C45" w:rsidRPr="008E5A40">
        <w:rPr>
          <w:rFonts w:asciiTheme="majorHAnsi" w:eastAsia="Times New Roman" w:hAnsiTheme="majorHAnsi" w:cstheme="majorHAnsi"/>
          <w:sz w:val="24"/>
          <w:szCs w:val="24"/>
        </w:rPr>
        <w:t>alusión</w:t>
      </w:r>
      <w:r w:rsidRPr="008E5A40">
        <w:rPr>
          <w:rFonts w:asciiTheme="majorHAnsi" w:eastAsia="Times New Roman" w:hAnsiTheme="majorHAnsi" w:cstheme="majorHAnsi"/>
          <w:sz w:val="24"/>
          <w:szCs w:val="24"/>
        </w:rPr>
        <w:t xml:space="preserve"> </w:t>
      </w:r>
      <w:r w:rsidR="00524C45" w:rsidRPr="008E5A40">
        <w:rPr>
          <w:rFonts w:asciiTheme="majorHAnsi" w:eastAsia="Times New Roman" w:hAnsiTheme="majorHAnsi" w:cstheme="majorHAnsi"/>
          <w:sz w:val="24"/>
          <w:szCs w:val="24"/>
        </w:rPr>
        <w:t xml:space="preserve">a diversos ejemplos prácticos de implementación de estrategias de justicia transicional, encaminadas a la construcción de la paz post conflicto, este estudio fue realizado por Paul van Zyl, la versión en español fue publicada previamente en </w:t>
      </w:r>
      <w:r w:rsidR="00524C45" w:rsidRPr="008E5A40">
        <w:rPr>
          <w:rFonts w:asciiTheme="majorHAnsi" w:eastAsia="Times New Roman" w:hAnsiTheme="majorHAnsi" w:cstheme="majorHAnsi"/>
          <w:i/>
          <w:sz w:val="24"/>
          <w:szCs w:val="24"/>
        </w:rPr>
        <w:t>Verdad, memoria y reconstrucción: estudios de caso y análisis comparado</w:t>
      </w:r>
      <w:r w:rsidR="00524C45" w:rsidRPr="008E5A40">
        <w:rPr>
          <w:rFonts w:asciiTheme="majorHAnsi" w:eastAsia="Times New Roman" w:hAnsiTheme="majorHAnsi" w:cstheme="majorHAnsi"/>
          <w:sz w:val="24"/>
          <w:szCs w:val="24"/>
        </w:rPr>
        <w:t xml:space="preserve"> de Mauricio Romero, en el </w:t>
      </w:r>
      <w:r w:rsidR="005054ED" w:rsidRPr="008E5A40">
        <w:rPr>
          <w:rFonts w:asciiTheme="majorHAnsi" w:eastAsia="Times New Roman" w:hAnsiTheme="majorHAnsi" w:cstheme="majorHAnsi"/>
          <w:sz w:val="24"/>
          <w:szCs w:val="24"/>
        </w:rPr>
        <w:t xml:space="preserve">año 2008. Algunas de las estrategias planteadas son: </w:t>
      </w:r>
    </w:p>
    <w:p w14:paraId="7F3F440D" w14:textId="5DA3D422" w:rsidR="005054ED" w:rsidRPr="008E5A40" w:rsidRDefault="00852FCF" w:rsidP="008E5A40">
      <w:pPr>
        <w:pStyle w:val="Prrafodelista"/>
        <w:numPr>
          <w:ilvl w:val="0"/>
          <w:numId w:val="1"/>
        </w:numPr>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b/>
          <w:sz w:val="24"/>
          <w:szCs w:val="24"/>
        </w:rPr>
        <w:t>La búsqueda de la verdad</w:t>
      </w:r>
      <w:r w:rsidRPr="008E5A40">
        <w:rPr>
          <w:rFonts w:asciiTheme="majorHAnsi" w:eastAsia="Times New Roman" w:hAnsiTheme="majorHAnsi" w:cstheme="majorHAnsi"/>
          <w:sz w:val="24"/>
          <w:szCs w:val="24"/>
        </w:rPr>
        <w:t>. Es importante no solo dar a conocer abundantemente que se han perpetrado violaciones de los derechos humanos, sino también que los Gobiernos, los ciudadanos y los ejecutores reconozcan la injusticia de tales abusos. El establecimiento de una verdad oficial en torno a un pasado inhumano puede ayudar a inocular a las futuras generaciones contra el revisionismo y empoderar a los ciudadanos para que reconozcan y opongan resistencia a un r</w:t>
      </w:r>
      <w:r w:rsidR="00BB6A7A" w:rsidRPr="008E5A40">
        <w:rPr>
          <w:rFonts w:asciiTheme="majorHAnsi" w:eastAsia="Times New Roman" w:hAnsiTheme="majorHAnsi" w:cstheme="majorHAnsi"/>
          <w:sz w:val="24"/>
          <w:szCs w:val="24"/>
        </w:rPr>
        <w:t xml:space="preserve">etorno a las prácticas abusivas (Romero, 2008). </w:t>
      </w:r>
    </w:p>
    <w:p w14:paraId="3FA2669C" w14:textId="72053AF5" w:rsidR="00852FCF" w:rsidRPr="008E5A40" w:rsidRDefault="00852FCF" w:rsidP="008E5A40">
      <w:pPr>
        <w:pStyle w:val="Prrafodelista"/>
        <w:spacing w:after="200" w:line="360" w:lineRule="auto"/>
        <w:jc w:val="both"/>
        <w:rPr>
          <w:rFonts w:asciiTheme="majorHAnsi" w:eastAsia="Times New Roman" w:hAnsiTheme="majorHAnsi" w:cstheme="majorHAnsi"/>
        </w:rPr>
      </w:pPr>
      <w:r w:rsidRPr="008E5A40">
        <w:rPr>
          <w:rFonts w:asciiTheme="majorHAnsi" w:eastAsia="Times New Roman" w:hAnsiTheme="majorHAnsi" w:cstheme="majorHAnsi"/>
          <w:sz w:val="24"/>
          <w:szCs w:val="24"/>
        </w:rPr>
        <w:t>Las comisiones otorgan a las víctimas una voz en el discurso público y su</w:t>
      </w:r>
      <w:r w:rsidR="00B659CF" w:rsidRPr="008E5A40">
        <w:rPr>
          <w:rFonts w:asciiTheme="majorHAnsi" w:eastAsia="Times New Roman" w:hAnsiTheme="majorHAnsi" w:cstheme="majorHAnsi"/>
          <w:sz w:val="24"/>
          <w:szCs w:val="24"/>
        </w:rPr>
        <w:t>s</w:t>
      </w:r>
      <w:r w:rsidRPr="008E5A40">
        <w:rPr>
          <w:rFonts w:asciiTheme="majorHAnsi" w:eastAsia="Times New Roman" w:hAnsiTheme="majorHAnsi" w:cstheme="majorHAnsi"/>
          <w:sz w:val="24"/>
          <w:szCs w:val="24"/>
        </w:rPr>
        <w:t xml:space="preserve"> testimonios pueden contribuir a refutar las mentiras oficiales y los mitos relativos a las violaciones de los derechos humanos. El testimonio de las víctimas en Sudáfrica ha hecho imposible negar que la tortura era tolerada oficialmente y que se dio de manera extendida y sistemática. Las comisiones de Chile y Argentina refutaron la mentira según la cual los opositores al régimen militar habían huido de esos países o se habían escondido y consiguieron establecer que los opositores habían sido “desaparecidos” y asesinados por miembros de las fuerzas de seguridad como parte de una política oficial. Proporcionar una voz oficial a las víctimas también puede ayudar a reducir sus sentimientos de indignación e ira.</w:t>
      </w:r>
      <w:r w:rsidR="00501D6C" w:rsidRPr="008E5A40">
        <w:rPr>
          <w:rFonts w:asciiTheme="majorHAnsi" w:eastAsia="Times New Roman" w:hAnsiTheme="majorHAnsi" w:cstheme="majorHAnsi"/>
          <w:sz w:val="24"/>
          <w:szCs w:val="24"/>
        </w:rPr>
        <w:t xml:space="preserve"> En nuestro país (México) existen cuentas pendientes en torno a la justicia transicional, tal es el caso de los normalistas de Ayotzinapa, de los cuales se ignora su final</w:t>
      </w:r>
      <w:r w:rsidR="002853E4" w:rsidRPr="008E5A40">
        <w:rPr>
          <w:rFonts w:asciiTheme="majorHAnsi" w:eastAsia="Times New Roman" w:hAnsiTheme="majorHAnsi" w:cstheme="majorHAnsi"/>
          <w:sz w:val="24"/>
          <w:szCs w:val="24"/>
        </w:rPr>
        <w:t xml:space="preserve">; quedo pendiente </w:t>
      </w:r>
      <w:r w:rsidR="000220C5" w:rsidRPr="008E5A40">
        <w:rPr>
          <w:rFonts w:asciiTheme="majorHAnsi" w:eastAsia="Times New Roman" w:hAnsiTheme="majorHAnsi" w:cstheme="majorHAnsi"/>
          <w:sz w:val="24"/>
          <w:szCs w:val="24"/>
        </w:rPr>
        <w:t>también</w:t>
      </w:r>
      <w:r w:rsidR="002853E4" w:rsidRPr="008E5A40">
        <w:rPr>
          <w:rFonts w:asciiTheme="majorHAnsi" w:eastAsia="Times New Roman" w:hAnsiTheme="majorHAnsi" w:cstheme="majorHAnsi"/>
          <w:sz w:val="24"/>
          <w:szCs w:val="24"/>
        </w:rPr>
        <w:t xml:space="preserve"> el caso de Acteal, ya que </w:t>
      </w:r>
      <w:r w:rsidR="000220C5" w:rsidRPr="008E5A40">
        <w:rPr>
          <w:rFonts w:asciiTheme="majorHAnsi" w:eastAsia="Times New Roman" w:hAnsiTheme="majorHAnsi" w:cstheme="majorHAnsi"/>
          <w:sz w:val="24"/>
          <w:szCs w:val="24"/>
        </w:rPr>
        <w:t xml:space="preserve">se </w:t>
      </w:r>
      <w:r w:rsidR="000220C5" w:rsidRPr="008E5A40">
        <w:rPr>
          <w:rFonts w:asciiTheme="majorHAnsi" w:hAnsiTheme="majorHAnsi" w:cstheme="majorHAnsi"/>
          <w:color w:val="000000"/>
          <w:sz w:val="24"/>
          <w:szCs w:val="24"/>
          <w:shd w:val="clear" w:color="auto" w:fill="FFFFFF"/>
        </w:rPr>
        <w:t>pidió</w:t>
      </w:r>
      <w:r w:rsidR="002853E4" w:rsidRPr="008E5A40">
        <w:rPr>
          <w:rFonts w:asciiTheme="majorHAnsi" w:hAnsiTheme="majorHAnsi" w:cstheme="majorHAnsi"/>
          <w:color w:val="000000"/>
          <w:shd w:val="clear" w:color="auto" w:fill="FFFFFF"/>
        </w:rPr>
        <w:t xml:space="preserve"> </w:t>
      </w:r>
      <w:r w:rsidR="002853E4" w:rsidRPr="008E5A40">
        <w:rPr>
          <w:rFonts w:asciiTheme="majorHAnsi" w:hAnsiTheme="majorHAnsi" w:cstheme="majorHAnsi"/>
          <w:color w:val="000000"/>
          <w:sz w:val="24"/>
          <w:szCs w:val="24"/>
          <w:shd w:val="clear" w:color="auto" w:fill="FFFFFF"/>
        </w:rPr>
        <w:t>al presidente Vicente Fox esclarecer la masacre</w:t>
      </w:r>
      <w:r w:rsidR="005B2498" w:rsidRPr="008E5A40">
        <w:rPr>
          <w:rFonts w:asciiTheme="majorHAnsi" w:hAnsiTheme="majorHAnsi" w:cstheme="majorHAnsi"/>
          <w:color w:val="000000"/>
          <w:sz w:val="24"/>
          <w:szCs w:val="24"/>
          <w:shd w:val="clear" w:color="auto" w:fill="FFFFFF"/>
        </w:rPr>
        <w:t xml:space="preserve"> de 45 indígenas</w:t>
      </w:r>
      <w:r w:rsidR="002853E4" w:rsidRPr="008E5A40">
        <w:rPr>
          <w:rFonts w:asciiTheme="majorHAnsi" w:hAnsiTheme="majorHAnsi" w:cstheme="majorHAnsi"/>
          <w:color w:val="000000"/>
          <w:sz w:val="24"/>
          <w:szCs w:val="24"/>
          <w:shd w:val="clear" w:color="auto" w:fill="FFFFFF"/>
        </w:rPr>
        <w:t>, para que</w:t>
      </w:r>
      <w:r w:rsidR="00B61FF5" w:rsidRPr="008E5A40">
        <w:rPr>
          <w:rFonts w:asciiTheme="majorHAnsi" w:hAnsiTheme="majorHAnsi" w:cstheme="majorHAnsi"/>
          <w:color w:val="000000"/>
          <w:sz w:val="24"/>
          <w:szCs w:val="24"/>
          <w:shd w:val="clear" w:color="auto" w:fill="FFFFFF"/>
        </w:rPr>
        <w:t xml:space="preserve"> retorne la paz a </w:t>
      </w:r>
      <w:r w:rsidR="002853E4" w:rsidRPr="008E5A40">
        <w:rPr>
          <w:rFonts w:asciiTheme="majorHAnsi" w:hAnsiTheme="majorHAnsi" w:cstheme="majorHAnsi"/>
          <w:color w:val="000000"/>
          <w:sz w:val="24"/>
          <w:szCs w:val="24"/>
          <w:shd w:val="clear" w:color="auto" w:fill="FFFFFF"/>
        </w:rPr>
        <w:t>Chiapas</w:t>
      </w:r>
      <w:r w:rsidR="006D35B4" w:rsidRPr="008E5A40">
        <w:rPr>
          <w:rFonts w:asciiTheme="majorHAnsi" w:hAnsiTheme="majorHAnsi" w:cstheme="majorHAnsi"/>
          <w:color w:val="000000"/>
          <w:sz w:val="24"/>
          <w:szCs w:val="24"/>
          <w:shd w:val="clear" w:color="auto" w:fill="FFFFFF"/>
        </w:rPr>
        <w:t xml:space="preserve"> (Balboa, 2004)</w:t>
      </w:r>
      <w:r w:rsidR="00D60BA6" w:rsidRPr="008E5A40">
        <w:rPr>
          <w:rFonts w:asciiTheme="majorHAnsi" w:hAnsiTheme="majorHAnsi" w:cstheme="majorHAnsi"/>
          <w:color w:val="000000"/>
          <w:sz w:val="24"/>
          <w:szCs w:val="24"/>
          <w:shd w:val="clear" w:color="auto" w:fill="FFFFFF"/>
        </w:rPr>
        <w:t>; La muerte de 49 niños en la guardería ABC en Hermosillo, Sonora</w:t>
      </w:r>
      <w:r w:rsidR="00560763" w:rsidRPr="008E5A40">
        <w:rPr>
          <w:rFonts w:asciiTheme="majorHAnsi" w:hAnsiTheme="majorHAnsi" w:cstheme="majorHAnsi"/>
          <w:color w:val="000000"/>
          <w:sz w:val="24"/>
          <w:szCs w:val="24"/>
          <w:shd w:val="clear" w:color="auto" w:fill="FFFFFF"/>
        </w:rPr>
        <w:t xml:space="preserve"> (</w:t>
      </w:r>
      <w:r w:rsidR="00680E46" w:rsidRPr="008E5A40">
        <w:rPr>
          <w:rFonts w:asciiTheme="majorHAnsi" w:hAnsiTheme="majorHAnsi" w:cstheme="majorHAnsi"/>
          <w:color w:val="000000"/>
          <w:sz w:val="24"/>
          <w:szCs w:val="24"/>
          <w:shd w:val="clear" w:color="auto" w:fill="FFFFFF"/>
        </w:rPr>
        <w:t>Erin,2023)</w:t>
      </w:r>
      <w:r w:rsidR="00D60BA6" w:rsidRPr="008E5A40">
        <w:rPr>
          <w:rFonts w:asciiTheme="majorHAnsi" w:hAnsiTheme="majorHAnsi" w:cstheme="majorHAnsi"/>
          <w:color w:val="000000"/>
          <w:sz w:val="24"/>
          <w:szCs w:val="24"/>
          <w:shd w:val="clear" w:color="auto" w:fill="FFFFFF"/>
        </w:rPr>
        <w:t>, entre otros, representan acontecimientos lamentables</w:t>
      </w:r>
      <w:r w:rsidR="00D538D8" w:rsidRPr="008E5A40">
        <w:rPr>
          <w:rFonts w:asciiTheme="majorHAnsi" w:hAnsiTheme="majorHAnsi" w:cstheme="majorHAnsi"/>
          <w:color w:val="000000"/>
          <w:sz w:val="24"/>
          <w:szCs w:val="24"/>
          <w:shd w:val="clear" w:color="auto" w:fill="FFFFFF"/>
        </w:rPr>
        <w:t xml:space="preserve"> para el Estado mexicano. </w:t>
      </w:r>
      <w:r w:rsidR="00D60BA6" w:rsidRPr="008E5A40">
        <w:rPr>
          <w:rFonts w:asciiTheme="majorHAnsi" w:hAnsiTheme="majorHAnsi" w:cstheme="majorHAnsi"/>
          <w:color w:val="000000"/>
          <w:sz w:val="24"/>
          <w:szCs w:val="24"/>
          <w:shd w:val="clear" w:color="auto" w:fill="FFFFFF"/>
        </w:rPr>
        <w:t xml:space="preserve">  </w:t>
      </w:r>
    </w:p>
    <w:p w14:paraId="54545B06" w14:textId="6D11A1C5" w:rsidR="00852FCF" w:rsidRPr="008E5A40" w:rsidRDefault="00852FCF" w:rsidP="008E5A40">
      <w:pPr>
        <w:pStyle w:val="Prrafodelista"/>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lastRenderedPageBreak/>
        <w:t>Las comisiones de la verdad también ayudan a propiciar y darle ímpetu a la transformación de las instituciones estatales. Al manifestar que las violaciones de los derechos humanos en el pasado no instituyeron un fenómeno aislado o atípico.</w:t>
      </w:r>
    </w:p>
    <w:p w14:paraId="41B58DE7" w14:textId="5A37EAE6" w:rsidR="00852FCF" w:rsidRPr="008E5A40" w:rsidRDefault="00852FCF" w:rsidP="008E5A40">
      <w:pPr>
        <w:pStyle w:val="Prrafodelista"/>
        <w:numPr>
          <w:ilvl w:val="0"/>
          <w:numId w:val="1"/>
        </w:numPr>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b/>
          <w:sz w:val="24"/>
          <w:szCs w:val="24"/>
        </w:rPr>
        <w:t>Reparación</w:t>
      </w:r>
      <w:r w:rsidRPr="008E5A40">
        <w:rPr>
          <w:rFonts w:asciiTheme="majorHAnsi" w:eastAsia="Times New Roman" w:hAnsiTheme="majorHAnsi" w:cstheme="majorHAnsi"/>
          <w:sz w:val="24"/>
          <w:szCs w:val="24"/>
        </w:rPr>
        <w:t>. En conformidad con el derecho internacional, los Estados tienen la obligación de brindar reparaciones a las víctimas de graves violaciones de los derechos humanos. Esta reparación puede ser de distintas formas entre las cuales se hallan la ayuda material (v.g. pagos compensatorios, pensiones, bolsas de estudios y becas), asistencia psicológica (v.g. consejería para manejo del trauma) y medidas simbólicas (v.g. monumentos, memoriales y días de conmemoración nacionales).</w:t>
      </w:r>
    </w:p>
    <w:p w14:paraId="35005CF1" w14:textId="355E3516" w:rsidR="004C269E" w:rsidRPr="008E5A40" w:rsidRDefault="004C269E" w:rsidP="008E5A40">
      <w:pPr>
        <w:pStyle w:val="Prrafodelista"/>
        <w:numPr>
          <w:ilvl w:val="0"/>
          <w:numId w:val="1"/>
        </w:numPr>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b/>
          <w:sz w:val="24"/>
          <w:szCs w:val="24"/>
        </w:rPr>
        <w:t>Reforma institucional</w:t>
      </w:r>
      <w:r w:rsidRPr="008E5A40">
        <w:rPr>
          <w:rFonts w:asciiTheme="majorHAnsi" w:eastAsia="Times New Roman" w:hAnsiTheme="majorHAnsi" w:cstheme="majorHAnsi"/>
          <w:sz w:val="24"/>
          <w:szCs w:val="24"/>
        </w:rPr>
        <w:t xml:space="preserve">. </w:t>
      </w:r>
      <w:r w:rsidR="00257FC0" w:rsidRPr="008E5A40">
        <w:rPr>
          <w:rFonts w:asciiTheme="majorHAnsi" w:eastAsia="Times New Roman" w:hAnsiTheme="majorHAnsi" w:cstheme="majorHAnsi"/>
          <w:sz w:val="24"/>
          <w:szCs w:val="24"/>
        </w:rPr>
        <w:t xml:space="preserve">Los </w:t>
      </w:r>
      <w:r w:rsidR="004A1281" w:rsidRPr="008E5A40">
        <w:rPr>
          <w:rFonts w:asciiTheme="majorHAnsi" w:eastAsia="Times New Roman" w:hAnsiTheme="majorHAnsi" w:cstheme="majorHAnsi"/>
          <w:sz w:val="24"/>
          <w:szCs w:val="24"/>
        </w:rPr>
        <w:t>g</w:t>
      </w:r>
      <w:r w:rsidR="00257FC0" w:rsidRPr="008E5A40">
        <w:rPr>
          <w:rFonts w:asciiTheme="majorHAnsi" w:eastAsia="Times New Roman" w:hAnsiTheme="majorHAnsi" w:cstheme="majorHAnsi"/>
          <w:sz w:val="24"/>
          <w:szCs w:val="24"/>
        </w:rPr>
        <w:t>obiernos recién establecidos tienen una responsabilidad principal en esta tarea, pero las comisiones de la verdad también juegan un papel importante. Por lo general, las comisiones de la verdad están facultadas para hacer recomendaciones en sus informes finales con respecto a las medidas legales, administrativas e institucionales que se debe tomar para evitar la recurrencia de los crímenes sistemáticos del pasado.</w:t>
      </w:r>
    </w:p>
    <w:p w14:paraId="565DCF55" w14:textId="040F3F63" w:rsidR="00FE7F85" w:rsidRPr="008E5A40" w:rsidRDefault="00257FC0" w:rsidP="008E5A40">
      <w:pPr>
        <w:pStyle w:val="Prrafodelista"/>
        <w:spacing w:after="200" w:line="360" w:lineRule="auto"/>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Los </w:t>
      </w:r>
      <w:r w:rsidR="00E425AC" w:rsidRPr="008E5A40">
        <w:rPr>
          <w:rFonts w:asciiTheme="majorHAnsi" w:eastAsia="Times New Roman" w:hAnsiTheme="majorHAnsi" w:cstheme="majorHAnsi"/>
          <w:sz w:val="24"/>
          <w:szCs w:val="24"/>
        </w:rPr>
        <w:t>g</w:t>
      </w:r>
      <w:r w:rsidRPr="008E5A40">
        <w:rPr>
          <w:rFonts w:asciiTheme="majorHAnsi" w:eastAsia="Times New Roman" w:hAnsiTheme="majorHAnsi" w:cstheme="majorHAnsi"/>
          <w:sz w:val="24"/>
          <w:szCs w:val="24"/>
        </w:rPr>
        <w:t xml:space="preserve">obiernos también podrían considerar la posibilidad de adoptar programas de escrutinio, con el </w:t>
      </w:r>
      <w:r w:rsidR="00ED6DEF" w:rsidRPr="008E5A40">
        <w:rPr>
          <w:rFonts w:asciiTheme="majorHAnsi" w:eastAsia="Times New Roman" w:hAnsiTheme="majorHAnsi" w:cstheme="majorHAnsi"/>
          <w:sz w:val="24"/>
          <w:szCs w:val="24"/>
        </w:rPr>
        <w:t>objetivo de</w:t>
      </w:r>
      <w:r w:rsidRPr="008E5A40">
        <w:rPr>
          <w:rFonts w:asciiTheme="majorHAnsi" w:eastAsia="Times New Roman" w:hAnsiTheme="majorHAnsi" w:cstheme="majorHAnsi"/>
          <w:sz w:val="24"/>
          <w:szCs w:val="24"/>
        </w:rPr>
        <w:t xml:space="preserve"> asegurar que las personas responsables de las violaciones de los derechos humanos sean removidas de los cargos públicos y evitar que sean empleadas e</w:t>
      </w:r>
      <w:r w:rsidR="005E23BC" w:rsidRPr="008E5A40">
        <w:rPr>
          <w:rFonts w:asciiTheme="majorHAnsi" w:eastAsia="Times New Roman" w:hAnsiTheme="majorHAnsi" w:cstheme="majorHAnsi"/>
          <w:sz w:val="24"/>
          <w:szCs w:val="24"/>
        </w:rPr>
        <w:t xml:space="preserve">n instituciones gubernamentales (Romero, 2008). </w:t>
      </w:r>
    </w:p>
    <w:p w14:paraId="2529CF99" w14:textId="77777777" w:rsidR="004F1337" w:rsidRPr="008E5A40" w:rsidRDefault="004F1337" w:rsidP="008E5A40">
      <w:pPr>
        <w:pStyle w:val="Prrafodelista"/>
        <w:spacing w:after="200" w:line="360" w:lineRule="auto"/>
        <w:jc w:val="both"/>
        <w:rPr>
          <w:rFonts w:asciiTheme="majorHAnsi" w:eastAsia="Times New Roman" w:hAnsiTheme="majorHAnsi" w:cstheme="majorHAnsi"/>
          <w:sz w:val="24"/>
          <w:szCs w:val="24"/>
        </w:rPr>
      </w:pPr>
    </w:p>
    <w:p w14:paraId="0000004F" w14:textId="77777777" w:rsidR="005E6902" w:rsidRPr="008E5A40" w:rsidRDefault="003611BE" w:rsidP="008E5A40">
      <w:pPr>
        <w:spacing w:after="200" w:line="360" w:lineRule="auto"/>
        <w:rPr>
          <w:rFonts w:asciiTheme="majorHAnsi" w:eastAsia="Times New Roman" w:hAnsiTheme="majorHAnsi" w:cstheme="majorHAnsi"/>
          <w:b/>
          <w:sz w:val="32"/>
          <w:szCs w:val="24"/>
        </w:rPr>
      </w:pPr>
      <w:r w:rsidRPr="008E5A40">
        <w:rPr>
          <w:rFonts w:asciiTheme="majorHAnsi" w:eastAsia="Times New Roman" w:hAnsiTheme="majorHAnsi" w:cstheme="majorHAnsi"/>
          <w:b/>
          <w:sz w:val="32"/>
          <w:szCs w:val="24"/>
        </w:rPr>
        <w:t>Conclusiones</w:t>
      </w:r>
    </w:p>
    <w:p w14:paraId="00000050" w14:textId="77777777" w:rsidR="005E6902" w:rsidRPr="008E5A40" w:rsidRDefault="003611BE"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La justicia transicional se ubica en medio de quienes luchan en su contra con base en una concepción ideológica y, del otro lado, quienes la adoptan como un medio para implementar o consolidar un proyecto ideológico de más largo alcance. En este último caso, entre quienes abrazan la justicia transicional, afirma que hay ideologías conservadoras que tienen su mirada puesta en el pasado, aquellas demandas de justicia transicional basadas en el deseo de restaurar el estado preexistente al régimen autocrático; y, de otro lado, hay ideologías cuyas políticas se vinculan con una voluntad de transformar la sociedad, de trascender el viejo orden antes que restablecerlo y de utilizar la justicia transicional, las </w:t>
      </w:r>
      <w:r w:rsidRPr="008E5A40">
        <w:rPr>
          <w:rFonts w:asciiTheme="majorHAnsi" w:eastAsia="Times New Roman" w:hAnsiTheme="majorHAnsi" w:cstheme="majorHAnsi"/>
          <w:sz w:val="24"/>
          <w:szCs w:val="24"/>
        </w:rPr>
        <w:lastRenderedPageBreak/>
        <w:t>purgas, los juicios y las confiscaciones para producir un nuevo conjunto de líderes políticos y económicos, ‘nuevos hombres’ y ‘una nueva sociedad’.</w:t>
      </w:r>
    </w:p>
    <w:p w14:paraId="00000051" w14:textId="77777777" w:rsidR="005E6902" w:rsidRPr="008E5A40" w:rsidRDefault="003611BE"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Nuestro país precisa de un nuevo enfoque de justicia transicional, que esclarezca por supuesto las atrocidades del pasado, pero que además apunte a desmantelar a las principales organizaciones criminales, disolver las redes de corrupción e impunidad que les han permitido dirimir, y dotar al Estado de las capacidades institucionales que le permitan investigar y juzgar a los responsables de la violencia, y garantizar la seguridad.</w:t>
      </w:r>
    </w:p>
    <w:p w14:paraId="00000052" w14:textId="12B394CA" w:rsidR="005E6902" w:rsidRPr="008E5A40" w:rsidRDefault="003611BE" w:rsidP="008E5A40">
      <w:pPr>
        <w:spacing w:after="200" w:line="360" w:lineRule="auto"/>
        <w:ind w:firstLine="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Es así como la justicia transicional se convierte en una herramienta para engendrar conexión entre la justicia y la paz, generando igualdad entre víctimas y victimarios</w:t>
      </w:r>
      <w:r w:rsidR="0002564E"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rPr>
        <w:t>formando escenarios de resarcimiento y reconciliación social</w:t>
      </w:r>
      <w:r w:rsidR="008132B3" w:rsidRPr="008E5A40">
        <w:rPr>
          <w:rFonts w:asciiTheme="majorHAnsi" w:eastAsia="Times New Roman" w:hAnsiTheme="majorHAnsi" w:cstheme="majorHAnsi"/>
          <w:sz w:val="24"/>
          <w:szCs w:val="24"/>
        </w:rPr>
        <w:t xml:space="preserve">, esto es una tarea </w:t>
      </w:r>
      <w:r w:rsidR="00D90C81" w:rsidRPr="008E5A40">
        <w:rPr>
          <w:rFonts w:asciiTheme="majorHAnsi" w:eastAsia="Times New Roman" w:hAnsiTheme="majorHAnsi" w:cstheme="majorHAnsi"/>
          <w:sz w:val="24"/>
          <w:szCs w:val="24"/>
        </w:rPr>
        <w:t>pendiente</w:t>
      </w:r>
      <w:r w:rsidR="008132B3" w:rsidRPr="008E5A40">
        <w:rPr>
          <w:rFonts w:asciiTheme="majorHAnsi" w:eastAsia="Times New Roman" w:hAnsiTheme="majorHAnsi" w:cstheme="majorHAnsi"/>
          <w:sz w:val="24"/>
          <w:szCs w:val="24"/>
        </w:rPr>
        <w:t xml:space="preserve">. </w:t>
      </w:r>
    </w:p>
    <w:p w14:paraId="18CDA8D8" w14:textId="58BC3216" w:rsidR="00CA01C6" w:rsidRPr="008E5A40" w:rsidRDefault="00CA01C6" w:rsidP="008E5A40">
      <w:pPr>
        <w:spacing w:after="200" w:line="360" w:lineRule="auto"/>
        <w:jc w:val="center"/>
        <w:rPr>
          <w:rFonts w:asciiTheme="majorHAnsi" w:eastAsia="Times New Roman" w:hAnsiTheme="majorHAnsi" w:cstheme="majorHAnsi"/>
          <w:b/>
          <w:sz w:val="32"/>
          <w:szCs w:val="24"/>
        </w:rPr>
      </w:pPr>
      <w:r w:rsidRPr="008E5A40">
        <w:rPr>
          <w:rFonts w:asciiTheme="majorHAnsi" w:eastAsia="Times New Roman" w:hAnsiTheme="majorHAnsi" w:cstheme="majorHAnsi"/>
          <w:b/>
          <w:sz w:val="32"/>
          <w:szCs w:val="24"/>
        </w:rPr>
        <w:t>Futuras líneas de investigación</w:t>
      </w:r>
    </w:p>
    <w:p w14:paraId="46DA6051" w14:textId="7ADC5B19" w:rsidR="00CA01C6" w:rsidRPr="008E5A40" w:rsidRDefault="00B94205" w:rsidP="008E5A40">
      <w:pPr>
        <w:spacing w:after="200" w:line="360" w:lineRule="auto"/>
        <w:ind w:firstLine="720"/>
        <w:rPr>
          <w:rFonts w:asciiTheme="majorHAnsi" w:eastAsia="Times New Roman" w:hAnsiTheme="majorHAnsi" w:cstheme="majorHAnsi"/>
          <w:bCs/>
          <w:sz w:val="24"/>
          <w:szCs w:val="20"/>
        </w:rPr>
      </w:pPr>
      <w:r w:rsidRPr="008E5A40">
        <w:rPr>
          <w:rFonts w:asciiTheme="majorHAnsi" w:eastAsia="Times New Roman" w:hAnsiTheme="majorHAnsi" w:cstheme="majorHAnsi"/>
          <w:bCs/>
          <w:sz w:val="24"/>
          <w:szCs w:val="20"/>
        </w:rPr>
        <w:t xml:space="preserve">Seria importante considerar </w:t>
      </w:r>
      <w:r w:rsidR="009108BB" w:rsidRPr="008E5A40">
        <w:rPr>
          <w:rFonts w:asciiTheme="majorHAnsi" w:eastAsia="Times New Roman" w:hAnsiTheme="majorHAnsi" w:cstheme="majorHAnsi"/>
          <w:bCs/>
          <w:sz w:val="24"/>
          <w:szCs w:val="20"/>
        </w:rPr>
        <w:t xml:space="preserve">el estudio de </w:t>
      </w:r>
      <w:r w:rsidR="00486109" w:rsidRPr="008E5A40">
        <w:rPr>
          <w:rFonts w:asciiTheme="majorHAnsi" w:eastAsia="Times New Roman" w:hAnsiTheme="majorHAnsi" w:cstheme="majorHAnsi"/>
          <w:bCs/>
          <w:sz w:val="24"/>
          <w:szCs w:val="20"/>
        </w:rPr>
        <w:t xml:space="preserve">los diversos casos enunciados que no han concluido en su </w:t>
      </w:r>
      <w:r w:rsidR="00230696" w:rsidRPr="008E5A40">
        <w:rPr>
          <w:rFonts w:asciiTheme="majorHAnsi" w:eastAsia="Times New Roman" w:hAnsiTheme="majorHAnsi" w:cstheme="majorHAnsi"/>
          <w:bCs/>
          <w:sz w:val="24"/>
          <w:szCs w:val="20"/>
        </w:rPr>
        <w:t xml:space="preserve">investigación y resarcimiento, tales como: </w:t>
      </w:r>
      <w:r w:rsidR="0063311A" w:rsidRPr="008E5A40">
        <w:rPr>
          <w:rFonts w:asciiTheme="majorHAnsi" w:eastAsia="Times New Roman" w:hAnsiTheme="majorHAnsi" w:cstheme="majorHAnsi"/>
          <w:bCs/>
          <w:sz w:val="24"/>
          <w:szCs w:val="20"/>
        </w:rPr>
        <w:t xml:space="preserve">Ayotzinapa, Acteal y guardería ABC. </w:t>
      </w:r>
      <w:r w:rsidR="009108BB" w:rsidRPr="008E5A40">
        <w:rPr>
          <w:rFonts w:asciiTheme="majorHAnsi" w:eastAsia="Times New Roman" w:hAnsiTheme="majorHAnsi" w:cstheme="majorHAnsi"/>
          <w:bCs/>
          <w:sz w:val="24"/>
          <w:szCs w:val="20"/>
        </w:rPr>
        <w:t xml:space="preserve"> </w:t>
      </w:r>
    </w:p>
    <w:p w14:paraId="0000005B" w14:textId="1F4B8D20" w:rsidR="005E6902" w:rsidRPr="008E5A40" w:rsidRDefault="00A5401C" w:rsidP="008E5A40">
      <w:pPr>
        <w:spacing w:after="200" w:line="360" w:lineRule="auto"/>
        <w:jc w:val="center"/>
        <w:rPr>
          <w:rFonts w:asciiTheme="majorHAnsi" w:eastAsia="Times New Roman" w:hAnsiTheme="majorHAnsi" w:cstheme="majorHAnsi"/>
          <w:b/>
          <w:sz w:val="32"/>
          <w:szCs w:val="24"/>
        </w:rPr>
      </w:pPr>
      <w:r w:rsidRPr="008E5A40">
        <w:rPr>
          <w:rFonts w:asciiTheme="majorHAnsi" w:eastAsia="Times New Roman" w:hAnsiTheme="majorHAnsi" w:cstheme="majorHAnsi"/>
          <w:b/>
          <w:sz w:val="32"/>
          <w:szCs w:val="24"/>
        </w:rPr>
        <w:t>Agradecimientos</w:t>
      </w:r>
    </w:p>
    <w:p w14:paraId="2FEC56E0" w14:textId="620A8AFD" w:rsidR="00CA01C6" w:rsidRPr="008E5A40" w:rsidRDefault="00D00E69" w:rsidP="008E5A40">
      <w:pPr>
        <w:spacing w:after="200" w:line="360" w:lineRule="auto"/>
        <w:ind w:firstLine="720"/>
        <w:jc w:val="both"/>
        <w:rPr>
          <w:rFonts w:asciiTheme="majorHAnsi" w:eastAsia="Times New Roman" w:hAnsiTheme="majorHAnsi" w:cstheme="majorHAnsi"/>
          <w:b/>
          <w:sz w:val="24"/>
          <w:szCs w:val="24"/>
        </w:rPr>
      </w:pPr>
      <w:r w:rsidRPr="008E5A40">
        <w:rPr>
          <w:rFonts w:asciiTheme="majorHAnsi" w:hAnsiTheme="majorHAnsi" w:cstheme="majorHAnsi"/>
          <w:sz w:val="24"/>
          <w:szCs w:val="24"/>
        </w:rPr>
        <w:t xml:space="preserve">Al tratarse de una investigación de carácter teórico, solo se hizo uso de fuentes de información bibliográficas (especialmente artículos de revistas) de carácter virtual. A sus autores se les ofrece su reconocimiento al citarlos en las referencias. </w:t>
      </w:r>
    </w:p>
    <w:p w14:paraId="411ED261" w14:textId="77777777" w:rsidR="006622B9" w:rsidRPr="008E5A40" w:rsidRDefault="006622B9" w:rsidP="008E5A40">
      <w:pPr>
        <w:spacing w:after="200" w:line="360" w:lineRule="auto"/>
        <w:jc w:val="center"/>
        <w:rPr>
          <w:rFonts w:asciiTheme="majorHAnsi" w:eastAsia="Times New Roman" w:hAnsiTheme="majorHAnsi" w:cstheme="majorHAnsi"/>
          <w:b/>
          <w:sz w:val="32"/>
          <w:szCs w:val="24"/>
        </w:rPr>
      </w:pPr>
    </w:p>
    <w:p w14:paraId="0000005D" w14:textId="43DAEF65" w:rsidR="005E6902" w:rsidRPr="008E5A40" w:rsidRDefault="00672982" w:rsidP="008E5A40">
      <w:pPr>
        <w:spacing w:after="200" w:line="360" w:lineRule="auto"/>
        <w:jc w:val="center"/>
        <w:rPr>
          <w:rFonts w:asciiTheme="majorHAnsi" w:eastAsia="Times New Roman" w:hAnsiTheme="majorHAnsi" w:cstheme="majorHAnsi"/>
          <w:b/>
          <w:sz w:val="32"/>
          <w:szCs w:val="24"/>
        </w:rPr>
      </w:pPr>
      <w:r w:rsidRPr="008E5A40">
        <w:rPr>
          <w:rFonts w:asciiTheme="majorHAnsi" w:eastAsia="Times New Roman" w:hAnsiTheme="majorHAnsi" w:cstheme="majorHAnsi"/>
          <w:b/>
          <w:sz w:val="32"/>
          <w:szCs w:val="24"/>
        </w:rPr>
        <w:t>Referencias</w:t>
      </w:r>
    </w:p>
    <w:p w14:paraId="6156E90F" w14:textId="77777777" w:rsidR="006313E3" w:rsidRPr="008E5A40" w:rsidRDefault="003611BE" w:rsidP="008E5A40">
      <w:pPr>
        <w:spacing w:line="360" w:lineRule="auto"/>
        <w:ind w:left="1440" w:hanging="720"/>
        <w:jc w:val="both"/>
        <w:rPr>
          <w:rFonts w:asciiTheme="majorHAnsi" w:eastAsia="Times New Roman" w:hAnsiTheme="majorHAnsi" w:cstheme="majorHAnsi"/>
          <w:color w:val="1155CC"/>
          <w:sz w:val="24"/>
          <w:szCs w:val="24"/>
          <w:u w:val="single"/>
          <w:lang w:val="en-US"/>
        </w:rPr>
      </w:pPr>
      <w:r w:rsidRPr="008E5A40">
        <w:rPr>
          <w:rFonts w:asciiTheme="majorHAnsi" w:eastAsia="Times New Roman" w:hAnsiTheme="majorHAnsi" w:cstheme="majorHAnsi"/>
          <w:sz w:val="24"/>
          <w:szCs w:val="24"/>
        </w:rPr>
        <w:t xml:space="preserve">Ambos, K. (2018). </w:t>
      </w:r>
      <w:r w:rsidRPr="008E5A40">
        <w:rPr>
          <w:rFonts w:asciiTheme="majorHAnsi" w:eastAsia="Times New Roman" w:hAnsiTheme="majorHAnsi" w:cstheme="majorHAnsi"/>
          <w:i/>
          <w:sz w:val="24"/>
          <w:szCs w:val="24"/>
        </w:rPr>
        <w:t>Justicia transicional y derecho penal internacional</w:t>
      </w:r>
      <w:r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lang w:val="en-US"/>
        </w:rPr>
        <w:t xml:space="preserve">JEP. Retrieved December 20, 2023, from </w:t>
      </w:r>
      <w:hyperlink r:id="rId11" w:anchor="page=304">
        <w:r w:rsidRPr="008E5A40">
          <w:rPr>
            <w:rFonts w:asciiTheme="majorHAnsi" w:eastAsia="Times New Roman" w:hAnsiTheme="majorHAnsi" w:cstheme="majorHAnsi"/>
            <w:color w:val="1155CC"/>
            <w:sz w:val="24"/>
            <w:szCs w:val="24"/>
            <w:u w:val="single"/>
            <w:lang w:val="en-US"/>
          </w:rPr>
          <w:t>https://www.jep.gov.co/Sala-de-Prensa/Documents/Justicia%20transicional%20y%20derecho%20penal%20internacional.pdf#page=304</w:t>
        </w:r>
      </w:hyperlink>
    </w:p>
    <w:p w14:paraId="2101EDB9" w14:textId="3796EFC7" w:rsidR="006313E3" w:rsidRPr="008E5A40" w:rsidRDefault="006313E3" w:rsidP="008E5A40">
      <w:pPr>
        <w:spacing w:line="360" w:lineRule="auto"/>
        <w:ind w:left="1440" w:hanging="720"/>
        <w:jc w:val="both"/>
        <w:rPr>
          <w:rFonts w:asciiTheme="majorHAnsi" w:eastAsia="Times New Roman" w:hAnsiTheme="majorHAnsi" w:cstheme="majorHAnsi"/>
          <w:color w:val="1155CC"/>
          <w:sz w:val="24"/>
          <w:szCs w:val="24"/>
          <w:u w:val="single"/>
        </w:rPr>
      </w:pPr>
      <w:r w:rsidRPr="008E5A40">
        <w:rPr>
          <w:rFonts w:asciiTheme="majorHAnsi" w:eastAsia="Times New Roman" w:hAnsiTheme="majorHAnsi" w:cstheme="majorHAnsi"/>
          <w:sz w:val="24"/>
          <w:szCs w:val="24"/>
        </w:rPr>
        <w:t xml:space="preserve">Balboa, J. (2004). </w:t>
      </w:r>
      <w:r w:rsidRPr="008E5A40">
        <w:rPr>
          <w:rFonts w:asciiTheme="majorHAnsi" w:hAnsiTheme="majorHAnsi" w:cstheme="majorHAnsi"/>
        </w:rPr>
        <w:t xml:space="preserve">Exige el vicario Padrón a Fox esclarecer matanza de Acteal. La Jornada, </w:t>
      </w:r>
      <w:hyperlink r:id="rId12" w:history="1">
        <w:r w:rsidRPr="008E5A40">
          <w:rPr>
            <w:rStyle w:val="Hipervnculo"/>
            <w:rFonts w:asciiTheme="majorHAnsi" w:hAnsiTheme="majorHAnsi" w:cstheme="majorHAnsi"/>
          </w:rPr>
          <w:t>https://www.jornada.com.mx/2004/12/24/013n2pol.php</w:t>
        </w:r>
      </w:hyperlink>
      <w:r w:rsidRPr="008E5A40">
        <w:rPr>
          <w:rFonts w:asciiTheme="majorHAnsi" w:hAnsiTheme="majorHAnsi" w:cstheme="majorHAnsi"/>
        </w:rPr>
        <w:t xml:space="preserve"> </w:t>
      </w:r>
    </w:p>
    <w:p w14:paraId="2740A28D" w14:textId="6209969D" w:rsidR="006313E3" w:rsidRPr="008E5A40" w:rsidRDefault="006313E3" w:rsidP="008E5A40">
      <w:pPr>
        <w:spacing w:line="360" w:lineRule="auto"/>
        <w:ind w:left="1440" w:hanging="720"/>
        <w:jc w:val="both"/>
        <w:rPr>
          <w:rFonts w:asciiTheme="majorHAnsi" w:eastAsia="Times New Roman" w:hAnsiTheme="majorHAnsi" w:cstheme="majorHAnsi"/>
          <w:sz w:val="24"/>
          <w:szCs w:val="24"/>
        </w:rPr>
      </w:pPr>
    </w:p>
    <w:p w14:paraId="0000005F"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Caldas Botero, L. F. (2019, June 24). </w:t>
      </w:r>
      <w:r w:rsidRPr="008E5A40">
        <w:rPr>
          <w:rFonts w:asciiTheme="majorHAnsi" w:eastAsia="Times New Roman" w:hAnsiTheme="majorHAnsi" w:cstheme="majorHAnsi"/>
          <w:i/>
          <w:sz w:val="24"/>
          <w:szCs w:val="24"/>
        </w:rPr>
        <w:t>Aproximación a los problemas fundamentales de la justicia transicional. Especial énfasis en las sanciones imponibles en el marco de la jurisdicción especial para la paz</w:t>
      </w:r>
      <w:r w:rsidRPr="008E5A40">
        <w:rPr>
          <w:rFonts w:asciiTheme="majorHAnsi" w:eastAsia="Times New Roman" w:hAnsiTheme="majorHAnsi" w:cstheme="majorHAnsi"/>
          <w:sz w:val="24"/>
          <w:szCs w:val="24"/>
        </w:rPr>
        <w:t xml:space="preserve">. deliverypdf.ssrn.com. Retrieved December 20, 2023, from </w:t>
      </w:r>
      <w:hyperlink r:id="rId13">
        <w:r w:rsidRPr="008E5A40">
          <w:rPr>
            <w:rFonts w:asciiTheme="majorHAnsi" w:eastAsia="Times New Roman" w:hAnsiTheme="majorHAnsi" w:cstheme="majorHAnsi"/>
            <w:color w:val="1155CC"/>
            <w:sz w:val="24"/>
            <w:szCs w:val="24"/>
            <w:u w:val="single"/>
          </w:rPr>
          <w:t>https://deliverypdf.ssrn.com/delivery.php?ID=6620051221180000960831231171110230300240720850410370200220641150140651020310920280070550630020171140340380010760050311270781140240150170230511190240020070810970681230840390871041250920950740911040660011221141051</w:t>
        </w:r>
      </w:hyperlink>
    </w:p>
    <w:p w14:paraId="00000060"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rPr>
      </w:pPr>
      <w:r w:rsidRPr="008E5A40">
        <w:rPr>
          <w:rFonts w:asciiTheme="majorHAnsi" w:eastAsia="Times New Roman" w:hAnsiTheme="majorHAnsi" w:cstheme="majorHAnsi"/>
          <w:sz w:val="24"/>
          <w:szCs w:val="24"/>
        </w:rPr>
        <w:t xml:space="preserve">De Greiff, P. (2011). </w:t>
      </w:r>
      <w:r w:rsidRPr="008E5A40">
        <w:rPr>
          <w:rFonts w:asciiTheme="majorHAnsi" w:eastAsia="Times New Roman" w:hAnsiTheme="majorHAnsi" w:cstheme="majorHAnsi"/>
          <w:i/>
          <w:sz w:val="24"/>
          <w:szCs w:val="24"/>
        </w:rPr>
        <w:t>Algunas reflexiones acerca del desarrollo de la Justicia Transicional</w:t>
      </w:r>
      <w:r w:rsidRPr="008E5A40">
        <w:rPr>
          <w:rFonts w:asciiTheme="majorHAnsi" w:eastAsia="Times New Roman" w:hAnsiTheme="majorHAnsi" w:cstheme="majorHAnsi"/>
          <w:sz w:val="24"/>
          <w:szCs w:val="24"/>
        </w:rPr>
        <w:t xml:space="preserve">. revistaatemus.uchile.cl. </w:t>
      </w:r>
      <w:hyperlink r:id="rId14">
        <w:r w:rsidRPr="008E5A40">
          <w:rPr>
            <w:rFonts w:asciiTheme="majorHAnsi" w:eastAsia="Times New Roman" w:hAnsiTheme="majorHAnsi" w:cstheme="majorHAnsi"/>
            <w:color w:val="1155CC"/>
            <w:sz w:val="24"/>
            <w:szCs w:val="24"/>
            <w:u w:val="single"/>
          </w:rPr>
          <w:t>https://revistaatemus.uchile.cl/index.php/ADH/article/view/16994/18542</w:t>
        </w:r>
      </w:hyperlink>
    </w:p>
    <w:p w14:paraId="00000061" w14:textId="77777777" w:rsidR="005E6902" w:rsidRPr="008E5A40" w:rsidRDefault="003611BE" w:rsidP="008E5A40">
      <w:pPr>
        <w:spacing w:line="360" w:lineRule="auto"/>
        <w:ind w:left="1440" w:hanging="720"/>
        <w:jc w:val="both"/>
        <w:rPr>
          <w:rFonts w:asciiTheme="majorHAnsi" w:eastAsia="Times New Roman" w:hAnsiTheme="majorHAnsi" w:cstheme="majorHAnsi"/>
          <w:color w:val="1155CC"/>
          <w:sz w:val="24"/>
          <w:szCs w:val="24"/>
          <w:u w:val="single"/>
        </w:rPr>
      </w:pPr>
      <w:r w:rsidRPr="008E5A40">
        <w:rPr>
          <w:rFonts w:asciiTheme="majorHAnsi" w:eastAsia="Times New Roman" w:hAnsiTheme="majorHAnsi" w:cstheme="majorHAnsi"/>
          <w:sz w:val="24"/>
          <w:szCs w:val="24"/>
        </w:rPr>
        <w:t xml:space="preserve">Elster, J. (2006). </w:t>
      </w:r>
      <w:r w:rsidRPr="008E5A40">
        <w:rPr>
          <w:rFonts w:asciiTheme="majorHAnsi" w:eastAsia="Times New Roman" w:hAnsiTheme="majorHAnsi" w:cstheme="majorHAnsi"/>
          <w:i/>
          <w:sz w:val="24"/>
          <w:szCs w:val="24"/>
        </w:rPr>
        <w:t>Vista de Elster, Jon. Rendición de cuentas: la justicia transicional en perspectiva histórica. Buenos Aires: Katz; 2006.</w:t>
      </w:r>
      <w:r w:rsidRPr="008E5A40">
        <w:rPr>
          <w:rFonts w:asciiTheme="majorHAnsi" w:eastAsia="Times New Roman" w:hAnsiTheme="majorHAnsi" w:cstheme="majorHAnsi"/>
          <w:sz w:val="24"/>
          <w:szCs w:val="24"/>
        </w:rPr>
        <w:t xml:space="preserve"> Revistas Urosario. Retrieved December 20, 2023, from </w:t>
      </w:r>
      <w:hyperlink r:id="rId15">
        <w:r w:rsidRPr="008E5A40">
          <w:rPr>
            <w:rFonts w:asciiTheme="majorHAnsi" w:eastAsia="Times New Roman" w:hAnsiTheme="majorHAnsi" w:cstheme="majorHAnsi"/>
            <w:color w:val="1155CC"/>
            <w:sz w:val="24"/>
            <w:szCs w:val="24"/>
            <w:u w:val="single"/>
          </w:rPr>
          <w:t>https://revistas.urosario.edu.co/index.php/sociojuridicos/article/view/3219/2528</w:t>
        </w:r>
      </w:hyperlink>
    </w:p>
    <w:p w14:paraId="0F43F95B" w14:textId="7D8ACB55" w:rsidR="003C789A" w:rsidRPr="008E5A40" w:rsidRDefault="003C789A" w:rsidP="008E5A40">
      <w:pPr>
        <w:spacing w:line="360" w:lineRule="auto"/>
        <w:ind w:left="1440" w:hanging="720"/>
        <w:jc w:val="both"/>
        <w:rPr>
          <w:rFonts w:asciiTheme="majorHAnsi" w:eastAsia="Times New Roman" w:hAnsiTheme="majorHAnsi" w:cstheme="majorHAnsi"/>
          <w:b/>
          <w:bCs/>
          <w:lang w:val="es-MX"/>
        </w:rPr>
      </w:pPr>
      <w:r w:rsidRPr="008E5A40">
        <w:rPr>
          <w:rFonts w:asciiTheme="majorHAnsi" w:eastAsia="Times New Roman" w:hAnsiTheme="majorHAnsi" w:cstheme="majorHAnsi"/>
          <w:sz w:val="24"/>
          <w:szCs w:val="24"/>
          <w:lang w:val="de-DE"/>
        </w:rPr>
        <w:t xml:space="preserve">Erin </w:t>
      </w:r>
      <w:r w:rsidRPr="008E5A40">
        <w:rPr>
          <w:rStyle w:val="Textoennegrita"/>
          <w:rFonts w:asciiTheme="majorHAnsi" w:hAnsiTheme="majorHAnsi" w:cstheme="majorHAnsi"/>
          <w:b w:val="0"/>
          <w:bCs w:val="0"/>
          <w:color w:val="333333"/>
          <w:sz w:val="24"/>
          <w:szCs w:val="24"/>
          <w:shd w:val="clear" w:color="auto" w:fill="FFFFFF"/>
          <w:lang w:val="de-DE"/>
        </w:rPr>
        <w:t xml:space="preserve">Brewer, S. (2023). </w:t>
      </w:r>
      <w:r w:rsidRPr="008E5A40">
        <w:rPr>
          <w:rStyle w:val="Textoennegrita"/>
          <w:rFonts w:asciiTheme="majorHAnsi" w:hAnsiTheme="majorHAnsi" w:cstheme="majorHAnsi"/>
          <w:b w:val="0"/>
          <w:bCs w:val="0"/>
          <w:color w:val="333333"/>
          <w:sz w:val="24"/>
          <w:szCs w:val="24"/>
          <w:shd w:val="clear" w:color="auto" w:fill="FFFFFF"/>
          <w:lang w:val="es-MX"/>
        </w:rPr>
        <w:t xml:space="preserve">Incendio en la </w:t>
      </w:r>
      <w:r w:rsidR="007D7275" w:rsidRPr="008E5A40">
        <w:rPr>
          <w:rStyle w:val="Textoennegrita"/>
          <w:rFonts w:asciiTheme="majorHAnsi" w:hAnsiTheme="majorHAnsi" w:cstheme="majorHAnsi"/>
          <w:b w:val="0"/>
          <w:bCs w:val="0"/>
          <w:color w:val="333333"/>
          <w:sz w:val="24"/>
          <w:szCs w:val="24"/>
          <w:shd w:val="clear" w:color="auto" w:fill="FFFFFF"/>
          <w:lang w:val="es-MX"/>
        </w:rPr>
        <w:t>guardería</w:t>
      </w:r>
      <w:r w:rsidRPr="008E5A40">
        <w:rPr>
          <w:rStyle w:val="Textoennegrita"/>
          <w:rFonts w:asciiTheme="majorHAnsi" w:hAnsiTheme="majorHAnsi" w:cstheme="majorHAnsi"/>
          <w:b w:val="0"/>
          <w:bCs w:val="0"/>
          <w:color w:val="333333"/>
          <w:sz w:val="24"/>
          <w:szCs w:val="24"/>
          <w:shd w:val="clear" w:color="auto" w:fill="FFFFFF"/>
          <w:lang w:val="es-MX"/>
        </w:rPr>
        <w:t xml:space="preserve"> ABC en Hermosillo, </w:t>
      </w:r>
      <w:r w:rsidR="002C0339" w:rsidRPr="008E5A40">
        <w:rPr>
          <w:rStyle w:val="Textoennegrita"/>
          <w:rFonts w:asciiTheme="majorHAnsi" w:hAnsiTheme="majorHAnsi" w:cstheme="majorHAnsi"/>
          <w:b w:val="0"/>
          <w:bCs w:val="0"/>
          <w:color w:val="333333"/>
          <w:sz w:val="24"/>
          <w:szCs w:val="24"/>
          <w:shd w:val="clear" w:color="auto" w:fill="FFFFFF"/>
          <w:lang w:val="es-MX"/>
        </w:rPr>
        <w:t>Sonora.</w:t>
      </w:r>
      <w:r w:rsidRPr="008E5A40">
        <w:rPr>
          <w:rStyle w:val="Textoennegrita"/>
          <w:rFonts w:asciiTheme="majorHAnsi" w:hAnsiTheme="majorHAnsi" w:cstheme="majorHAnsi"/>
          <w:b w:val="0"/>
          <w:bCs w:val="0"/>
          <w:color w:val="333333"/>
          <w:sz w:val="24"/>
          <w:szCs w:val="24"/>
          <w:shd w:val="clear" w:color="auto" w:fill="FFFFFF"/>
          <w:lang w:val="es-MX"/>
        </w:rPr>
        <w:t xml:space="preserve"> 5 de junio</w:t>
      </w:r>
      <w:r w:rsidR="00573A91" w:rsidRPr="008E5A40">
        <w:rPr>
          <w:rStyle w:val="Textoennegrita"/>
          <w:rFonts w:asciiTheme="majorHAnsi" w:hAnsiTheme="majorHAnsi" w:cstheme="majorHAnsi"/>
          <w:b w:val="0"/>
          <w:bCs w:val="0"/>
          <w:color w:val="333333"/>
          <w:sz w:val="24"/>
          <w:szCs w:val="24"/>
          <w:shd w:val="clear" w:color="auto" w:fill="FFFFFF"/>
          <w:lang w:val="es-MX"/>
        </w:rPr>
        <w:t>.</w:t>
      </w:r>
      <w:r w:rsidRPr="008E5A40">
        <w:rPr>
          <w:rStyle w:val="Textoennegrita"/>
          <w:rFonts w:asciiTheme="majorHAnsi" w:hAnsiTheme="majorHAnsi" w:cstheme="majorHAnsi"/>
          <w:b w:val="0"/>
          <w:bCs w:val="0"/>
          <w:color w:val="333333"/>
          <w:sz w:val="24"/>
          <w:szCs w:val="24"/>
          <w:shd w:val="clear" w:color="auto" w:fill="FFFFFF"/>
          <w:lang w:val="es-MX"/>
        </w:rPr>
        <w:t xml:space="preserve"> CNDH, México, </w:t>
      </w:r>
      <w:hyperlink r:id="rId16" w:history="1">
        <w:r w:rsidRPr="008E5A40">
          <w:rPr>
            <w:rStyle w:val="Hipervnculo"/>
            <w:rFonts w:asciiTheme="majorHAnsi" w:hAnsiTheme="majorHAnsi" w:cstheme="majorHAnsi"/>
            <w:sz w:val="24"/>
            <w:szCs w:val="24"/>
            <w:shd w:val="clear" w:color="auto" w:fill="FFFFFF"/>
            <w:lang w:val="es-MX"/>
          </w:rPr>
          <w:t>https://www.cndh.org.mx/noticia/incendio-en-la-guarderia-abc-en-hermosillo-sonora-5-de-junio</w:t>
        </w:r>
      </w:hyperlink>
      <w:r w:rsidRPr="008E5A40">
        <w:rPr>
          <w:rStyle w:val="Textoennegrita"/>
          <w:rFonts w:asciiTheme="majorHAnsi" w:hAnsiTheme="majorHAnsi" w:cstheme="majorHAnsi"/>
          <w:b w:val="0"/>
          <w:bCs w:val="0"/>
          <w:color w:val="333333"/>
          <w:sz w:val="24"/>
          <w:szCs w:val="24"/>
          <w:shd w:val="clear" w:color="auto" w:fill="FFFFFF"/>
          <w:lang w:val="es-MX"/>
        </w:rPr>
        <w:t xml:space="preserve"> </w:t>
      </w:r>
    </w:p>
    <w:p w14:paraId="00000062"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lang w:val="en-US"/>
        </w:rPr>
      </w:pPr>
      <w:r w:rsidRPr="008E5A40">
        <w:rPr>
          <w:rFonts w:asciiTheme="majorHAnsi" w:eastAsia="Times New Roman" w:hAnsiTheme="majorHAnsi" w:cstheme="majorHAnsi"/>
          <w:sz w:val="24"/>
          <w:szCs w:val="24"/>
          <w:lang w:val="es-MX"/>
        </w:rPr>
        <w:t xml:space="preserve">Felipe, C. (2018). </w:t>
      </w:r>
      <w:r w:rsidRPr="008E5A40">
        <w:rPr>
          <w:rFonts w:asciiTheme="majorHAnsi" w:eastAsia="Times New Roman" w:hAnsiTheme="majorHAnsi" w:cstheme="majorHAnsi"/>
          <w:i/>
          <w:sz w:val="24"/>
          <w:szCs w:val="24"/>
        </w:rPr>
        <w:t>EL CAMPO DE LA JUSTICIA TRANSICIONAL</w:t>
      </w:r>
      <w:r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lang w:val="en-US"/>
        </w:rPr>
        <w:t xml:space="preserve">SciELO Chile. Retrieved December 20, 2023, from </w:t>
      </w:r>
      <w:hyperlink r:id="rId17">
        <w:r w:rsidRPr="008E5A40">
          <w:rPr>
            <w:rFonts w:asciiTheme="majorHAnsi" w:eastAsia="Times New Roman" w:hAnsiTheme="majorHAnsi" w:cstheme="majorHAnsi"/>
            <w:color w:val="1155CC"/>
            <w:sz w:val="24"/>
            <w:szCs w:val="24"/>
            <w:u w:val="single"/>
            <w:lang w:val="en-US"/>
          </w:rPr>
          <w:t>https://www.scielo.cl/scielo.php?pid=S0718-23762018000100187&amp;script=sci_arttext&amp;tlng=en</w:t>
        </w:r>
      </w:hyperlink>
    </w:p>
    <w:p w14:paraId="00000063"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lang w:val="en-US"/>
        </w:rPr>
      </w:pPr>
      <w:r w:rsidRPr="008E5A40">
        <w:rPr>
          <w:rFonts w:asciiTheme="majorHAnsi" w:eastAsia="Times New Roman" w:hAnsiTheme="majorHAnsi" w:cstheme="majorHAnsi"/>
          <w:sz w:val="24"/>
          <w:szCs w:val="24"/>
        </w:rPr>
        <w:t xml:space="preserve">González Chávez, M. P. (2020). </w:t>
      </w:r>
      <w:r w:rsidRPr="008E5A40">
        <w:rPr>
          <w:rFonts w:asciiTheme="majorHAnsi" w:eastAsia="Times New Roman" w:hAnsiTheme="majorHAnsi" w:cstheme="majorHAnsi"/>
          <w:i/>
          <w:sz w:val="24"/>
          <w:szCs w:val="24"/>
        </w:rPr>
        <w:t>Justicia Transicional en México: ¿Hacia la recon-figuración de la historia política?</w:t>
      </w:r>
      <w:r w:rsidRPr="008E5A40">
        <w:rPr>
          <w:rFonts w:asciiTheme="majorHAnsi" w:eastAsia="Times New Roman" w:hAnsiTheme="majorHAnsi" w:cstheme="majorHAnsi"/>
          <w:sz w:val="24"/>
          <w:szCs w:val="24"/>
        </w:rPr>
        <w:t xml:space="preserve"> Vista de Justicia Transicional en México: ¿Hacia la recon- figuración de la historia política? </w:t>
      </w:r>
      <w:r w:rsidRPr="008E5A40">
        <w:rPr>
          <w:rFonts w:asciiTheme="majorHAnsi" w:eastAsia="Times New Roman" w:hAnsiTheme="majorHAnsi" w:cstheme="majorHAnsi"/>
          <w:sz w:val="24"/>
          <w:szCs w:val="24"/>
          <w:lang w:val="en-US"/>
        </w:rPr>
        <w:t xml:space="preserve">Retrieved December 20, 2023, from </w:t>
      </w:r>
      <w:hyperlink r:id="rId18">
        <w:r w:rsidRPr="008E5A40">
          <w:rPr>
            <w:rFonts w:asciiTheme="majorHAnsi" w:eastAsia="Times New Roman" w:hAnsiTheme="majorHAnsi" w:cstheme="majorHAnsi"/>
            <w:color w:val="1155CC"/>
            <w:sz w:val="24"/>
            <w:szCs w:val="24"/>
            <w:u w:val="single"/>
            <w:lang w:val="en-US"/>
          </w:rPr>
          <w:t>http://contexlatin.cucsh.udg.mx/index.php/CL/article/view/7411/6560</w:t>
        </w:r>
      </w:hyperlink>
    </w:p>
    <w:p w14:paraId="00000064"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lang w:val="en-US"/>
        </w:rPr>
      </w:pPr>
      <w:r w:rsidRPr="008E5A40">
        <w:rPr>
          <w:rFonts w:asciiTheme="majorHAnsi" w:eastAsia="Times New Roman" w:hAnsiTheme="majorHAnsi" w:cstheme="majorHAnsi"/>
          <w:sz w:val="24"/>
          <w:szCs w:val="24"/>
        </w:rPr>
        <w:t xml:space="preserve">González Zapata, J. (2007). </w:t>
      </w:r>
      <w:r w:rsidRPr="008E5A40">
        <w:rPr>
          <w:rFonts w:asciiTheme="majorHAnsi" w:eastAsia="Times New Roman" w:hAnsiTheme="majorHAnsi" w:cstheme="majorHAnsi"/>
          <w:i/>
          <w:sz w:val="24"/>
          <w:szCs w:val="24"/>
        </w:rPr>
        <w:t>Redalyc.La justicia transicional o la relegitimación del derecho penal</w:t>
      </w:r>
      <w:r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lang w:val="en-US"/>
        </w:rPr>
        <w:t xml:space="preserve">Redalyc. Retrieved December 20, 2023, from </w:t>
      </w:r>
      <w:hyperlink r:id="rId19">
        <w:r w:rsidRPr="008E5A40">
          <w:rPr>
            <w:rFonts w:asciiTheme="majorHAnsi" w:eastAsia="Times New Roman" w:hAnsiTheme="majorHAnsi" w:cstheme="majorHAnsi"/>
            <w:color w:val="1155CC"/>
            <w:sz w:val="24"/>
            <w:szCs w:val="24"/>
            <w:u w:val="single"/>
            <w:lang w:val="en-US"/>
          </w:rPr>
          <w:t>https://bibliotecadigital.udea.edu.co/bitstream/10495/8721/1/GonzalezJulio_2007_JusticiaTransicionalRelegitimacion.pdf</w:t>
        </w:r>
      </w:hyperlink>
    </w:p>
    <w:p w14:paraId="00000065"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lang w:val="en-US"/>
        </w:rPr>
      </w:pPr>
      <w:r w:rsidRPr="008E5A40">
        <w:rPr>
          <w:rFonts w:asciiTheme="majorHAnsi" w:eastAsia="Times New Roman" w:hAnsiTheme="majorHAnsi" w:cstheme="majorHAnsi"/>
          <w:sz w:val="24"/>
          <w:szCs w:val="24"/>
        </w:rPr>
        <w:lastRenderedPageBreak/>
        <w:t xml:space="preserve">Kirchner, N. (2008). </w:t>
      </w:r>
      <w:r w:rsidRPr="008E5A40">
        <w:rPr>
          <w:rFonts w:asciiTheme="majorHAnsi" w:eastAsia="Times New Roman" w:hAnsiTheme="majorHAnsi" w:cstheme="majorHAnsi"/>
          <w:i/>
          <w:sz w:val="24"/>
          <w:szCs w:val="24"/>
        </w:rPr>
        <w:t>INTRODUCCIÓN A LA JUSTICIA TRANSICIONAL</w:t>
      </w:r>
      <w:r w:rsidRPr="008E5A40">
        <w:rPr>
          <w:rFonts w:asciiTheme="majorHAnsi" w:eastAsia="Times New Roman" w:hAnsiTheme="majorHAnsi" w:cstheme="majorHAnsi"/>
          <w:sz w:val="24"/>
          <w:szCs w:val="24"/>
        </w:rPr>
        <w:t xml:space="preserve">. Escola de Cultura de Pau. </w:t>
      </w:r>
      <w:r w:rsidRPr="008E5A40">
        <w:rPr>
          <w:rFonts w:asciiTheme="majorHAnsi" w:eastAsia="Times New Roman" w:hAnsiTheme="majorHAnsi" w:cstheme="majorHAnsi"/>
          <w:sz w:val="24"/>
          <w:szCs w:val="24"/>
          <w:lang w:val="en-US"/>
        </w:rPr>
        <w:t xml:space="preserve">Retrieved December 19, 2023, from </w:t>
      </w:r>
      <w:hyperlink r:id="rId20">
        <w:r w:rsidRPr="008E5A40">
          <w:rPr>
            <w:rFonts w:asciiTheme="majorHAnsi" w:eastAsia="Times New Roman" w:hAnsiTheme="majorHAnsi" w:cstheme="majorHAnsi"/>
            <w:color w:val="1155CC"/>
            <w:sz w:val="24"/>
            <w:szCs w:val="24"/>
            <w:u w:val="single"/>
            <w:lang w:val="en-US"/>
          </w:rPr>
          <w:t>https://www.hhri.org/wp-content/uploads/2021/01/Introduccio%CC%81n-a-la-justicia-transicional.pdf</w:t>
        </w:r>
      </w:hyperlink>
    </w:p>
    <w:p w14:paraId="00000066"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lang w:val="en-US"/>
        </w:rPr>
      </w:pPr>
      <w:r w:rsidRPr="008E5A40">
        <w:rPr>
          <w:rFonts w:asciiTheme="majorHAnsi" w:eastAsia="Times New Roman" w:hAnsiTheme="majorHAnsi" w:cstheme="majorHAnsi"/>
          <w:sz w:val="24"/>
          <w:szCs w:val="24"/>
        </w:rPr>
        <w:t xml:space="preserve">Lacasta-Zabalza, J. I. (2021). </w:t>
      </w:r>
      <w:r w:rsidRPr="008E5A40">
        <w:rPr>
          <w:rFonts w:asciiTheme="majorHAnsi" w:eastAsia="Times New Roman" w:hAnsiTheme="majorHAnsi" w:cstheme="majorHAnsi"/>
          <w:i/>
          <w:sz w:val="24"/>
          <w:szCs w:val="24"/>
        </w:rPr>
        <w:t>Cuatro tesis sobre la Justicia transicional</w:t>
      </w:r>
      <w:r w:rsidRPr="008E5A40">
        <w:rPr>
          <w:rFonts w:asciiTheme="majorHAnsi" w:eastAsia="Times New Roman" w:hAnsiTheme="majorHAnsi" w:cstheme="majorHAnsi"/>
          <w:sz w:val="24"/>
          <w:szCs w:val="24"/>
        </w:rPr>
        <w:t xml:space="preserve">. revista unsaac. </w:t>
      </w:r>
      <w:r w:rsidRPr="008E5A40">
        <w:rPr>
          <w:rFonts w:asciiTheme="majorHAnsi" w:eastAsia="Times New Roman" w:hAnsiTheme="majorHAnsi" w:cstheme="majorHAnsi"/>
          <w:sz w:val="24"/>
          <w:szCs w:val="24"/>
          <w:lang w:val="en-US"/>
        </w:rPr>
        <w:t xml:space="preserve">Retrieved December 20, 2023, from </w:t>
      </w:r>
      <w:hyperlink r:id="rId21">
        <w:r w:rsidRPr="008E5A40">
          <w:rPr>
            <w:rFonts w:asciiTheme="majorHAnsi" w:eastAsia="Times New Roman" w:hAnsiTheme="majorHAnsi" w:cstheme="majorHAnsi"/>
            <w:color w:val="1155CC"/>
            <w:sz w:val="24"/>
            <w:szCs w:val="24"/>
            <w:u w:val="single"/>
            <w:lang w:val="en-US"/>
          </w:rPr>
          <w:t>https://revistas.unsaac.edu.pe/index.php/ry/article/view/784/987</w:t>
        </w:r>
      </w:hyperlink>
    </w:p>
    <w:p w14:paraId="00000067" w14:textId="77777777" w:rsidR="005E6902" w:rsidRPr="008E5A40" w:rsidRDefault="003611BE" w:rsidP="008E5A40">
      <w:pPr>
        <w:spacing w:line="360" w:lineRule="auto"/>
        <w:ind w:left="1440" w:hanging="720"/>
        <w:jc w:val="both"/>
        <w:rPr>
          <w:rFonts w:asciiTheme="majorHAnsi" w:eastAsia="Times New Roman" w:hAnsiTheme="majorHAnsi" w:cstheme="majorHAnsi"/>
          <w:color w:val="1155CC"/>
          <w:sz w:val="24"/>
          <w:szCs w:val="24"/>
          <w:u w:val="single"/>
          <w:lang w:val="en-US"/>
        </w:rPr>
      </w:pPr>
      <w:r w:rsidRPr="008E5A40">
        <w:rPr>
          <w:rFonts w:asciiTheme="majorHAnsi" w:eastAsia="Times New Roman" w:hAnsiTheme="majorHAnsi" w:cstheme="majorHAnsi"/>
          <w:sz w:val="24"/>
          <w:szCs w:val="24"/>
        </w:rPr>
        <w:t xml:space="preserve">Marroquín Pineda, T. I. (2022). </w:t>
      </w:r>
      <w:r w:rsidRPr="008E5A40">
        <w:rPr>
          <w:rFonts w:asciiTheme="majorHAnsi" w:eastAsia="Times New Roman" w:hAnsiTheme="majorHAnsi" w:cstheme="majorHAnsi"/>
          <w:i/>
          <w:sz w:val="24"/>
          <w:szCs w:val="24"/>
        </w:rPr>
        <w:t>Por un nuevo enfoque de justicia transicional en México | Cambios y Permanencias</w:t>
      </w:r>
      <w:r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lang w:val="en-US"/>
        </w:rPr>
        <w:t xml:space="preserve">Revistas UIS. Retrieved December 20, 2023, from </w:t>
      </w:r>
      <w:hyperlink r:id="rId22">
        <w:r w:rsidRPr="008E5A40">
          <w:rPr>
            <w:rFonts w:asciiTheme="majorHAnsi" w:eastAsia="Times New Roman" w:hAnsiTheme="majorHAnsi" w:cstheme="majorHAnsi"/>
            <w:color w:val="1155CC"/>
            <w:sz w:val="24"/>
            <w:szCs w:val="24"/>
            <w:u w:val="single"/>
            <w:lang w:val="en-US"/>
          </w:rPr>
          <w:t>https://revistas.uis.edu.co/index.php/revistacyp/article/view/13873/12729</w:t>
        </w:r>
      </w:hyperlink>
    </w:p>
    <w:p w14:paraId="13F312E6" w14:textId="0C31A61E" w:rsidR="00EA51C1" w:rsidRPr="008E5A40" w:rsidRDefault="00EA51C1" w:rsidP="008E5A40">
      <w:pPr>
        <w:spacing w:line="360" w:lineRule="auto"/>
        <w:ind w:left="1440" w:hanging="720"/>
        <w:jc w:val="both"/>
        <w:rPr>
          <w:rFonts w:asciiTheme="majorHAnsi" w:eastAsia="Times New Roman" w:hAnsiTheme="majorHAnsi" w:cstheme="majorHAnsi"/>
          <w:color w:val="0070C0"/>
          <w:sz w:val="24"/>
          <w:szCs w:val="24"/>
          <w:u w:val="single"/>
        </w:rPr>
      </w:pPr>
      <w:r w:rsidRPr="008E5A40">
        <w:rPr>
          <w:rFonts w:asciiTheme="majorHAnsi" w:eastAsia="Times New Roman" w:hAnsiTheme="majorHAnsi" w:cstheme="majorHAnsi"/>
          <w:sz w:val="24"/>
          <w:szCs w:val="24"/>
        </w:rPr>
        <w:t xml:space="preserve">Romero, M. (2008). Verdad, memoria y reconstrucción: estudios de caso y análisis comparado, </w:t>
      </w:r>
      <w:r w:rsidRPr="008E5A40">
        <w:rPr>
          <w:rFonts w:asciiTheme="majorHAnsi" w:eastAsia="Times New Roman" w:hAnsiTheme="majorHAnsi" w:cstheme="majorHAnsi"/>
          <w:color w:val="0070C0"/>
          <w:sz w:val="24"/>
          <w:szCs w:val="24"/>
          <w:u w:val="single"/>
        </w:rPr>
        <w:t xml:space="preserve">chrome-extension://efaidnbmnnnibpcajpcglclefindmkaj/https://www.corteidh.or.cr/tablas/r29755.pdf  </w:t>
      </w:r>
    </w:p>
    <w:p w14:paraId="00000068" w14:textId="77777777" w:rsidR="005E6902" w:rsidRPr="008E5A40" w:rsidRDefault="003611BE" w:rsidP="008E5A40">
      <w:pPr>
        <w:spacing w:line="360" w:lineRule="auto"/>
        <w:ind w:left="1440" w:hanging="720"/>
        <w:jc w:val="both"/>
        <w:rPr>
          <w:rFonts w:asciiTheme="majorHAnsi" w:eastAsia="Times New Roman" w:hAnsiTheme="majorHAnsi" w:cstheme="majorHAnsi"/>
          <w:sz w:val="24"/>
          <w:szCs w:val="24"/>
          <w:lang w:val="en-US"/>
        </w:rPr>
      </w:pPr>
      <w:r w:rsidRPr="008E5A40">
        <w:rPr>
          <w:rFonts w:asciiTheme="majorHAnsi" w:eastAsia="Times New Roman" w:hAnsiTheme="majorHAnsi" w:cstheme="majorHAnsi"/>
          <w:sz w:val="24"/>
          <w:szCs w:val="24"/>
        </w:rPr>
        <w:t xml:space="preserve">Teitel, R. G. (2003). </w:t>
      </w:r>
      <w:r w:rsidRPr="008E5A40">
        <w:rPr>
          <w:rFonts w:asciiTheme="majorHAnsi" w:eastAsia="Times New Roman" w:hAnsiTheme="majorHAnsi" w:cstheme="majorHAnsi"/>
          <w:i/>
          <w:sz w:val="24"/>
          <w:szCs w:val="24"/>
        </w:rPr>
        <w:t>Genealogía de la Justicia Transicional*</w:t>
      </w:r>
      <w:r w:rsidRPr="008E5A40">
        <w:rPr>
          <w:rFonts w:asciiTheme="majorHAnsi" w:eastAsia="Times New Roman" w:hAnsiTheme="majorHAnsi" w:cstheme="majorHAnsi"/>
          <w:sz w:val="24"/>
          <w:szCs w:val="24"/>
        </w:rPr>
        <w:t xml:space="preserve">. </w:t>
      </w:r>
      <w:r w:rsidRPr="008E5A40">
        <w:rPr>
          <w:rFonts w:asciiTheme="majorHAnsi" w:eastAsia="Times New Roman" w:hAnsiTheme="majorHAnsi" w:cstheme="majorHAnsi"/>
          <w:sz w:val="24"/>
          <w:szCs w:val="24"/>
          <w:lang w:val="en-US"/>
        </w:rPr>
        <w:t xml:space="preserve">Biblioteca Cejamericas. Retrieved December 20, 2023, from </w:t>
      </w:r>
      <w:hyperlink r:id="rId23">
        <w:r w:rsidRPr="008E5A40">
          <w:rPr>
            <w:rFonts w:asciiTheme="majorHAnsi" w:eastAsia="Times New Roman" w:hAnsiTheme="majorHAnsi" w:cstheme="majorHAnsi"/>
            <w:color w:val="1155CC"/>
            <w:sz w:val="24"/>
            <w:szCs w:val="24"/>
            <w:u w:val="single"/>
            <w:lang w:val="en-US"/>
          </w:rPr>
          <w:t>https://biblioteca.cejamericas.org/bitstream/handle/2015/2059/Teitel_Genealogia.pdf?sequence=1&amp;isAllowed=y</w:t>
        </w:r>
      </w:hyperlink>
    </w:p>
    <w:p w14:paraId="00000069" w14:textId="77777777" w:rsidR="005E6902" w:rsidRPr="008E5A40" w:rsidRDefault="003611BE" w:rsidP="008E5A40">
      <w:pPr>
        <w:spacing w:line="360" w:lineRule="auto"/>
        <w:ind w:left="1440" w:hanging="720"/>
        <w:jc w:val="both"/>
        <w:rPr>
          <w:rFonts w:asciiTheme="majorHAnsi" w:eastAsia="Times New Roman" w:hAnsiTheme="majorHAnsi" w:cstheme="majorHAnsi"/>
          <w:b/>
          <w:sz w:val="24"/>
          <w:szCs w:val="24"/>
        </w:rPr>
      </w:pPr>
      <w:r w:rsidRPr="008E5A40">
        <w:rPr>
          <w:rFonts w:asciiTheme="majorHAnsi" w:eastAsia="Times New Roman" w:hAnsiTheme="majorHAnsi" w:cstheme="majorHAnsi"/>
          <w:sz w:val="24"/>
          <w:szCs w:val="24"/>
        </w:rPr>
        <w:t xml:space="preserve">Torregrosa Jiménez, R. (2015). </w:t>
      </w:r>
      <w:r w:rsidRPr="008E5A40">
        <w:rPr>
          <w:rFonts w:asciiTheme="majorHAnsi" w:eastAsia="Times New Roman" w:hAnsiTheme="majorHAnsi" w:cstheme="majorHAnsi"/>
          <w:i/>
          <w:sz w:val="24"/>
          <w:szCs w:val="24"/>
        </w:rPr>
        <w:t>Las tendencias de investigación en el campo de la justicia transicional en Colombia</w:t>
      </w:r>
      <w:r w:rsidRPr="008E5A40">
        <w:rPr>
          <w:rFonts w:asciiTheme="majorHAnsi" w:eastAsia="Times New Roman" w:hAnsiTheme="majorHAnsi" w:cstheme="majorHAnsi"/>
          <w:sz w:val="24"/>
          <w:szCs w:val="24"/>
        </w:rPr>
        <w:t xml:space="preserve">. ojs.urepublicana.edu.co. Retrieved December 20, 2023, from </w:t>
      </w:r>
      <w:hyperlink r:id="rId24">
        <w:r w:rsidRPr="008E5A40">
          <w:rPr>
            <w:rFonts w:asciiTheme="majorHAnsi" w:eastAsia="Times New Roman" w:hAnsiTheme="majorHAnsi" w:cstheme="majorHAnsi"/>
            <w:color w:val="1155CC"/>
            <w:sz w:val="24"/>
            <w:szCs w:val="24"/>
            <w:u w:val="single"/>
          </w:rPr>
          <w:t>http://ojs.urepublicana.edu.co/index.php/revistarepublicana/article/view/209/170</w:t>
        </w:r>
      </w:hyperlink>
    </w:p>
    <w:sectPr w:rsidR="005E6902" w:rsidRPr="008E5A40" w:rsidSect="00BC381A">
      <w:footerReference w:type="defaul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4D3E4" w14:textId="77777777" w:rsidR="008E233F" w:rsidRDefault="008E233F">
      <w:pPr>
        <w:spacing w:line="240" w:lineRule="auto"/>
      </w:pPr>
      <w:r>
        <w:separator/>
      </w:r>
    </w:p>
  </w:endnote>
  <w:endnote w:type="continuationSeparator" w:id="0">
    <w:p w14:paraId="14D089BE" w14:textId="77777777" w:rsidR="008E233F" w:rsidRDefault="008E2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77777777" w:rsidR="005E6902" w:rsidRDefault="003611BE">
    <w:pPr>
      <w:jc w:val="right"/>
    </w:pPr>
    <w:r>
      <w:fldChar w:fldCharType="begin"/>
    </w:r>
    <w:r>
      <w:instrText>PAGE</w:instrText>
    </w:r>
    <w:r>
      <w:fldChar w:fldCharType="separate"/>
    </w:r>
    <w:r w:rsidR="00EA51C1">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4C0C6" w14:textId="77777777" w:rsidR="008E233F" w:rsidRDefault="008E233F">
      <w:pPr>
        <w:spacing w:line="240" w:lineRule="auto"/>
      </w:pPr>
      <w:r>
        <w:separator/>
      </w:r>
    </w:p>
  </w:footnote>
  <w:footnote w:type="continuationSeparator" w:id="0">
    <w:p w14:paraId="3AB6460A" w14:textId="77777777" w:rsidR="008E233F" w:rsidRDefault="008E23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B2583"/>
    <w:multiLevelType w:val="hybridMultilevel"/>
    <w:tmpl w:val="E8605812"/>
    <w:lvl w:ilvl="0" w:tplc="6CB490D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E32AEE"/>
    <w:multiLevelType w:val="hybridMultilevel"/>
    <w:tmpl w:val="4F724AA4"/>
    <w:lvl w:ilvl="0" w:tplc="6CB490D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1481054">
    <w:abstractNumId w:val="0"/>
  </w:num>
  <w:num w:numId="2" w16cid:durableId="143964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02"/>
    <w:rsid w:val="00002729"/>
    <w:rsid w:val="00014D69"/>
    <w:rsid w:val="000220C5"/>
    <w:rsid w:val="0002564E"/>
    <w:rsid w:val="00045E17"/>
    <w:rsid w:val="00046AA8"/>
    <w:rsid w:val="00075C4A"/>
    <w:rsid w:val="000D2012"/>
    <w:rsid w:val="000E28E1"/>
    <w:rsid w:val="000E76A7"/>
    <w:rsid w:val="00152572"/>
    <w:rsid w:val="00154F65"/>
    <w:rsid w:val="00157AFA"/>
    <w:rsid w:val="00160061"/>
    <w:rsid w:val="00182D66"/>
    <w:rsid w:val="00190B00"/>
    <w:rsid w:val="001B0B72"/>
    <w:rsid w:val="001B542A"/>
    <w:rsid w:val="001C015A"/>
    <w:rsid w:val="001C2723"/>
    <w:rsid w:val="001D354C"/>
    <w:rsid w:val="001D3653"/>
    <w:rsid w:val="001D3EAC"/>
    <w:rsid w:val="001D5FB9"/>
    <w:rsid w:val="001E02C5"/>
    <w:rsid w:val="001E6FBB"/>
    <w:rsid w:val="001F0156"/>
    <w:rsid w:val="002049D9"/>
    <w:rsid w:val="00205415"/>
    <w:rsid w:val="002120B0"/>
    <w:rsid w:val="00212442"/>
    <w:rsid w:val="002255E6"/>
    <w:rsid w:val="00227C7C"/>
    <w:rsid w:val="00230696"/>
    <w:rsid w:val="00235E02"/>
    <w:rsid w:val="0024398C"/>
    <w:rsid w:val="00257BE4"/>
    <w:rsid w:val="00257FC0"/>
    <w:rsid w:val="002613B5"/>
    <w:rsid w:val="00263F10"/>
    <w:rsid w:val="00275315"/>
    <w:rsid w:val="00275E01"/>
    <w:rsid w:val="002853E4"/>
    <w:rsid w:val="002857C8"/>
    <w:rsid w:val="002B0AC1"/>
    <w:rsid w:val="002B6E43"/>
    <w:rsid w:val="002C0339"/>
    <w:rsid w:val="002C48A4"/>
    <w:rsid w:val="002E2F48"/>
    <w:rsid w:val="003344E9"/>
    <w:rsid w:val="0033767F"/>
    <w:rsid w:val="00360C37"/>
    <w:rsid w:val="003611BE"/>
    <w:rsid w:val="00361AB7"/>
    <w:rsid w:val="003662EA"/>
    <w:rsid w:val="00380A94"/>
    <w:rsid w:val="00387C7A"/>
    <w:rsid w:val="003C789A"/>
    <w:rsid w:val="003D2C3F"/>
    <w:rsid w:val="003F0503"/>
    <w:rsid w:val="004620C0"/>
    <w:rsid w:val="004750CA"/>
    <w:rsid w:val="00486109"/>
    <w:rsid w:val="004A0AE5"/>
    <w:rsid w:val="004A1281"/>
    <w:rsid w:val="004B5A1E"/>
    <w:rsid w:val="004C269E"/>
    <w:rsid w:val="004C5DC6"/>
    <w:rsid w:val="004E085A"/>
    <w:rsid w:val="004F1337"/>
    <w:rsid w:val="00501D6C"/>
    <w:rsid w:val="005054ED"/>
    <w:rsid w:val="00507CF4"/>
    <w:rsid w:val="005108BD"/>
    <w:rsid w:val="00524C45"/>
    <w:rsid w:val="005331E4"/>
    <w:rsid w:val="0054319A"/>
    <w:rsid w:val="00560763"/>
    <w:rsid w:val="00573A91"/>
    <w:rsid w:val="00574305"/>
    <w:rsid w:val="005842E2"/>
    <w:rsid w:val="005B2498"/>
    <w:rsid w:val="005B7056"/>
    <w:rsid w:val="005C3CAD"/>
    <w:rsid w:val="005D55A7"/>
    <w:rsid w:val="005E1457"/>
    <w:rsid w:val="005E23BC"/>
    <w:rsid w:val="005E6902"/>
    <w:rsid w:val="005F0255"/>
    <w:rsid w:val="005F4D09"/>
    <w:rsid w:val="005F7DEA"/>
    <w:rsid w:val="006144E1"/>
    <w:rsid w:val="006313E3"/>
    <w:rsid w:val="0063311A"/>
    <w:rsid w:val="00640BDD"/>
    <w:rsid w:val="006422E9"/>
    <w:rsid w:val="0066134F"/>
    <w:rsid w:val="006622B9"/>
    <w:rsid w:val="00672982"/>
    <w:rsid w:val="00680E46"/>
    <w:rsid w:val="006A1D0A"/>
    <w:rsid w:val="006B0555"/>
    <w:rsid w:val="006B6D35"/>
    <w:rsid w:val="006C00B6"/>
    <w:rsid w:val="006D35B4"/>
    <w:rsid w:val="006E11B7"/>
    <w:rsid w:val="006F0FDA"/>
    <w:rsid w:val="007004BA"/>
    <w:rsid w:val="0072279C"/>
    <w:rsid w:val="00722D5A"/>
    <w:rsid w:val="00736271"/>
    <w:rsid w:val="00750036"/>
    <w:rsid w:val="00761636"/>
    <w:rsid w:val="0077382C"/>
    <w:rsid w:val="007B65B6"/>
    <w:rsid w:val="007D7275"/>
    <w:rsid w:val="007E21C2"/>
    <w:rsid w:val="007F3AE9"/>
    <w:rsid w:val="008132B3"/>
    <w:rsid w:val="00814E7E"/>
    <w:rsid w:val="0082425B"/>
    <w:rsid w:val="00825873"/>
    <w:rsid w:val="0083445D"/>
    <w:rsid w:val="00837B36"/>
    <w:rsid w:val="00852FCF"/>
    <w:rsid w:val="00875DA0"/>
    <w:rsid w:val="00882D1A"/>
    <w:rsid w:val="008E233F"/>
    <w:rsid w:val="008E5A40"/>
    <w:rsid w:val="008F218B"/>
    <w:rsid w:val="00902549"/>
    <w:rsid w:val="00904F75"/>
    <w:rsid w:val="009108BB"/>
    <w:rsid w:val="009135A3"/>
    <w:rsid w:val="00922BA5"/>
    <w:rsid w:val="0092688D"/>
    <w:rsid w:val="0092769D"/>
    <w:rsid w:val="00927CAC"/>
    <w:rsid w:val="009367D2"/>
    <w:rsid w:val="00940393"/>
    <w:rsid w:val="009576B1"/>
    <w:rsid w:val="009607B4"/>
    <w:rsid w:val="00993556"/>
    <w:rsid w:val="009A1E44"/>
    <w:rsid w:val="009B1570"/>
    <w:rsid w:val="009D2AE4"/>
    <w:rsid w:val="009D63B4"/>
    <w:rsid w:val="00A021B6"/>
    <w:rsid w:val="00A07F8F"/>
    <w:rsid w:val="00A14BB5"/>
    <w:rsid w:val="00A25490"/>
    <w:rsid w:val="00A5401C"/>
    <w:rsid w:val="00A65745"/>
    <w:rsid w:val="00A73634"/>
    <w:rsid w:val="00A75F4D"/>
    <w:rsid w:val="00A77BE1"/>
    <w:rsid w:val="00A81D06"/>
    <w:rsid w:val="00A86B8E"/>
    <w:rsid w:val="00A903FA"/>
    <w:rsid w:val="00AA0078"/>
    <w:rsid w:val="00AB1201"/>
    <w:rsid w:val="00AD17EA"/>
    <w:rsid w:val="00AD5EE9"/>
    <w:rsid w:val="00B216A4"/>
    <w:rsid w:val="00B23579"/>
    <w:rsid w:val="00B36E4D"/>
    <w:rsid w:val="00B46FB8"/>
    <w:rsid w:val="00B55225"/>
    <w:rsid w:val="00B55B38"/>
    <w:rsid w:val="00B61FF5"/>
    <w:rsid w:val="00B626BF"/>
    <w:rsid w:val="00B659CF"/>
    <w:rsid w:val="00B75A0D"/>
    <w:rsid w:val="00B8281A"/>
    <w:rsid w:val="00B85D2C"/>
    <w:rsid w:val="00B94205"/>
    <w:rsid w:val="00BA43AB"/>
    <w:rsid w:val="00BB0BF9"/>
    <w:rsid w:val="00BB23B8"/>
    <w:rsid w:val="00BB5D8A"/>
    <w:rsid w:val="00BB6A7A"/>
    <w:rsid w:val="00BB6AB0"/>
    <w:rsid w:val="00BC1059"/>
    <w:rsid w:val="00BC381A"/>
    <w:rsid w:val="00BE2FF9"/>
    <w:rsid w:val="00BE49BE"/>
    <w:rsid w:val="00BF0525"/>
    <w:rsid w:val="00BF539E"/>
    <w:rsid w:val="00C07684"/>
    <w:rsid w:val="00C16EE4"/>
    <w:rsid w:val="00C30DA5"/>
    <w:rsid w:val="00C5158F"/>
    <w:rsid w:val="00C83BF4"/>
    <w:rsid w:val="00C844F6"/>
    <w:rsid w:val="00C84839"/>
    <w:rsid w:val="00C902C7"/>
    <w:rsid w:val="00C949E7"/>
    <w:rsid w:val="00CA01C6"/>
    <w:rsid w:val="00CA0C0F"/>
    <w:rsid w:val="00CC4282"/>
    <w:rsid w:val="00CD4386"/>
    <w:rsid w:val="00CE2345"/>
    <w:rsid w:val="00CE37C5"/>
    <w:rsid w:val="00CF2C09"/>
    <w:rsid w:val="00CF401E"/>
    <w:rsid w:val="00D00E69"/>
    <w:rsid w:val="00D256DA"/>
    <w:rsid w:val="00D349BA"/>
    <w:rsid w:val="00D374C0"/>
    <w:rsid w:val="00D538D8"/>
    <w:rsid w:val="00D6090A"/>
    <w:rsid w:val="00D60BA6"/>
    <w:rsid w:val="00D702AB"/>
    <w:rsid w:val="00D72CAB"/>
    <w:rsid w:val="00D74879"/>
    <w:rsid w:val="00D90C81"/>
    <w:rsid w:val="00DA5305"/>
    <w:rsid w:val="00DB6F12"/>
    <w:rsid w:val="00DC03AC"/>
    <w:rsid w:val="00DD4B4B"/>
    <w:rsid w:val="00DD4D58"/>
    <w:rsid w:val="00DE56BE"/>
    <w:rsid w:val="00DF1CC0"/>
    <w:rsid w:val="00E012FE"/>
    <w:rsid w:val="00E05489"/>
    <w:rsid w:val="00E06EF0"/>
    <w:rsid w:val="00E15E3E"/>
    <w:rsid w:val="00E1690C"/>
    <w:rsid w:val="00E4171B"/>
    <w:rsid w:val="00E425AC"/>
    <w:rsid w:val="00E43588"/>
    <w:rsid w:val="00E80290"/>
    <w:rsid w:val="00E86514"/>
    <w:rsid w:val="00EA51C1"/>
    <w:rsid w:val="00EC4674"/>
    <w:rsid w:val="00EC55F9"/>
    <w:rsid w:val="00ED6DEF"/>
    <w:rsid w:val="00F2773C"/>
    <w:rsid w:val="00F30C3B"/>
    <w:rsid w:val="00F64136"/>
    <w:rsid w:val="00F737C9"/>
    <w:rsid w:val="00F739EE"/>
    <w:rsid w:val="00F85BD1"/>
    <w:rsid w:val="00F87A42"/>
    <w:rsid w:val="00FA6388"/>
    <w:rsid w:val="00FB0FF9"/>
    <w:rsid w:val="00FD1878"/>
    <w:rsid w:val="00FE7F85"/>
    <w:rsid w:val="00FF100A"/>
    <w:rsid w:val="00FF2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0CCB"/>
  <w15:docId w15:val="{644BD025-CEA1-4B0A-A0C7-1C57ADA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E1690C"/>
    <w:rPr>
      <w:color w:val="0000FF" w:themeColor="hyperlink"/>
      <w:u w:val="single"/>
    </w:rPr>
  </w:style>
  <w:style w:type="paragraph" w:styleId="Prrafodelista">
    <w:name w:val="List Paragraph"/>
    <w:basedOn w:val="Normal"/>
    <w:uiPriority w:val="34"/>
    <w:qFormat/>
    <w:rsid w:val="002120B0"/>
    <w:pPr>
      <w:ind w:left="720"/>
      <w:contextualSpacing/>
    </w:pPr>
  </w:style>
  <w:style w:type="character" w:styleId="Mencinsinresolver">
    <w:name w:val="Unresolved Mention"/>
    <w:basedOn w:val="Fuentedeprrafopredeter"/>
    <w:uiPriority w:val="99"/>
    <w:semiHidden/>
    <w:unhideWhenUsed/>
    <w:rsid w:val="006313E3"/>
    <w:rPr>
      <w:color w:val="605E5C"/>
      <w:shd w:val="clear" w:color="auto" w:fill="E1DFDD"/>
    </w:rPr>
  </w:style>
  <w:style w:type="character" w:styleId="Textoennegrita">
    <w:name w:val="Strong"/>
    <w:basedOn w:val="Fuentedeprrafopredeter"/>
    <w:uiPriority w:val="22"/>
    <w:qFormat/>
    <w:rsid w:val="003C789A"/>
    <w:rPr>
      <w:b/>
      <w:bCs/>
    </w:rPr>
  </w:style>
  <w:style w:type="paragraph" w:customStyle="1" w:styleId="Default">
    <w:name w:val="Default"/>
    <w:rsid w:val="00A77BE1"/>
    <w:pPr>
      <w:autoSpaceDE w:val="0"/>
      <w:autoSpaceDN w:val="0"/>
      <w:adjustRightInd w:val="0"/>
      <w:spacing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43208">
      <w:bodyDiv w:val="1"/>
      <w:marLeft w:val="0"/>
      <w:marRight w:val="0"/>
      <w:marTop w:val="0"/>
      <w:marBottom w:val="0"/>
      <w:divBdr>
        <w:top w:val="none" w:sz="0" w:space="0" w:color="auto"/>
        <w:left w:val="none" w:sz="0" w:space="0" w:color="auto"/>
        <w:bottom w:val="none" w:sz="0" w:space="0" w:color="auto"/>
        <w:right w:val="none" w:sz="0" w:space="0" w:color="auto"/>
      </w:divBdr>
    </w:div>
    <w:div w:id="1078283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pineda@umich.mx" TargetMode="External"/><Relationship Id="rId13" Type="http://schemas.openxmlformats.org/officeDocument/2006/relationships/hyperlink" Target="https://deliverypdf.ssrn.com/delivery.php?ID=6620051221180000960831231171110230300240720850410370200220641150140651020310920280070550630020171140340380010760050311270781140240150170230511190240020070810970681230840390871041250920950740911040660011221141051" TargetMode="External"/><Relationship Id="rId18" Type="http://schemas.openxmlformats.org/officeDocument/2006/relationships/hyperlink" Target="http://contexlatin.cucsh.udg.mx/index.php/CL/article/view/7411/656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vistas.unsaac.edu.pe/index.php/ry/article/view/784/987" TargetMode="External"/><Relationship Id="rId7" Type="http://schemas.openxmlformats.org/officeDocument/2006/relationships/endnotes" Target="endnotes.xml"/><Relationship Id="rId12" Type="http://schemas.openxmlformats.org/officeDocument/2006/relationships/hyperlink" Target="https://www.jornada.com.mx/2004/12/24/013n2pol.php" TargetMode="External"/><Relationship Id="rId17" Type="http://schemas.openxmlformats.org/officeDocument/2006/relationships/hyperlink" Target="https://www.scielo.cl/scielo.php?pid=S0718-23762018000100187&amp;script=sci_arttext&amp;tlng=e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ndh.org.mx/noticia/incendio-en-la-guarderia-abc-en-hermosillo-sonora-5-de-junio" TargetMode="External"/><Relationship Id="rId20" Type="http://schemas.openxmlformats.org/officeDocument/2006/relationships/hyperlink" Target="https://www.hhri.org/wp-content/uploads/2021/01/Introduccio%CC%81n-a-la-justicia-transicio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p.gov.co/Sala-de-Prensa/Documents/Justicia%20transicional%20y%20derecho%20penal%20internacional.pdf" TargetMode="External"/><Relationship Id="rId24" Type="http://schemas.openxmlformats.org/officeDocument/2006/relationships/hyperlink" Target="http://ojs.urepublicana.edu.co/index.php/revistarepublicana/article/view/209/170" TargetMode="External"/><Relationship Id="rId5" Type="http://schemas.openxmlformats.org/officeDocument/2006/relationships/webSettings" Target="webSettings.xml"/><Relationship Id="rId15" Type="http://schemas.openxmlformats.org/officeDocument/2006/relationships/hyperlink" Target="https://revistas.urosario.edu.co/index.php/sociojuridicos/article/view/3219/2528" TargetMode="External"/><Relationship Id="rId23" Type="http://schemas.openxmlformats.org/officeDocument/2006/relationships/hyperlink" Target="https://biblioteca.cejamericas.org/bitstream/handle/2015/2059/Teitel_Genealogia.pdf?sequence=1&amp;isAllowed=y" TargetMode="External"/><Relationship Id="rId10" Type="http://schemas.openxmlformats.org/officeDocument/2006/relationships/hyperlink" Target="mailto:magdalena.vega@umich.mx" TargetMode="External"/><Relationship Id="rId19" Type="http://schemas.openxmlformats.org/officeDocument/2006/relationships/hyperlink" Target="https://bibliotecadigital.udea.edu.co/bitstream/10495/8721/1/GonzalezJulio_2007_JusticiaTransicionalRelegitimacion.pdf" TargetMode="External"/><Relationship Id="rId4" Type="http://schemas.openxmlformats.org/officeDocument/2006/relationships/settings" Target="settings.xml"/><Relationship Id="rId9" Type="http://schemas.openxmlformats.org/officeDocument/2006/relationships/hyperlink" Target="mailto:luis.tellez@umich.mx" TargetMode="External"/><Relationship Id="rId14" Type="http://schemas.openxmlformats.org/officeDocument/2006/relationships/hyperlink" Target="https://revistaatemus.uchile.cl/index.php/ADH/article/view/16994/18542" TargetMode="External"/><Relationship Id="rId22" Type="http://schemas.openxmlformats.org/officeDocument/2006/relationships/hyperlink" Target="https://revistas.uis.edu.co/index.php/revistacyp/article/view/13873/127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DayAccessed>19</b:DayAccessed>
    <b:Year>2008</b:Year>
    <b:SourceType>DocumentFromInternetSite</b:SourceType>
    <b:URL>https://www.hhri.org/wp-content/uploads/2021/01/Introduccio%CC%81n-a-la-justicia-transicional.pdf</b:URL>
    <b:Title>INTRODUCCIÓN A LA JUSTICIA TRANSICIONAL</b:Title>
    <b:InternetSiteTitle>Escola de Cultura de Pau</b:InternetSiteTitle>
    <b:MonthAccessed>December</b:MonthAccessed>
    <b:YearAccessed>2023</b:YearAccessed>
    <b:Gdcea>{"AccessedType":"Website"}</b:Gdcea>
    <b:Author>
      <b:Author>
        <b:NameList>
          <b:Person>
            <b:First>Néstor</b:First>
            <b:Last>Kirchner</b:Last>
          </b:Person>
        </b:NameList>
      </b:Author>
    </b:Author>
  </b:Source>
  <b:Source>
    <b:Tag>source2</b:Tag>
    <b:Year>2011</b:Year>
    <b:SourceType>DocumentFromInternetSite</b:SourceType>
    <b:URL>https://revistaatemus.uchile.cl/index.php/ADH/article/view/16994/18542</b:URL>
    <b:Title>Algunas reflexiones acerca del desarrollo de la Justicia Transicional</b:Title>
    <b:InternetSiteTitle>revistaatemus.uchile.cl</b:InternetSiteTitle>
    <b:Gdcea>{"AccessedType":"Website"}</b:Gdcea>
    <b:Author>
      <b:Author>
        <b:NameList>
          <b:Person>
            <b:First>Pablo</b:First>
            <b:Last>De Greiff</b:Last>
          </b:Person>
        </b:NameList>
      </b:Author>
    </b:Author>
  </b:Source>
  <b:Source>
    <b:Tag>source3</b:Tag>
    <b:DayAccessed>20</b:DayAccessed>
    <b:Year>2003</b:Year>
    <b:SourceType>DocumentFromInternetSite</b:SourceType>
    <b:URL>https://biblioteca.cejamericas.org/bitstream/handle/2015/2059/Teitel_Genealogia.pdf?sequence=1&amp;isAllowed=y</b:URL>
    <b:Title>Genealogía de la Justicia Transicional*</b:Title>
    <b:InternetSiteTitle>Biblioteca Cejamericas</b:InternetSiteTitle>
    <b:MonthAccessed>December</b:MonthAccessed>
    <b:YearAccessed>2023</b:YearAccessed>
    <b:Gdcea>{"AccessedType":"Website"}</b:Gdcea>
    <b:Author>
      <b:Author>
        <b:NameList>
          <b:Person>
            <b:First>Ruti</b:First>
            <b:Middle>G</b:Middle>
            <b:Last>Teitel</b:Last>
          </b:Person>
        </b:NameList>
      </b:Author>
    </b:Author>
  </b:Source>
  <b:Source>
    <b:Tag>source4</b:Tag>
    <b:DayAccessed>20</b:DayAccessed>
    <b:Year>2018</b:Year>
    <b:SourceType>DocumentFromInternetSite</b:SourceType>
    <b:URL>https://www.scielo.cl/scielo.php?pid=S0718-23762018000100187&amp;script=sci_arttext&amp;tlng=en</b:URL>
    <b:Title>EL CAMPO DE LA JUSTICIA TRANSICIONAL</b:Title>
    <b:InternetSiteTitle>SciELO Chile</b:InternetSiteTitle>
    <b:MonthAccessed>December</b:MonthAccessed>
    <b:YearAccessed>2023</b:YearAccessed>
    <b:Gdcea>{"AccessedType":"Website"}</b:Gdcea>
    <b:Author>
      <b:Author>
        <b:NameList>
          <b:Person>
            <b:First>Carlos</b:First>
            <b:Last>Felipe</b:Last>
          </b:Person>
        </b:NameList>
      </b:Author>
    </b:Author>
  </b:Source>
  <b:Source>
    <b:Tag>source5</b:Tag>
    <b:DayAccessed>20</b:DayAccessed>
    <b:Year>2007</b:Year>
    <b:SourceType>DocumentFromInternetSite</b:SourceType>
    <b:URL>https://bibliotecadigital.udea.edu.co/bitstream/10495/8721/1/GonzalezJulio_2007_JusticiaTransicionalRelegitimacion.pdf</b:URL>
    <b:Title>Redalyc.La justicia transicional o la relegitimación del derecho penal</b:Title>
    <b:InternetSiteTitle>Redalyc</b:InternetSiteTitle>
    <b:MonthAccessed>December</b:MonthAccessed>
    <b:YearAccessed>2023</b:YearAccessed>
    <b:Gdcea>{"AccessedType":"Website"}</b:Gdcea>
    <b:Author>
      <b:Author>
        <b:NameList>
          <b:Person>
            <b:First>Julio</b:First>
            <b:Last>González Zapata</b:Last>
          </b:Person>
        </b:NameList>
      </b:Author>
    </b:Author>
  </b:Source>
  <b:Source>
    <b:Tag>source6</b:Tag>
    <b:DayAccessed>20</b:DayAccessed>
    <b:Year>2021</b:Year>
    <b:SourceType>DocumentFromInternetSite</b:SourceType>
    <b:URL>https://revistas.unsaac.edu.pe/index.php/ry/article/view/784/987</b:URL>
    <b:Title>Cuatro tesis sobre la Justicia transicional</b:Title>
    <b:InternetSiteTitle>revista unsaac</b:InternetSiteTitle>
    <b:MonthAccessed>December</b:MonthAccessed>
    <b:YearAccessed>2023</b:YearAccessed>
    <b:Gdcea>{"AccessedType":"Website"}</b:Gdcea>
    <b:Author>
      <b:Author>
        <b:NameList>
          <b:Person>
            <b:First>José</b:First>
            <b:Middle>Ignacio</b:Middle>
            <b:Last>Lacasta-Zabalza</b:Last>
          </b:Person>
        </b:NameList>
      </b:Author>
    </b:Author>
  </b:Source>
  <b:Source>
    <b:Tag>source7</b:Tag>
    <b:Month>June</b:Month>
    <b:DayAccessed>20</b:DayAccessed>
    <b:Day>24</b:Day>
    <b:Year>2019</b:Year>
    <b:SourceType>DocumentFromInternetSite</b:SourceType>
    <b:URL>https://deliverypdf.ssrn.com/delivery.php?ID=6620051221180000960831231171110230300240720850410370200220641150140651020310920280070550630020171140340380010760050311270781140240150170230511190240020070810970681230840390871041250920950740911040660011221141051</b:URL>
    <b:Title>Aproximación a los problemas fundamentales de la justicia transicional. Especial énfasis en las sanciones imponibles en el marco de la jurisdicción especial para la paz</b:Title>
    <b:InternetSiteTitle>deliverypdf.ssrn.com</b:InternetSiteTitle>
    <b:MonthAccessed>December</b:MonthAccessed>
    <b:YearAccessed>2023</b:YearAccessed>
    <b:Gdcea>{"AccessedType":"Website"}</b:Gdcea>
    <b:Author>
      <b:Author>
        <b:NameList>
          <b:Person>
            <b:First>Luisa</b:First>
            <b:Middle>Fernanda</b:Middle>
            <b:Last>Caldas Botero</b:Last>
          </b:Person>
        </b:NameList>
      </b:Author>
    </b:Author>
  </b:Source>
  <b:Source>
    <b:Tag>source8</b:Tag>
    <b:DayAccessed>20</b:DayAccessed>
    <b:Year>2006</b:Year>
    <b:SourceType>DocumentFromInternetSite</b:SourceType>
    <b:URL>https://revistas.urosario.edu.co/index.php/sociojuridicos/article/view/3219/2528</b:URL>
    <b:Title>Vista de Elster, Jon. Rendición de cuentas: la justicia transicional en perspectiva histórica. Buenos Aires: Katz; 2006.</b:Title>
    <b:InternetSiteTitle>Revistas Urosario</b:InternetSiteTitle>
    <b:MonthAccessed>December</b:MonthAccessed>
    <b:YearAccessed>2023</b:YearAccessed>
    <b:Gdcea>{"AccessedType":"Website"}</b:Gdcea>
    <b:Author>
      <b:Author>
        <b:NameList>
          <b:Person>
            <b:First>Jon</b:First>
            <b:Last>Elster</b:Last>
          </b:Person>
        </b:NameList>
      </b:Author>
    </b:Author>
  </b:Source>
  <b:Source>
    <b:Tag>source9</b:Tag>
    <b:DayAccessed>20</b:DayAccessed>
    <b:Year>2015</b:Year>
    <b:SourceType>DocumentFromInternetSite</b:SourceType>
    <b:URL>http://ojs.urepublicana.edu.co/index.php/revistarepublicana/article/view/209/170</b:URL>
    <b:Title>Las tendencias de investigación en el campo de la justicia transicional en Colombia</b:Title>
    <b:InternetSiteTitle>ojs.urepublicana.edu.co</b:InternetSiteTitle>
    <b:MonthAccessed>December</b:MonthAccessed>
    <b:YearAccessed>2023</b:YearAccessed>
    <b:Gdcea>{"AccessedType":"Website"}</b:Gdcea>
    <b:Author>
      <b:Author>
        <b:NameList>
          <b:Person>
            <b:First>Rodolfo</b:First>
            <b:Last>Torregrosa Jiménez</b:Last>
          </b:Person>
        </b:NameList>
      </b:Author>
    </b:Author>
  </b:Source>
  <b:Source>
    <b:Tag>source10</b:Tag>
    <b:DayAccessed>20</b:DayAccessed>
    <b:Year>2018</b:Year>
    <b:SourceType>DocumentFromInternetSite</b:SourceType>
    <b:URL>https://www.jep.gov.co/Sala-de-Prensa/Documents/Justicia%20transicional%20y%20derecho%20penal%20internacional.pdf#page=304</b:URL>
    <b:Title>Justicia transicional y derecho pensal internacional</b:Title>
    <b:InternetSiteTitle>JEP</b:InternetSiteTitle>
    <b:MonthAccessed>December</b:MonthAccessed>
    <b:YearAccessed>2023</b:YearAccessed>
    <b:Gdcea>{"AccessedType":"Website"}</b:Gdcea>
    <b:Author>
      <b:Author>
        <b:NameList>
          <b:Person>
            <b:First>Kai</b:First>
            <b:Last>Ambos</b:Last>
          </b:Person>
        </b:NameList>
      </b:Author>
    </b:Author>
  </b:Source>
  <b:Source>
    <b:Tag>source11</b:Tag>
    <b:DayAccessed>20</b:DayAccessed>
    <b:Year>2020</b:Year>
    <b:SourceType>DocumentFromInternetSite</b:SourceType>
    <b:URL>http://contexlatin.cucsh.udg.mx/index.php/CL/article/view/7411/6560</b:URL>
    <b:Title>Justicia Transicional en México: ¿Hacia la recon-figuración de la historia política?</b:Title>
    <b:InternetSiteTitle>Vista de Justicia Transicional en México: ¿Hacia la recon- figuración de la historia política?</b:InternetSiteTitle>
    <b:MonthAccessed>December</b:MonthAccessed>
    <b:YearAccessed>2023</b:YearAccessed>
    <b:Gdcea>{"AccessedType":"Website"}</b:Gdcea>
    <b:Author>
      <b:Author>
        <b:NameList>
          <b:Person>
            <b:First>María</b:First>
            <b:Middle>Patricia</b:Middle>
            <b:Last>González Chávez</b:Last>
          </b:Person>
        </b:NameList>
      </b:Author>
    </b:Author>
  </b:Source>
  <b:Source>
    <b:Tag>source12</b:Tag>
    <b:DayAccessed>20</b:DayAccessed>
    <b:Year>2022</b:Year>
    <b:SourceType>DocumentFromInternetSite</b:SourceType>
    <b:URL>https://revistas.uis.edu.co/index.php/revistacyp/article/view/13873/12729</b:URL>
    <b:Title>Por un nuevo enfoque de justicia transicional en México | Cambios y Permanencias</b:Title>
    <b:InternetSiteTitle>Revistas UIS</b:InternetSiteTitle>
    <b:MonthAccessed>December</b:MonthAccessed>
    <b:YearAccessed>2023</b:YearAccessed>
    <b:Gdcea>{"AccessedType":"Website"}</b:Gdcea>
    <b:Author>
      <b:Author>
        <b:NameList>
          <b:Person>
            <b:First>Teresa</b:First>
            <b:Middle>Isabel</b:Middle>
            <b:Last>Marroquín Pineda</b:Last>
          </b:Person>
        </b:NameList>
      </b:Author>
    </b:Author>
  </b:Source>
</b:Sources>
</file>

<file path=customXml/itemProps1.xml><?xml version="1.0" encoding="utf-8"?>
<ds:datastoreItem xmlns:ds="http://schemas.openxmlformats.org/officeDocument/2006/customXml" ds:itemID="{5AF9730E-FD23-4BE3-A80C-726B50C1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7147</Words>
  <Characters>39309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Francisco Santillan</cp:lastModifiedBy>
  <cp:revision>7</cp:revision>
  <dcterms:created xsi:type="dcterms:W3CDTF">2024-02-09T20:20:00Z</dcterms:created>
  <dcterms:modified xsi:type="dcterms:W3CDTF">2024-05-23T22:05:00Z</dcterms:modified>
</cp:coreProperties>
</file>