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84B25" w14:textId="60548F09" w:rsidR="00DF6092" w:rsidRDefault="00DF6092" w:rsidP="00DF6092">
      <w:pPr>
        <w:spacing w:before="240" w:line="360" w:lineRule="auto"/>
        <w:jc w:val="right"/>
        <w:rPr>
          <w:rFonts w:ascii="Times New Roman" w:hAnsi="Times New Roman" w:cs="Times New Roman"/>
          <w:b/>
          <w:bCs/>
          <w:i/>
          <w:iCs/>
          <w:sz w:val="24"/>
          <w:szCs w:val="24"/>
        </w:rPr>
      </w:pPr>
      <w:r w:rsidRPr="00D15102">
        <w:rPr>
          <w:rFonts w:ascii="Times New Roman" w:hAnsi="Times New Roman" w:cs="Times New Roman"/>
          <w:b/>
          <w:bCs/>
          <w:i/>
          <w:iCs/>
          <w:sz w:val="24"/>
          <w:szCs w:val="24"/>
        </w:rPr>
        <w:t>Artículos científicos</w:t>
      </w:r>
    </w:p>
    <w:p w14:paraId="54320651" w14:textId="77777777" w:rsidR="00D15CEC" w:rsidRPr="00441B4B" w:rsidRDefault="0097270B" w:rsidP="0097270B">
      <w:pPr>
        <w:spacing w:after="0" w:line="276" w:lineRule="auto"/>
        <w:jc w:val="right"/>
        <w:rPr>
          <w:rFonts w:ascii="Calibri" w:eastAsia="Times New Roman" w:hAnsi="Calibri" w:cs="Calibri"/>
          <w:b/>
          <w:sz w:val="32"/>
          <w:szCs w:val="32"/>
          <w:lang w:eastAsia="es-MX"/>
        </w:rPr>
      </w:pPr>
      <w:r w:rsidRPr="00441B4B">
        <w:rPr>
          <w:rFonts w:ascii="Calibri" w:eastAsia="Times New Roman" w:hAnsi="Calibri" w:cs="Calibri"/>
          <w:b/>
          <w:sz w:val="32"/>
          <w:szCs w:val="32"/>
          <w:lang w:eastAsia="es-MX"/>
        </w:rPr>
        <w:t>La calidad de vida de los adultos mayores de la comunidad indígena del municipio de Mezcala, Jalisco</w:t>
      </w:r>
    </w:p>
    <w:p w14:paraId="1843C7DD" w14:textId="08B1744B" w:rsidR="0097270B" w:rsidRPr="00441B4B" w:rsidRDefault="00FD63A4" w:rsidP="0097270B">
      <w:pPr>
        <w:spacing w:after="0" w:line="276" w:lineRule="auto"/>
        <w:jc w:val="right"/>
        <w:rPr>
          <w:rFonts w:ascii="Calibri" w:eastAsia="Times New Roman" w:hAnsi="Calibri" w:cs="Calibri"/>
          <w:b/>
          <w:sz w:val="32"/>
          <w:szCs w:val="32"/>
          <w:lang w:val="en-US" w:eastAsia="es-MX"/>
        </w:rPr>
      </w:pPr>
      <w:r w:rsidRPr="00441B4B">
        <w:rPr>
          <w:rFonts w:ascii="Calibri" w:eastAsia="Times New Roman" w:hAnsi="Calibri" w:cs="Calibri"/>
          <w:b/>
          <w:i/>
          <w:iCs/>
          <w:sz w:val="28"/>
          <w:szCs w:val="28"/>
          <w:lang w:val="en-US" w:eastAsia="es-MX"/>
        </w:rPr>
        <w:t>The quality of life of the elderly of the indigenous community of the municipality of Mezcala, Jalisco</w:t>
      </w:r>
      <w:r w:rsidR="0097270B" w:rsidRPr="00441B4B">
        <w:rPr>
          <w:rFonts w:ascii="Calibri" w:eastAsia="Times New Roman" w:hAnsi="Calibri" w:cs="Calibri"/>
          <w:b/>
          <w:i/>
          <w:iCs/>
          <w:sz w:val="28"/>
          <w:szCs w:val="28"/>
          <w:lang w:val="en-US" w:eastAsia="es-MX"/>
        </w:rPr>
        <w:t xml:space="preserve"> </w:t>
      </w:r>
    </w:p>
    <w:p w14:paraId="36398AB7" w14:textId="77777777" w:rsidR="00DB555A" w:rsidRPr="00441B4B" w:rsidRDefault="00D51B20" w:rsidP="00CA14C2">
      <w:pPr>
        <w:spacing w:after="0" w:line="276" w:lineRule="auto"/>
        <w:jc w:val="right"/>
        <w:rPr>
          <w:rFonts w:ascii="Calibri" w:eastAsia="Times New Roman" w:hAnsi="Calibri" w:cs="Calibri"/>
          <w:b/>
          <w:i/>
          <w:iCs/>
          <w:sz w:val="28"/>
          <w:szCs w:val="28"/>
          <w:lang w:val="pt-BR" w:eastAsia="es-MX"/>
        </w:rPr>
      </w:pPr>
      <w:r w:rsidRPr="00441B4B">
        <w:rPr>
          <w:rFonts w:ascii="Calibri" w:eastAsia="Times New Roman" w:hAnsi="Calibri" w:cs="Calibri"/>
          <w:b/>
          <w:i/>
          <w:iCs/>
          <w:sz w:val="28"/>
          <w:szCs w:val="28"/>
          <w:lang w:val="pt-BR" w:eastAsia="es-MX"/>
        </w:rPr>
        <w:t xml:space="preserve">A qualidade de vida dos idosos da comunidade indígena </w:t>
      </w:r>
    </w:p>
    <w:p w14:paraId="601FE97D" w14:textId="2E3B5BB2" w:rsidR="00FD63A4" w:rsidRPr="00441B4B" w:rsidRDefault="00D51B20" w:rsidP="00CA14C2">
      <w:pPr>
        <w:spacing w:after="0" w:line="276" w:lineRule="auto"/>
        <w:jc w:val="right"/>
        <w:rPr>
          <w:rFonts w:ascii="Calibri" w:eastAsia="Times New Roman" w:hAnsi="Calibri" w:cs="Calibri"/>
          <w:b/>
          <w:i/>
          <w:iCs/>
          <w:sz w:val="28"/>
          <w:szCs w:val="28"/>
          <w:lang w:val="pt-BR" w:eastAsia="es-MX"/>
        </w:rPr>
      </w:pPr>
      <w:r w:rsidRPr="00441B4B">
        <w:rPr>
          <w:rFonts w:ascii="Calibri" w:eastAsia="Times New Roman" w:hAnsi="Calibri" w:cs="Calibri"/>
          <w:b/>
          <w:i/>
          <w:iCs/>
          <w:sz w:val="28"/>
          <w:szCs w:val="28"/>
          <w:lang w:val="pt-BR" w:eastAsia="es-MX"/>
        </w:rPr>
        <w:t>do município de Mezcala, Jalisco</w:t>
      </w:r>
    </w:p>
    <w:p w14:paraId="50BDCD17" w14:textId="77777777" w:rsidR="003F38AC" w:rsidRPr="009769C9" w:rsidRDefault="003F38AC" w:rsidP="003F38AC">
      <w:pPr>
        <w:jc w:val="right"/>
        <w:rPr>
          <w:b/>
          <w:bCs/>
          <w:lang w:val="pt-BR"/>
        </w:rPr>
      </w:pPr>
    </w:p>
    <w:p w14:paraId="4F4B5A92" w14:textId="2C393190" w:rsidR="003F38AC" w:rsidRPr="00441B4B" w:rsidRDefault="003F38AC" w:rsidP="00CB19E8">
      <w:pPr>
        <w:spacing w:after="0" w:line="276" w:lineRule="auto"/>
        <w:jc w:val="right"/>
        <w:rPr>
          <w:rFonts w:cstheme="minorHAnsi"/>
          <w:b/>
          <w:bCs/>
          <w:sz w:val="24"/>
          <w:szCs w:val="24"/>
        </w:rPr>
      </w:pPr>
      <w:r w:rsidRPr="00441B4B">
        <w:rPr>
          <w:rFonts w:cstheme="minorHAnsi"/>
          <w:b/>
          <w:bCs/>
          <w:sz w:val="24"/>
          <w:szCs w:val="24"/>
        </w:rPr>
        <w:t>Diana del Carmen Rojas Ibarra</w:t>
      </w:r>
    </w:p>
    <w:p w14:paraId="26BC1428" w14:textId="646E736B" w:rsidR="003F38AC" w:rsidRPr="00CB19E8" w:rsidRDefault="003F38AC" w:rsidP="00CB19E8">
      <w:pPr>
        <w:spacing w:after="0" w:line="276" w:lineRule="auto"/>
        <w:jc w:val="right"/>
        <w:rPr>
          <w:rFonts w:ascii="Times New Roman" w:hAnsi="Times New Roman" w:cs="Times New Roman"/>
          <w:sz w:val="24"/>
          <w:szCs w:val="24"/>
          <w:lang w:val="pt-BR"/>
        </w:rPr>
      </w:pPr>
      <w:r w:rsidRPr="00CB19E8">
        <w:rPr>
          <w:rFonts w:ascii="Times New Roman" w:hAnsi="Times New Roman" w:cs="Times New Roman"/>
          <w:sz w:val="24"/>
          <w:szCs w:val="24"/>
          <w:lang w:val="pt-BR"/>
        </w:rPr>
        <w:t>Instituto KINTU</w:t>
      </w:r>
      <w:r w:rsidR="00CB19E8">
        <w:rPr>
          <w:rFonts w:ascii="Times New Roman" w:hAnsi="Times New Roman" w:cs="Times New Roman"/>
          <w:sz w:val="24"/>
          <w:szCs w:val="24"/>
          <w:lang w:val="pt-BR"/>
        </w:rPr>
        <w:t>, México</w:t>
      </w:r>
    </w:p>
    <w:p w14:paraId="185DFF00" w14:textId="77777777" w:rsidR="003F38AC" w:rsidRPr="009769C9" w:rsidRDefault="00000000" w:rsidP="00CB19E8">
      <w:pPr>
        <w:spacing w:after="0" w:line="276" w:lineRule="auto"/>
        <w:jc w:val="right"/>
        <w:rPr>
          <w:rFonts w:cstheme="minorHAnsi"/>
          <w:sz w:val="24"/>
          <w:szCs w:val="24"/>
          <w:lang w:val="pt-BR"/>
        </w:rPr>
      </w:pPr>
      <w:hyperlink r:id="rId8" w:history="1">
        <w:r w:rsidR="003F38AC" w:rsidRPr="00CB19E8">
          <w:rPr>
            <w:rFonts w:cstheme="minorHAnsi"/>
            <w:color w:val="FF0000"/>
            <w:sz w:val="24"/>
            <w:szCs w:val="24"/>
            <w:lang w:val="pt-BR"/>
          </w:rPr>
          <w:t>dianadelcarmenrojasibarra@hotmail.com</w:t>
        </w:r>
      </w:hyperlink>
    </w:p>
    <w:p w14:paraId="1CB9D154" w14:textId="7E392A52" w:rsidR="003F38AC" w:rsidRPr="00CB19E8" w:rsidRDefault="00000000" w:rsidP="00CB19E8">
      <w:pPr>
        <w:spacing w:after="0" w:line="276" w:lineRule="auto"/>
        <w:jc w:val="right"/>
        <w:rPr>
          <w:rFonts w:ascii="Times New Roman" w:hAnsi="Times New Roman" w:cs="Times New Roman"/>
          <w:sz w:val="24"/>
          <w:szCs w:val="24"/>
          <w:lang w:val="pt-BR"/>
        </w:rPr>
      </w:pPr>
      <w:hyperlink r:id="rId9" w:history="1">
        <w:r w:rsidR="003F38AC" w:rsidRPr="00CB19E8">
          <w:rPr>
            <w:rFonts w:ascii="Times New Roman" w:hAnsi="Times New Roman" w:cs="Times New Roman"/>
            <w:sz w:val="24"/>
            <w:szCs w:val="24"/>
            <w:lang w:val="pt-BR"/>
          </w:rPr>
          <w:t>https://orcid.org/0009-0004-6367-515X</w:t>
        </w:r>
      </w:hyperlink>
    </w:p>
    <w:p w14:paraId="05E5ADBC" w14:textId="77777777" w:rsidR="00FD63A4" w:rsidRDefault="00FD63A4" w:rsidP="00CA14C2">
      <w:pPr>
        <w:spacing w:after="0" w:line="276" w:lineRule="auto"/>
        <w:jc w:val="right"/>
        <w:rPr>
          <w:rFonts w:ascii="Calibri" w:eastAsia="Times New Roman" w:hAnsi="Calibri" w:cs="Calibri"/>
          <w:b/>
          <w:i/>
          <w:iCs/>
          <w:color w:val="4472C4" w:themeColor="accent1"/>
          <w:sz w:val="28"/>
          <w:szCs w:val="28"/>
          <w:lang w:val="pt-BR" w:eastAsia="es-MX"/>
        </w:rPr>
      </w:pPr>
    </w:p>
    <w:p w14:paraId="262B222C" w14:textId="3A6030D9" w:rsidR="00E30C1D" w:rsidRPr="00AD1588" w:rsidRDefault="00E30C1D" w:rsidP="00866FE2">
      <w:pPr>
        <w:spacing w:after="0" w:line="360" w:lineRule="auto"/>
        <w:rPr>
          <w:rFonts w:cstheme="minorHAnsi"/>
          <w:b/>
          <w:bCs/>
          <w:sz w:val="28"/>
          <w:szCs w:val="28"/>
        </w:rPr>
      </w:pPr>
      <w:r w:rsidRPr="00AD1588">
        <w:rPr>
          <w:rFonts w:cstheme="minorHAnsi"/>
          <w:b/>
          <w:bCs/>
          <w:sz w:val="28"/>
          <w:szCs w:val="28"/>
        </w:rPr>
        <w:t>Resumen</w:t>
      </w:r>
    </w:p>
    <w:p w14:paraId="0DBD7A42" w14:textId="56092E8F" w:rsidR="00512F97" w:rsidRPr="00AD1588" w:rsidRDefault="00AD1588" w:rsidP="00866FE2">
      <w:pPr>
        <w:autoSpaceDE w:val="0"/>
        <w:autoSpaceDN w:val="0"/>
        <w:adjustRightInd w:val="0"/>
        <w:spacing w:after="0" w:line="360" w:lineRule="auto"/>
        <w:jc w:val="both"/>
        <w:rPr>
          <w:rFonts w:ascii="Times New Roman" w:hAnsi="Times New Roman" w:cs="Times New Roman"/>
          <w:sz w:val="24"/>
          <w:szCs w:val="24"/>
        </w:rPr>
      </w:pPr>
      <w:r w:rsidRPr="00AD1588">
        <w:rPr>
          <w:rFonts w:ascii="Times New Roman" w:hAnsi="Times New Roman" w:cs="Times New Roman"/>
          <w:sz w:val="24"/>
          <w:szCs w:val="24"/>
        </w:rPr>
        <w:t>El presente estudio analiza la calidad de vida de los adultos mayores de la comunidad indígena del Municipio de Mezcala, de la Asunción, Jalisco; a través del Instrumento de la Organización Mundial de la Salud (OMS) WHOQOL-BREF con la intención de formular propuestas que permitan mejorar los niveles de bienestar de la población. Se partió de una metodología cuantitativa con la aplicación de una muestra aleatoria por conveniencia a 50 adultos mayores que acuden a consulta de salud de la clínica del municipio de Mezcala, de la Asunción, Jalisco. A través de las dimensiones: salud física, salud psicológica, relaciones sociales y ambiente. Encontrando entre los principales hallazgos que los adultos mayores participantes en el estudio valoran muy importante el contar con servicios de salud oportunos y de calidad, a nivel psicológico algunos de ellos manifestaron sentirse deprimidos y con necesidad de reforzar los lazos familiares y el apoyo social de sus comunidades manifestando también la necesidad de contar servicios públicos adecuados y seguridad. Por lo que es necesario el continuar fortaleciendo los servicios de salud y psicológicos donde intervenga la comunidad para coadyuvar a mejorar la calidad de vida e incrementando los niveles de bienestar de la población.</w:t>
      </w:r>
    </w:p>
    <w:p w14:paraId="61D5F430" w14:textId="52C9CDDF" w:rsidR="00C95B59" w:rsidRPr="00293A89" w:rsidRDefault="00E30C1D" w:rsidP="00CB19E8">
      <w:pPr>
        <w:spacing w:after="0" w:line="360" w:lineRule="auto"/>
        <w:rPr>
          <w:rFonts w:ascii="Times New Roman" w:hAnsi="Times New Roman" w:cs="Times New Roman"/>
          <w:i/>
          <w:iCs/>
          <w:sz w:val="24"/>
          <w:szCs w:val="24"/>
        </w:rPr>
      </w:pPr>
      <w:r w:rsidRPr="00293A89">
        <w:rPr>
          <w:rFonts w:cstheme="minorHAnsi"/>
          <w:b/>
          <w:bCs/>
          <w:sz w:val="28"/>
          <w:szCs w:val="28"/>
        </w:rPr>
        <w:t xml:space="preserve">Palabras </w:t>
      </w:r>
      <w:r w:rsidR="00866FE2" w:rsidRPr="00293A89">
        <w:rPr>
          <w:rFonts w:cstheme="minorHAnsi"/>
          <w:b/>
          <w:bCs/>
          <w:sz w:val="28"/>
          <w:szCs w:val="28"/>
        </w:rPr>
        <w:t>c</w:t>
      </w:r>
      <w:r w:rsidRPr="00293A89">
        <w:rPr>
          <w:rFonts w:cstheme="minorHAnsi"/>
          <w:b/>
          <w:bCs/>
          <w:sz w:val="28"/>
          <w:szCs w:val="28"/>
        </w:rPr>
        <w:t>lave:</w:t>
      </w:r>
      <w:r w:rsidRPr="00293A89">
        <w:rPr>
          <w:rFonts w:ascii="Times New Roman" w:hAnsi="Times New Roman" w:cs="Times New Roman"/>
          <w:b/>
          <w:bCs/>
          <w:sz w:val="24"/>
          <w:szCs w:val="24"/>
        </w:rPr>
        <w:t xml:space="preserve"> </w:t>
      </w:r>
      <w:r w:rsidR="0057648D" w:rsidRPr="0057648D">
        <w:rPr>
          <w:rFonts w:ascii="Times New Roman" w:hAnsi="Times New Roman" w:cs="Times New Roman"/>
          <w:sz w:val="24"/>
          <w:szCs w:val="24"/>
        </w:rPr>
        <w:t>Calidad de vida, adultos mayores, Municipio de Mezcala</w:t>
      </w:r>
    </w:p>
    <w:p w14:paraId="225FE2BD" w14:textId="77777777" w:rsidR="00481EEB" w:rsidRPr="00DE4070" w:rsidRDefault="00481EEB" w:rsidP="00866FE2">
      <w:pPr>
        <w:spacing w:after="0" w:line="360" w:lineRule="auto"/>
        <w:rPr>
          <w:rFonts w:cstheme="minorHAnsi"/>
          <w:b/>
          <w:bCs/>
          <w:color w:val="4472C4" w:themeColor="accent1"/>
          <w:sz w:val="28"/>
          <w:szCs w:val="28"/>
        </w:rPr>
      </w:pPr>
    </w:p>
    <w:p w14:paraId="50585C8F" w14:textId="6D7DDEBA" w:rsidR="001F09A9" w:rsidRPr="005D513C" w:rsidRDefault="007443C9" w:rsidP="00866FE2">
      <w:pPr>
        <w:spacing w:after="0" w:line="360" w:lineRule="auto"/>
        <w:rPr>
          <w:rFonts w:cstheme="minorHAnsi"/>
          <w:b/>
          <w:bCs/>
          <w:sz w:val="28"/>
          <w:szCs w:val="28"/>
          <w:lang w:val="en-US"/>
        </w:rPr>
      </w:pPr>
      <w:r w:rsidRPr="005D513C">
        <w:rPr>
          <w:rFonts w:cstheme="minorHAnsi"/>
          <w:b/>
          <w:bCs/>
          <w:sz w:val="28"/>
          <w:szCs w:val="28"/>
          <w:lang w:val="en-US"/>
        </w:rPr>
        <w:t>Abstract</w:t>
      </w:r>
    </w:p>
    <w:p w14:paraId="3E2363C6" w14:textId="77777777" w:rsidR="005D513C" w:rsidRPr="0057648D" w:rsidRDefault="005D513C" w:rsidP="005D513C">
      <w:pPr>
        <w:pStyle w:val="Textoindependiente"/>
        <w:spacing w:line="360" w:lineRule="auto"/>
        <w:ind w:right="6"/>
        <w:jc w:val="both"/>
        <w:rPr>
          <w:rFonts w:eastAsiaTheme="minorHAnsi"/>
          <w:lang w:val="en-US"/>
        </w:rPr>
      </w:pPr>
      <w:r w:rsidRPr="0057648D">
        <w:rPr>
          <w:rFonts w:eastAsiaTheme="minorHAnsi"/>
          <w:lang w:val="en-US"/>
        </w:rPr>
        <w:t xml:space="preserve">This study analyzes the quality of life of older adults from the indigenous community of the Municipality of Mezcala, de la Asunción, Jalisco; through the Instrument of the World Health Organization (WHO) WHOQOL-BREF with the intention of formulating proposals that allow improving the levels of well-being of the population. It was based on a quantitative methodology with the application of a random sample for convenience to 50 older adults who attend a health consultation </w:t>
      </w:r>
      <w:r w:rsidRPr="0057648D">
        <w:rPr>
          <w:rFonts w:eastAsiaTheme="minorHAnsi"/>
          <w:lang w:val="en-US"/>
        </w:rPr>
        <w:lastRenderedPageBreak/>
        <w:t>at the clinic of the municipality of Mezcala, de la Asunción, Jalisco. Through the dimensions: physical health, psychological health, social relations and environment. Finding among the main findings that the older adults participating in the study value it very important to have timely and quality health services, at a psychological level some of them expressed feeling depressed and in need of reinforcing family ties and social support of their communities also expressing the need for adequate public services and security. Therefore, it is necessary to continue strengthening health and psychological services where the community intervenes to help improve the quality of life and increase the levels of well-being of the population.</w:t>
      </w:r>
    </w:p>
    <w:p w14:paraId="61FD457F" w14:textId="03D393E0" w:rsidR="003F42E2" w:rsidRPr="00AA493A" w:rsidRDefault="003F42E2" w:rsidP="00CB19E8">
      <w:pPr>
        <w:pStyle w:val="Textoindependiente"/>
        <w:spacing w:line="360" w:lineRule="auto"/>
        <w:ind w:right="6"/>
        <w:rPr>
          <w:bCs/>
          <w:lang w:val="en-US"/>
        </w:rPr>
      </w:pPr>
      <w:r w:rsidRPr="00AA493A">
        <w:rPr>
          <w:b/>
          <w:bCs/>
          <w:sz w:val="28"/>
          <w:szCs w:val="28"/>
          <w:lang w:val="en-US"/>
        </w:rPr>
        <w:t>Keywords:</w:t>
      </w:r>
      <w:r w:rsidRPr="00AA493A">
        <w:rPr>
          <w:bCs/>
          <w:lang w:val="en-US"/>
        </w:rPr>
        <w:t xml:space="preserve"> Quality of life, older adults, Municipality of Mezcala</w:t>
      </w:r>
    </w:p>
    <w:p w14:paraId="601D2739" w14:textId="77777777" w:rsidR="0048630D" w:rsidRPr="009769C9" w:rsidRDefault="0048630D" w:rsidP="006D45C5">
      <w:pPr>
        <w:rPr>
          <w:rFonts w:ascii="Times New Roman" w:hAnsi="Times New Roman"/>
          <w:b/>
          <w:color w:val="4472C4" w:themeColor="accent1"/>
          <w:sz w:val="28"/>
          <w:szCs w:val="28"/>
          <w:lang w:val="en-US"/>
        </w:rPr>
      </w:pPr>
    </w:p>
    <w:p w14:paraId="2E870E5A" w14:textId="3A801E74" w:rsidR="006D45C5" w:rsidRPr="0048630D" w:rsidRDefault="006D45C5" w:rsidP="006D45C5">
      <w:pPr>
        <w:rPr>
          <w:rFonts w:ascii="Times New Roman" w:hAnsi="Times New Roman"/>
          <w:b/>
          <w:sz w:val="28"/>
          <w:szCs w:val="28"/>
          <w:lang w:val="pt-BR"/>
        </w:rPr>
      </w:pPr>
      <w:r w:rsidRPr="0048630D">
        <w:rPr>
          <w:rFonts w:ascii="Times New Roman" w:hAnsi="Times New Roman"/>
          <w:b/>
          <w:sz w:val="28"/>
          <w:szCs w:val="28"/>
          <w:lang w:val="pt-BR"/>
        </w:rPr>
        <w:t>Resumo</w:t>
      </w:r>
    </w:p>
    <w:p w14:paraId="77C8DFD5" w14:textId="72197942" w:rsidR="0048630D" w:rsidRPr="00AA493A" w:rsidRDefault="0048630D" w:rsidP="0048630D">
      <w:pPr>
        <w:spacing w:line="360" w:lineRule="auto"/>
        <w:jc w:val="both"/>
        <w:rPr>
          <w:sz w:val="24"/>
          <w:lang w:val="pt-BR"/>
        </w:rPr>
      </w:pPr>
      <w:r w:rsidRPr="00AA493A">
        <w:rPr>
          <w:sz w:val="24"/>
          <w:lang w:val="pt-BR"/>
        </w:rPr>
        <w:t>Este estudo analisa a qualidade de vida de idosos da comunidade indígena do Município de Mezcala, de la Asunción, Jalisco; através do Instrumento da Organização Mundial da Saúde (OMS) WHOQOL-BREF com o intuito de formular propostas que permitam melhorar os níveis de bem-estar da população. Foi baseado em uma metodologia quantitativa com a aplicação de uma amostra aleatória por conveniência a 50 idosos que frequentam uma consulta de saúde na clínica do município de Mezcala, de la Asunción, Jalisco. Através das dimensões: saúde física, saúde psicológica, relações sociais e meio ambiente. Encontrando entre os principais achados que os idosos participantes do estudo valorizam muito ter serviços de saúde oportunos e de qualidade, em nível psicológico alguns deles expressaram sentir-se deprimidos e necessitados de reforço dos laços familiares e apoio social de suas comunidades expressando também a necessidade de serviços públicos adequados e segurança. Assim, é necessário continuar a reforçar os serviços de saúde e psicológicos onde a comunidade intervém para ajudar a melhorar a qualidade de vida e aumentar os níveis de bem-estar da população.</w:t>
      </w:r>
    </w:p>
    <w:p w14:paraId="5D1B799F" w14:textId="77777777" w:rsidR="0048630D" w:rsidRPr="00AA493A" w:rsidRDefault="0048630D" w:rsidP="00CB19E8">
      <w:pPr>
        <w:spacing w:line="360" w:lineRule="auto"/>
        <w:rPr>
          <w:sz w:val="24"/>
          <w:lang w:val="pt-BR"/>
        </w:rPr>
      </w:pPr>
      <w:r w:rsidRPr="0048630D">
        <w:rPr>
          <w:b/>
          <w:bCs/>
          <w:sz w:val="28"/>
          <w:szCs w:val="28"/>
          <w:lang w:val="pt-BR"/>
        </w:rPr>
        <w:t>Palavras-chave:</w:t>
      </w:r>
      <w:r w:rsidRPr="00AA493A">
        <w:rPr>
          <w:sz w:val="24"/>
          <w:lang w:val="pt-BR"/>
        </w:rPr>
        <w:t xml:space="preserve"> Qualidade de vida, idosos, Município de Mezcala</w:t>
      </w:r>
    </w:p>
    <w:p w14:paraId="56CA0B12" w14:textId="6E36EFF0" w:rsidR="00DF6092" w:rsidRPr="0048630D" w:rsidRDefault="00DF6092" w:rsidP="00CB19E8">
      <w:pPr>
        <w:rPr>
          <w:rFonts w:ascii="Times New Roman" w:hAnsi="Times New Roman"/>
          <w:b/>
          <w:sz w:val="24"/>
          <w:szCs w:val="20"/>
        </w:rPr>
      </w:pPr>
      <w:r w:rsidRPr="0048630D">
        <w:rPr>
          <w:rFonts w:ascii="Times New Roman" w:hAnsi="Times New Roman"/>
          <w:b/>
          <w:sz w:val="24"/>
        </w:rPr>
        <w:t>Fecha Recepción:</w:t>
      </w:r>
      <w:r w:rsidRPr="0048630D">
        <w:rPr>
          <w:rFonts w:ascii="Times New Roman" w:hAnsi="Times New Roman"/>
          <w:sz w:val="24"/>
        </w:rPr>
        <w:t xml:space="preserve"> </w:t>
      </w:r>
      <w:proofErr w:type="gramStart"/>
      <w:r w:rsidR="00CB19E8">
        <w:rPr>
          <w:rFonts w:ascii="Times New Roman" w:hAnsi="Times New Roman"/>
          <w:sz w:val="24"/>
        </w:rPr>
        <w:t>Enero</w:t>
      </w:r>
      <w:proofErr w:type="gramEnd"/>
      <w:r w:rsidR="00CB19E8">
        <w:rPr>
          <w:rFonts w:ascii="Times New Roman" w:hAnsi="Times New Roman"/>
          <w:sz w:val="24"/>
        </w:rPr>
        <w:t xml:space="preserve"> </w:t>
      </w:r>
      <w:r w:rsidRPr="0048630D">
        <w:rPr>
          <w:rFonts w:ascii="Times New Roman" w:hAnsi="Times New Roman"/>
          <w:sz w:val="24"/>
        </w:rPr>
        <w:t>202</w:t>
      </w:r>
      <w:r w:rsidR="00A45CE4" w:rsidRPr="0048630D">
        <w:rPr>
          <w:rFonts w:ascii="Times New Roman" w:hAnsi="Times New Roman"/>
          <w:sz w:val="24"/>
        </w:rPr>
        <w:t>3</w:t>
      </w:r>
      <w:r w:rsidRPr="0048630D">
        <w:rPr>
          <w:rFonts w:ascii="Times New Roman" w:hAnsi="Times New Roman"/>
          <w:sz w:val="24"/>
        </w:rPr>
        <w:t xml:space="preserve">                               </w:t>
      </w:r>
      <w:r w:rsidRPr="0048630D">
        <w:rPr>
          <w:rFonts w:ascii="Times New Roman" w:hAnsi="Times New Roman"/>
          <w:b/>
          <w:sz w:val="24"/>
        </w:rPr>
        <w:t>Fecha Aceptación:</w:t>
      </w:r>
      <w:r w:rsidRPr="0048630D">
        <w:rPr>
          <w:rFonts w:ascii="Times New Roman" w:hAnsi="Times New Roman"/>
          <w:sz w:val="24"/>
        </w:rPr>
        <w:t xml:space="preserve"> </w:t>
      </w:r>
      <w:r w:rsidR="00CB19E8">
        <w:rPr>
          <w:rFonts w:ascii="Times New Roman" w:hAnsi="Times New Roman"/>
          <w:sz w:val="24"/>
        </w:rPr>
        <w:t xml:space="preserve">Junio </w:t>
      </w:r>
      <w:r w:rsidRPr="0048630D">
        <w:rPr>
          <w:rFonts w:ascii="Times New Roman" w:hAnsi="Times New Roman"/>
          <w:sz w:val="24"/>
        </w:rPr>
        <w:t>202</w:t>
      </w:r>
      <w:r w:rsidR="00A45CE4" w:rsidRPr="0048630D">
        <w:rPr>
          <w:rFonts w:ascii="Times New Roman" w:hAnsi="Times New Roman"/>
          <w:sz w:val="24"/>
        </w:rPr>
        <w:t>3</w:t>
      </w:r>
    </w:p>
    <w:p w14:paraId="20178B61" w14:textId="77777777" w:rsidR="00DF6092" w:rsidRPr="0048630D" w:rsidRDefault="00000000" w:rsidP="00DF60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pt-BR" w:eastAsia="es-ES"/>
        </w:rPr>
      </w:pPr>
      <w:r>
        <w:rPr>
          <w:noProof/>
        </w:rPr>
        <w:pict w14:anchorId="5E46A237">
          <v:rect id="_x0000_i1025" style="width:441.9pt;height:.05pt" o:hralign="center" o:hrstd="t" o:hr="t" fillcolor="#a0a0a0" stroked="f"/>
        </w:pict>
      </w:r>
    </w:p>
    <w:p w14:paraId="3AA2668B" w14:textId="661504A6" w:rsidR="00B10D9C" w:rsidRPr="00866FE2" w:rsidRDefault="00B10D9C" w:rsidP="00DF6092">
      <w:pPr>
        <w:spacing w:after="0" w:line="360" w:lineRule="auto"/>
        <w:jc w:val="center"/>
        <w:rPr>
          <w:rFonts w:ascii="Times New Roman" w:hAnsi="Times New Roman" w:cs="Times New Roman"/>
          <w:b/>
          <w:bCs/>
          <w:sz w:val="32"/>
          <w:szCs w:val="32"/>
        </w:rPr>
      </w:pPr>
      <w:r w:rsidRPr="00866FE2">
        <w:rPr>
          <w:rFonts w:ascii="Times New Roman" w:hAnsi="Times New Roman" w:cs="Times New Roman"/>
          <w:b/>
          <w:bCs/>
          <w:sz w:val="32"/>
          <w:szCs w:val="32"/>
        </w:rPr>
        <w:t>Introducción</w:t>
      </w:r>
    </w:p>
    <w:p w14:paraId="0F30960A" w14:textId="30474D2F" w:rsidR="003E3593" w:rsidRPr="003E3593" w:rsidRDefault="003E3593" w:rsidP="003E3593">
      <w:pPr>
        <w:spacing w:after="0" w:line="360" w:lineRule="auto"/>
        <w:jc w:val="both"/>
        <w:rPr>
          <w:rFonts w:ascii="Times New Roman" w:hAnsi="Times New Roman" w:cs="Times New Roman"/>
          <w:sz w:val="24"/>
          <w:szCs w:val="24"/>
        </w:rPr>
      </w:pPr>
      <w:bookmarkStart w:id="0" w:name="_Hlk113504509"/>
      <w:r w:rsidRPr="003E3593">
        <w:rPr>
          <w:rFonts w:ascii="Times New Roman" w:hAnsi="Times New Roman" w:cs="Times New Roman"/>
          <w:sz w:val="24"/>
          <w:szCs w:val="24"/>
        </w:rPr>
        <w:t xml:space="preserve">Con la intención de fortalecer un envejecimiento saludable tanto la Organización Panamericana y Mundial de la Salud establecieron la década 2020-2030 como de un “Envejecimiento Saludable” vinculado con los principios establecidos de los Objetivos de Desarrollo Sostenible (Organización Mundial de la Salud 2015; Organización Panamericana de la Salud 2020). En este sentido debemos tomar en cuenta que el arte de envejecer nos significa tener esperanza por un futuro mejor que nos </w:t>
      </w:r>
      <w:r w:rsidRPr="003E3593">
        <w:rPr>
          <w:rFonts w:ascii="Times New Roman" w:hAnsi="Times New Roman" w:cs="Times New Roman"/>
          <w:sz w:val="24"/>
          <w:szCs w:val="24"/>
        </w:rPr>
        <w:lastRenderedPageBreak/>
        <w:t xml:space="preserve">procure mayores niveles de bienestar y calidad de vida (Instituto Nacional de las Mujeres, Gobierno de la República de México 2015). </w:t>
      </w:r>
    </w:p>
    <w:p w14:paraId="55F8AC2A" w14:textId="1B842523" w:rsidR="003E3593" w:rsidRPr="003E3593" w:rsidRDefault="00054341" w:rsidP="00F47B04">
      <w:pPr>
        <w:spacing w:after="0" w:line="360" w:lineRule="auto"/>
        <w:ind w:firstLine="708"/>
        <w:jc w:val="both"/>
        <w:rPr>
          <w:rFonts w:ascii="Times New Roman" w:hAnsi="Times New Roman" w:cs="Times New Roman"/>
          <w:sz w:val="24"/>
          <w:szCs w:val="24"/>
        </w:rPr>
      </w:pPr>
      <w:r w:rsidRPr="003E3593">
        <w:rPr>
          <w:rFonts w:ascii="Times New Roman" w:hAnsi="Times New Roman" w:cs="Times New Roman"/>
          <w:sz w:val="24"/>
          <w:szCs w:val="24"/>
        </w:rPr>
        <w:t>De acuerdo con</w:t>
      </w:r>
      <w:r w:rsidR="003E3593" w:rsidRPr="003E3593">
        <w:rPr>
          <w:rFonts w:ascii="Times New Roman" w:hAnsi="Times New Roman" w:cs="Times New Roman"/>
          <w:sz w:val="24"/>
          <w:szCs w:val="24"/>
        </w:rPr>
        <w:t xml:space="preserve"> los datos de la Comisión Económica para América Latina y el Caribe (CEPAL</w:t>
      </w:r>
      <w:r w:rsidR="00F47B04" w:rsidRPr="003E3593">
        <w:rPr>
          <w:rFonts w:ascii="Times New Roman" w:hAnsi="Times New Roman" w:cs="Times New Roman"/>
          <w:sz w:val="24"/>
          <w:szCs w:val="24"/>
        </w:rPr>
        <w:t>)</w:t>
      </w:r>
      <w:r w:rsidR="00F47B04">
        <w:rPr>
          <w:rFonts w:ascii="Times New Roman" w:hAnsi="Times New Roman" w:cs="Times New Roman"/>
          <w:sz w:val="24"/>
          <w:szCs w:val="24"/>
        </w:rPr>
        <w:t xml:space="preserve">, </w:t>
      </w:r>
      <w:r w:rsidR="00F47B04" w:rsidRPr="003E3593">
        <w:rPr>
          <w:rFonts w:ascii="Times New Roman" w:hAnsi="Times New Roman" w:cs="Times New Roman"/>
          <w:sz w:val="24"/>
          <w:szCs w:val="24"/>
        </w:rPr>
        <w:t>(</w:t>
      </w:r>
      <w:r w:rsidR="003E3593" w:rsidRPr="003E3593">
        <w:rPr>
          <w:rFonts w:ascii="Times New Roman" w:hAnsi="Times New Roman" w:cs="Times New Roman"/>
          <w:sz w:val="24"/>
          <w:szCs w:val="24"/>
        </w:rPr>
        <w:t>Comisión Económica para América Latina y el Caribe (CEPAL) 2018) se señala que “A nivel mundial, entre 2015 y 2030 la población de 60 años y más se elevará de 900 millones a más de 1.400 millones de personas” (Comisión Económica para América Latina y el Caribe (CEPAL) 2018, pág. 13).</w:t>
      </w:r>
    </w:p>
    <w:p w14:paraId="3FF19961" w14:textId="77777777" w:rsidR="003E3593" w:rsidRPr="003E3593" w:rsidRDefault="003E3593" w:rsidP="00F47B04">
      <w:pPr>
        <w:spacing w:after="0" w:line="360" w:lineRule="auto"/>
        <w:ind w:firstLine="708"/>
        <w:jc w:val="both"/>
        <w:rPr>
          <w:rFonts w:ascii="Times New Roman" w:hAnsi="Times New Roman" w:cs="Times New Roman"/>
          <w:sz w:val="24"/>
          <w:szCs w:val="24"/>
        </w:rPr>
      </w:pPr>
      <w:r w:rsidRPr="003E3593">
        <w:rPr>
          <w:rFonts w:ascii="Times New Roman" w:hAnsi="Times New Roman" w:cs="Times New Roman"/>
          <w:sz w:val="24"/>
          <w:szCs w:val="24"/>
        </w:rPr>
        <w:t xml:space="preserve">Esto nos permite observar el rápido crecimiento de la población en un mundo marcado por una profunda desigualdad en diversos ámbitos tales como el económico de género y urbano rural donde los adultos mayores enfrentan múltiples desafíos que deberemos atender para procurar mayores niveles de bienestar. </w:t>
      </w:r>
    </w:p>
    <w:p w14:paraId="3295FB13" w14:textId="77777777" w:rsidR="003E3593" w:rsidRPr="003E3593" w:rsidRDefault="003E3593" w:rsidP="003E3593">
      <w:pPr>
        <w:spacing w:after="0" w:line="360" w:lineRule="auto"/>
        <w:jc w:val="both"/>
        <w:rPr>
          <w:rFonts w:ascii="Times New Roman" w:hAnsi="Times New Roman" w:cs="Times New Roman"/>
          <w:sz w:val="24"/>
          <w:szCs w:val="24"/>
        </w:rPr>
      </w:pPr>
      <w:r w:rsidRPr="003E3593">
        <w:rPr>
          <w:rFonts w:ascii="Times New Roman" w:hAnsi="Times New Roman" w:cs="Times New Roman"/>
          <w:sz w:val="24"/>
          <w:szCs w:val="24"/>
        </w:rPr>
        <w:tab/>
        <w:t>Dentro de las proyecciones que nos presenta la CEPAL se resalta la proporción de personas mayores que se espera que para el 2037 sobrepasaría a la de menores de 15 años lo que nos muestra la necesidad de establecer apoyos solidarios y políticas públicas ante los desafíos para la salud y el bienestar de las personas mayores (</w:t>
      </w:r>
      <w:proofErr w:type="spellStart"/>
      <w:r w:rsidRPr="003E3593">
        <w:rPr>
          <w:rFonts w:ascii="Times New Roman" w:hAnsi="Times New Roman" w:cs="Times New Roman"/>
          <w:sz w:val="24"/>
          <w:szCs w:val="24"/>
        </w:rPr>
        <w:t>Albala</w:t>
      </w:r>
      <w:proofErr w:type="spellEnd"/>
      <w:r w:rsidRPr="003E3593">
        <w:rPr>
          <w:rFonts w:ascii="Times New Roman" w:hAnsi="Times New Roman" w:cs="Times New Roman"/>
          <w:sz w:val="24"/>
          <w:szCs w:val="24"/>
        </w:rPr>
        <w:t xml:space="preserve"> 2020).</w:t>
      </w:r>
    </w:p>
    <w:p w14:paraId="3ECDE3C4" w14:textId="77777777" w:rsidR="003E3593" w:rsidRPr="003E3593" w:rsidRDefault="003E3593" w:rsidP="003E3593">
      <w:pPr>
        <w:spacing w:after="0" w:line="360" w:lineRule="auto"/>
        <w:jc w:val="both"/>
        <w:rPr>
          <w:rFonts w:ascii="Times New Roman" w:hAnsi="Times New Roman" w:cs="Times New Roman"/>
          <w:sz w:val="24"/>
          <w:szCs w:val="24"/>
        </w:rPr>
      </w:pPr>
      <w:r w:rsidRPr="003E3593">
        <w:rPr>
          <w:rFonts w:ascii="Times New Roman" w:hAnsi="Times New Roman" w:cs="Times New Roman"/>
          <w:sz w:val="24"/>
          <w:szCs w:val="24"/>
        </w:rPr>
        <w:tab/>
        <w:t>En importante tomar en cuenta que “La disminución de la brecha entre expectativa de vida total y expectativa de vida saludable, es posible a través de estilos de vida saludable y participación social sumado a un cuidado de la salud integrado y centrado en la persona” (</w:t>
      </w:r>
      <w:proofErr w:type="spellStart"/>
      <w:r w:rsidRPr="003E3593">
        <w:rPr>
          <w:rFonts w:ascii="Times New Roman" w:hAnsi="Times New Roman" w:cs="Times New Roman"/>
          <w:sz w:val="24"/>
          <w:szCs w:val="24"/>
        </w:rPr>
        <w:t>Albala</w:t>
      </w:r>
      <w:proofErr w:type="spellEnd"/>
      <w:r w:rsidRPr="003E3593">
        <w:rPr>
          <w:rFonts w:ascii="Times New Roman" w:hAnsi="Times New Roman" w:cs="Times New Roman"/>
          <w:sz w:val="24"/>
          <w:szCs w:val="24"/>
        </w:rPr>
        <w:t xml:space="preserve"> 2020, pág. 7).</w:t>
      </w:r>
    </w:p>
    <w:p w14:paraId="7A358189" w14:textId="77777777" w:rsidR="00F47B04" w:rsidRDefault="003E3593" w:rsidP="003E3593">
      <w:pPr>
        <w:spacing w:after="0" w:line="360" w:lineRule="auto"/>
        <w:jc w:val="both"/>
        <w:rPr>
          <w:rFonts w:ascii="Times New Roman" w:hAnsi="Times New Roman" w:cs="Times New Roman"/>
          <w:sz w:val="24"/>
          <w:szCs w:val="24"/>
        </w:rPr>
      </w:pPr>
      <w:r w:rsidRPr="003E3593">
        <w:rPr>
          <w:rFonts w:ascii="Times New Roman" w:hAnsi="Times New Roman" w:cs="Times New Roman"/>
          <w:sz w:val="24"/>
          <w:szCs w:val="24"/>
        </w:rPr>
        <w:tab/>
      </w:r>
    </w:p>
    <w:p w14:paraId="7BA7A433" w14:textId="16D4BBCE" w:rsidR="003E3593" w:rsidRPr="003E3593" w:rsidRDefault="003E3593" w:rsidP="00F47B04">
      <w:pPr>
        <w:spacing w:after="0" w:line="360" w:lineRule="auto"/>
        <w:ind w:firstLine="708"/>
        <w:jc w:val="both"/>
        <w:rPr>
          <w:rFonts w:ascii="Times New Roman" w:hAnsi="Times New Roman" w:cs="Times New Roman"/>
          <w:sz w:val="24"/>
          <w:szCs w:val="24"/>
        </w:rPr>
      </w:pPr>
      <w:r w:rsidRPr="003E3593">
        <w:rPr>
          <w:rFonts w:ascii="Times New Roman" w:hAnsi="Times New Roman" w:cs="Times New Roman"/>
          <w:sz w:val="24"/>
          <w:szCs w:val="24"/>
        </w:rPr>
        <w:t>En la campaña establecida por la Organización Panamericana de la Salud se establece que es necesario una buena salud ya que esta añade vida a los años, reconociendo la lucha contra la discriminación por la edad, establecer entornos amigables hacia las personas mayores, la alineación de los sistemas de salud y los cuidados que se deberán establecer a largo plazo (Organización Panamericana de la Salud 2020).</w:t>
      </w:r>
    </w:p>
    <w:p w14:paraId="69533C19" w14:textId="77777777" w:rsidR="003E3593" w:rsidRPr="003E3593" w:rsidRDefault="003E3593" w:rsidP="003E3593">
      <w:pPr>
        <w:spacing w:after="0" w:line="360" w:lineRule="auto"/>
        <w:jc w:val="both"/>
        <w:rPr>
          <w:rFonts w:ascii="Times New Roman" w:hAnsi="Times New Roman" w:cs="Times New Roman"/>
          <w:sz w:val="24"/>
          <w:szCs w:val="24"/>
        </w:rPr>
      </w:pPr>
      <w:r w:rsidRPr="003E3593">
        <w:rPr>
          <w:rFonts w:ascii="Times New Roman" w:hAnsi="Times New Roman" w:cs="Times New Roman"/>
          <w:sz w:val="24"/>
          <w:szCs w:val="24"/>
        </w:rPr>
        <w:tab/>
        <w:t>Así mismo la CEPAL nos hace reflexionar sobre la importancia de establecer estrategias para atender de forma apropiada a los adultos mayores considerando que:</w:t>
      </w:r>
    </w:p>
    <w:p w14:paraId="22CD48F2" w14:textId="55F3C3C7" w:rsidR="007A7D04" w:rsidRPr="003E3593" w:rsidRDefault="003E3593" w:rsidP="00F47B04">
      <w:pPr>
        <w:spacing w:after="0" w:line="360" w:lineRule="auto"/>
        <w:ind w:firstLine="708"/>
        <w:jc w:val="both"/>
        <w:rPr>
          <w:rFonts w:ascii="Times New Roman" w:hAnsi="Times New Roman" w:cs="Times New Roman"/>
          <w:sz w:val="24"/>
          <w:szCs w:val="24"/>
        </w:rPr>
      </w:pPr>
      <w:r w:rsidRPr="003E3593">
        <w:rPr>
          <w:rFonts w:ascii="Times New Roman" w:hAnsi="Times New Roman" w:cs="Times New Roman"/>
          <w:sz w:val="24"/>
          <w:szCs w:val="24"/>
        </w:rPr>
        <w:t>El envejecimiento trae aparejado el riesgo de sufrir dependencia, y las personas mayores pueden necesitar los cuidados de otras personas debido a una discapacidad, una enfermedad crónica o un trauma, situaciones que pueden limitar su capacidad de llevar a cabo actividades (Comisión Económica para América Latina y el Caribe (CEPAL) 2018, pág. 17)</w:t>
      </w:r>
    </w:p>
    <w:p w14:paraId="22C2131F" w14:textId="77777777" w:rsidR="00B05408" w:rsidRDefault="00B05408" w:rsidP="00DF6092">
      <w:pPr>
        <w:spacing w:after="0" w:line="360" w:lineRule="auto"/>
        <w:jc w:val="center"/>
        <w:rPr>
          <w:rFonts w:ascii="Times New Roman" w:hAnsi="Times New Roman" w:cs="Times New Roman"/>
          <w:b/>
          <w:bCs/>
          <w:sz w:val="28"/>
          <w:szCs w:val="28"/>
        </w:rPr>
      </w:pPr>
    </w:p>
    <w:p w14:paraId="288EB6CD" w14:textId="77777777" w:rsidR="00CB19E8" w:rsidRDefault="00CB19E8" w:rsidP="00DF6092">
      <w:pPr>
        <w:spacing w:after="0" w:line="360" w:lineRule="auto"/>
        <w:jc w:val="center"/>
        <w:rPr>
          <w:rFonts w:ascii="Times New Roman" w:hAnsi="Times New Roman" w:cs="Times New Roman"/>
          <w:b/>
          <w:bCs/>
          <w:sz w:val="28"/>
          <w:szCs w:val="28"/>
        </w:rPr>
      </w:pPr>
    </w:p>
    <w:p w14:paraId="6E9C6EE6" w14:textId="77777777" w:rsidR="00CB19E8" w:rsidRDefault="00CB19E8" w:rsidP="00DF6092">
      <w:pPr>
        <w:spacing w:after="0" w:line="360" w:lineRule="auto"/>
        <w:jc w:val="center"/>
        <w:rPr>
          <w:rFonts w:ascii="Times New Roman" w:hAnsi="Times New Roman" w:cs="Times New Roman"/>
          <w:b/>
          <w:bCs/>
          <w:sz w:val="28"/>
          <w:szCs w:val="28"/>
        </w:rPr>
      </w:pPr>
    </w:p>
    <w:p w14:paraId="6BBF03D1" w14:textId="77777777" w:rsidR="00CB19E8" w:rsidRDefault="00CB19E8" w:rsidP="00DF6092">
      <w:pPr>
        <w:spacing w:after="0" w:line="360" w:lineRule="auto"/>
        <w:jc w:val="center"/>
        <w:rPr>
          <w:rFonts w:ascii="Times New Roman" w:hAnsi="Times New Roman" w:cs="Times New Roman"/>
          <w:b/>
          <w:bCs/>
          <w:sz w:val="28"/>
          <w:szCs w:val="28"/>
        </w:rPr>
      </w:pPr>
    </w:p>
    <w:p w14:paraId="64665AD7" w14:textId="77777777" w:rsidR="00CB19E8" w:rsidRDefault="00CB19E8" w:rsidP="00DF6092">
      <w:pPr>
        <w:spacing w:after="0" w:line="360" w:lineRule="auto"/>
        <w:jc w:val="center"/>
        <w:rPr>
          <w:rFonts w:ascii="Times New Roman" w:hAnsi="Times New Roman" w:cs="Times New Roman"/>
          <w:b/>
          <w:bCs/>
          <w:sz w:val="28"/>
          <w:szCs w:val="28"/>
        </w:rPr>
      </w:pPr>
    </w:p>
    <w:p w14:paraId="360A4AE8" w14:textId="77777777" w:rsidR="00CB19E8" w:rsidRDefault="00CB19E8" w:rsidP="00DF6092">
      <w:pPr>
        <w:spacing w:after="0" w:line="360" w:lineRule="auto"/>
        <w:jc w:val="center"/>
        <w:rPr>
          <w:rFonts w:ascii="Times New Roman" w:hAnsi="Times New Roman" w:cs="Times New Roman"/>
          <w:b/>
          <w:bCs/>
          <w:sz w:val="28"/>
          <w:szCs w:val="28"/>
        </w:rPr>
      </w:pPr>
    </w:p>
    <w:p w14:paraId="7C7D768F" w14:textId="6E613884" w:rsidR="003A3441" w:rsidRDefault="005E0F48" w:rsidP="00DF6092">
      <w:pPr>
        <w:spacing w:after="0" w:line="360" w:lineRule="auto"/>
        <w:jc w:val="center"/>
        <w:rPr>
          <w:rFonts w:ascii="Times New Roman" w:hAnsi="Times New Roman" w:cs="Times New Roman"/>
          <w:b/>
          <w:bCs/>
          <w:sz w:val="28"/>
          <w:szCs w:val="28"/>
        </w:rPr>
      </w:pPr>
      <w:r w:rsidRPr="00F6343A">
        <w:rPr>
          <w:rFonts w:ascii="Times New Roman" w:hAnsi="Times New Roman" w:cs="Times New Roman"/>
          <w:b/>
          <w:bCs/>
          <w:sz w:val="28"/>
          <w:szCs w:val="28"/>
        </w:rPr>
        <w:lastRenderedPageBreak/>
        <w:t>Antecedentes</w:t>
      </w:r>
    </w:p>
    <w:p w14:paraId="51DC2807" w14:textId="06B25AD0" w:rsidR="00B05408" w:rsidRPr="00B05408" w:rsidRDefault="00B05408" w:rsidP="00B05408">
      <w:pPr>
        <w:spacing w:after="0" w:line="360" w:lineRule="auto"/>
        <w:jc w:val="both"/>
        <w:rPr>
          <w:rFonts w:ascii="Times New Roman" w:hAnsi="Times New Roman" w:cs="Times New Roman"/>
          <w:sz w:val="24"/>
          <w:szCs w:val="24"/>
        </w:rPr>
      </w:pPr>
      <w:r w:rsidRPr="00B05408">
        <w:rPr>
          <w:rFonts w:ascii="Times New Roman" w:hAnsi="Times New Roman" w:cs="Times New Roman"/>
          <w:sz w:val="24"/>
          <w:szCs w:val="24"/>
        </w:rPr>
        <w:t>La calidad de vida de los adultos mayores de comunidad</w:t>
      </w:r>
      <w:r w:rsidR="00D07CCB">
        <w:rPr>
          <w:rFonts w:ascii="Times New Roman" w:hAnsi="Times New Roman" w:cs="Times New Roman"/>
          <w:sz w:val="24"/>
          <w:szCs w:val="24"/>
        </w:rPr>
        <w:t>es</w:t>
      </w:r>
      <w:r w:rsidRPr="00B05408">
        <w:rPr>
          <w:rFonts w:ascii="Times New Roman" w:hAnsi="Times New Roman" w:cs="Times New Roman"/>
          <w:sz w:val="24"/>
          <w:szCs w:val="24"/>
        </w:rPr>
        <w:t xml:space="preserve"> indígena es un t</w:t>
      </w:r>
      <w:r w:rsidR="00D07CCB">
        <w:rPr>
          <w:rFonts w:ascii="Times New Roman" w:hAnsi="Times New Roman" w:cs="Times New Roman"/>
          <w:sz w:val="24"/>
          <w:szCs w:val="24"/>
        </w:rPr>
        <w:t>ópico</w:t>
      </w:r>
      <w:r w:rsidRPr="00B05408">
        <w:rPr>
          <w:rFonts w:ascii="Times New Roman" w:hAnsi="Times New Roman" w:cs="Times New Roman"/>
          <w:sz w:val="24"/>
          <w:szCs w:val="24"/>
        </w:rPr>
        <w:t xml:space="preserve"> de gran </w:t>
      </w:r>
      <w:r w:rsidR="00D07CCB">
        <w:rPr>
          <w:rFonts w:ascii="Times New Roman" w:hAnsi="Times New Roman" w:cs="Times New Roman"/>
          <w:sz w:val="24"/>
          <w:szCs w:val="24"/>
        </w:rPr>
        <w:t>trascendencia tomando en cuenta que est</w:t>
      </w:r>
      <w:r w:rsidR="005F41A7">
        <w:rPr>
          <w:rFonts w:ascii="Times New Roman" w:hAnsi="Times New Roman" w:cs="Times New Roman"/>
          <w:sz w:val="24"/>
          <w:szCs w:val="24"/>
        </w:rPr>
        <w:t xml:space="preserve">a población enfrenta múltiples retos y desafíos por </w:t>
      </w:r>
      <w:r w:rsidR="00301D55">
        <w:rPr>
          <w:rFonts w:ascii="Times New Roman" w:hAnsi="Times New Roman" w:cs="Times New Roman"/>
          <w:sz w:val="24"/>
          <w:szCs w:val="24"/>
        </w:rPr>
        <w:t>encontrarse</w:t>
      </w:r>
      <w:r w:rsidR="005F41A7">
        <w:rPr>
          <w:rFonts w:ascii="Times New Roman" w:hAnsi="Times New Roman" w:cs="Times New Roman"/>
          <w:sz w:val="24"/>
          <w:szCs w:val="24"/>
        </w:rPr>
        <w:t xml:space="preserve"> en situaciones de vulnerabilidad</w:t>
      </w:r>
      <w:r w:rsidR="00301D55">
        <w:rPr>
          <w:rFonts w:ascii="Times New Roman" w:hAnsi="Times New Roman" w:cs="Times New Roman"/>
          <w:sz w:val="24"/>
          <w:szCs w:val="24"/>
        </w:rPr>
        <w:t xml:space="preserve"> ante la pobreza y desigualdad que enfrentan, </w:t>
      </w:r>
      <w:r w:rsidRPr="00B05408">
        <w:rPr>
          <w:rFonts w:ascii="Times New Roman" w:hAnsi="Times New Roman" w:cs="Times New Roman"/>
          <w:sz w:val="24"/>
          <w:szCs w:val="24"/>
        </w:rPr>
        <w:t>debido a las particularidades y desafíos que enfrentan.</w:t>
      </w:r>
    </w:p>
    <w:p w14:paraId="79378086" w14:textId="7D75DFE4" w:rsidR="00B05408" w:rsidRDefault="00B05408" w:rsidP="00B05408">
      <w:pPr>
        <w:spacing w:after="0" w:line="360" w:lineRule="auto"/>
        <w:ind w:firstLine="708"/>
        <w:jc w:val="both"/>
        <w:rPr>
          <w:rFonts w:ascii="Times New Roman" w:hAnsi="Times New Roman" w:cs="Times New Roman"/>
          <w:sz w:val="24"/>
          <w:szCs w:val="24"/>
        </w:rPr>
      </w:pPr>
      <w:r w:rsidRPr="00B05408">
        <w:rPr>
          <w:rFonts w:ascii="Times New Roman" w:hAnsi="Times New Roman" w:cs="Times New Roman"/>
          <w:sz w:val="24"/>
          <w:szCs w:val="24"/>
        </w:rPr>
        <w:t>Los antecedentes sobre este tema revelan que la calidad de vida de los adultos mayores indígenas ha sido afectada por diversos factores. Por ejemplo, estudios como el de Smith (2018) han demostrado que la pobreza y la falta de acceso a servicios básicos son desafíos importantes que afectan negativamente la calidad de vida de estos adultos mayores. Además, la discriminación y el racismo también han sido identificados como factores que contribuyen a la disminución de su bienestar</w:t>
      </w:r>
      <w:r w:rsidR="0042000F">
        <w:rPr>
          <w:rFonts w:ascii="Times New Roman" w:hAnsi="Times New Roman" w:cs="Times New Roman"/>
          <w:sz w:val="24"/>
          <w:szCs w:val="24"/>
        </w:rPr>
        <w:t>.</w:t>
      </w:r>
    </w:p>
    <w:p w14:paraId="3A9F5B6A" w14:textId="37B7D59A" w:rsidR="00C659A4" w:rsidRPr="009E7242" w:rsidRDefault="00F94BF9" w:rsidP="00982735">
      <w:pPr>
        <w:spacing w:after="0" w:line="360" w:lineRule="auto"/>
        <w:ind w:firstLine="708"/>
        <w:jc w:val="both"/>
        <w:rPr>
          <w:rFonts w:ascii="Times New Roman" w:hAnsi="Times New Roman" w:cs="Times New Roman"/>
          <w:sz w:val="24"/>
          <w:szCs w:val="24"/>
        </w:rPr>
      </w:pPr>
      <w:r w:rsidRPr="00F94BF9">
        <w:rPr>
          <w:rFonts w:ascii="Times New Roman" w:hAnsi="Times New Roman" w:cs="Times New Roman"/>
          <w:sz w:val="24"/>
          <w:szCs w:val="24"/>
        </w:rPr>
        <w:t xml:space="preserve">Otro aspecto relevante es el impacto de la </w:t>
      </w:r>
      <w:r w:rsidR="00EE198B">
        <w:rPr>
          <w:rFonts w:ascii="Times New Roman" w:hAnsi="Times New Roman" w:cs="Times New Roman"/>
          <w:sz w:val="24"/>
          <w:szCs w:val="24"/>
        </w:rPr>
        <w:t>perdida</w:t>
      </w:r>
      <w:r w:rsidR="00C659A4" w:rsidRPr="009E7242">
        <w:rPr>
          <w:rFonts w:ascii="Times New Roman" w:hAnsi="Times New Roman" w:cs="Times New Roman"/>
          <w:sz w:val="24"/>
          <w:szCs w:val="24"/>
        </w:rPr>
        <w:t xml:space="preserve"> de la lengua y la cultura indígena en la calidad de vida de los adultos mayores. Según Rodríguez (2019), "la pérdida de la lengua y la falta de transmisión de la cultura ancestral pueden generar un sentimiento de desarraigo y disminuir el bienestar psicológico de los adultos mayores indígenas" (p. 76). Esto puede resultar en un impacto negativo en su calidad de vida, ya que la conexión con la identidad cultural y el sentido de pertenencia son aspectos fundamentales para el bienestar emocional y social de las personas mayores.</w:t>
      </w:r>
    </w:p>
    <w:p w14:paraId="4F506A56" w14:textId="231F0F7B" w:rsidR="00F7792C" w:rsidRPr="00BB0B0D" w:rsidRDefault="00C659A4" w:rsidP="00BB0B0D">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line="360" w:lineRule="auto"/>
        <w:ind w:firstLine="708"/>
        <w:jc w:val="both"/>
        <w:rPr>
          <w:rFonts w:eastAsiaTheme="minorHAnsi"/>
          <w:lang w:eastAsia="en-US"/>
        </w:rPr>
      </w:pPr>
      <w:r w:rsidRPr="009E7242">
        <w:rPr>
          <w:rFonts w:eastAsiaTheme="minorHAnsi"/>
          <w:lang w:eastAsia="en-US"/>
        </w:rPr>
        <w:t>Además de estas barreras y desafíos, los adultos mayores indígenas también enfrentan dificultades en el acceso a servicios de salud adecuados</w:t>
      </w:r>
      <w:r w:rsidR="00BB0B0D">
        <w:rPr>
          <w:rFonts w:eastAsiaTheme="minorHAnsi"/>
          <w:lang w:eastAsia="en-US"/>
        </w:rPr>
        <w:t xml:space="preserve">. </w:t>
      </w:r>
      <w:r w:rsidR="00F7792C">
        <w:t xml:space="preserve">La pobreza, la falta de acceso a servicios básicos, la discriminación, la pérdida de la lengua y la cultura indígena, y las dificultades en el acceso a servicios de salud adecuados son algunos de los factores que impactan negativamente su calidad de vida. Es necesario abordar estas problemáticas para mejorar la calidad de vida de los adultos mayores indígenas y garantizar su bienestar integral. </w:t>
      </w:r>
    </w:p>
    <w:p w14:paraId="2A2F66F4" w14:textId="77777777" w:rsidR="00573844" w:rsidRDefault="00C659A4" w:rsidP="00982735">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line="360" w:lineRule="auto"/>
        <w:rPr>
          <w:rFonts w:eastAsiaTheme="minorHAnsi"/>
          <w:lang w:eastAsia="en-US"/>
        </w:rPr>
      </w:pPr>
      <w:r w:rsidRPr="009E7242">
        <w:rPr>
          <w:rFonts w:eastAsiaTheme="minorHAnsi"/>
          <w:lang w:eastAsia="en-US"/>
        </w:rPr>
        <w:t xml:space="preserve"> </w:t>
      </w:r>
      <w:r w:rsidR="009B316D">
        <w:rPr>
          <w:rFonts w:eastAsiaTheme="minorHAnsi"/>
          <w:lang w:eastAsia="en-US"/>
        </w:rPr>
        <w:tab/>
      </w:r>
    </w:p>
    <w:p w14:paraId="052C4836" w14:textId="789C9510" w:rsidR="00573844" w:rsidRPr="00CB19E8" w:rsidRDefault="009B316D" w:rsidP="00CB19E8">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line="360" w:lineRule="auto"/>
        <w:jc w:val="center"/>
        <w:rPr>
          <w:rFonts w:eastAsiaTheme="minorHAnsi"/>
          <w:b/>
          <w:bCs/>
          <w:sz w:val="28"/>
          <w:szCs w:val="28"/>
          <w:lang w:eastAsia="en-US"/>
        </w:rPr>
      </w:pPr>
      <w:r w:rsidRPr="00573844">
        <w:rPr>
          <w:rFonts w:eastAsiaTheme="minorHAnsi"/>
          <w:b/>
          <w:bCs/>
          <w:sz w:val="28"/>
          <w:szCs w:val="28"/>
          <w:lang w:eastAsia="en-US"/>
        </w:rPr>
        <w:t>Marco contextual</w:t>
      </w:r>
    </w:p>
    <w:p w14:paraId="5F3D3696" w14:textId="778D5CC1" w:rsidR="009B316D" w:rsidRPr="00BA1421" w:rsidRDefault="009B316D" w:rsidP="009B316D">
      <w:pPr>
        <w:spacing w:after="0" w:line="360" w:lineRule="auto"/>
        <w:jc w:val="both"/>
        <w:rPr>
          <w:rFonts w:ascii="Times New Roman" w:hAnsi="Times New Roman" w:cs="Times New Roman"/>
          <w:sz w:val="24"/>
          <w:szCs w:val="24"/>
        </w:rPr>
      </w:pPr>
      <w:r w:rsidRPr="00BA1421">
        <w:rPr>
          <w:rFonts w:ascii="Times New Roman" w:hAnsi="Times New Roman" w:cs="Times New Roman"/>
          <w:sz w:val="24"/>
          <w:szCs w:val="24"/>
        </w:rPr>
        <w:t xml:space="preserve">Mezcala, un municipio ubicado en el estado de Jalisco, México, enfrenta desafíos significativos en términos de salud de la población, especialmente en relación con los adultos mayores. A medida que la población envejece, es crucial comprender las necesidades y desafíos de este grupo demográfico específico, así como implementar políticas y programas adecuados para garantizar su bienestar y calidad de vida. </w:t>
      </w:r>
    </w:p>
    <w:p w14:paraId="4A63FC12" w14:textId="395575AA" w:rsidR="009B316D" w:rsidRPr="00BA1421" w:rsidRDefault="009B316D" w:rsidP="009B316D">
      <w:pPr>
        <w:spacing w:after="0" w:line="360" w:lineRule="auto"/>
        <w:ind w:firstLine="708"/>
        <w:jc w:val="both"/>
        <w:rPr>
          <w:rFonts w:ascii="Times New Roman" w:hAnsi="Times New Roman" w:cs="Times New Roman"/>
          <w:sz w:val="24"/>
          <w:szCs w:val="24"/>
        </w:rPr>
      </w:pPr>
      <w:r w:rsidRPr="00BA1421">
        <w:rPr>
          <w:rFonts w:ascii="Times New Roman" w:hAnsi="Times New Roman" w:cs="Times New Roman"/>
          <w:sz w:val="24"/>
          <w:szCs w:val="24"/>
        </w:rPr>
        <w:t xml:space="preserve">La población de adultos mayores en Mezcala ha experimentado un crecimiento significativo en los últimos años, lo que ha llevado a un aumento en las preocupaciones relacionadas con su salud y bienestar. </w:t>
      </w:r>
    </w:p>
    <w:p w14:paraId="78CA27BC" w14:textId="77777777" w:rsidR="009B316D" w:rsidRPr="00BA1421" w:rsidRDefault="009B316D" w:rsidP="009B316D">
      <w:pPr>
        <w:spacing w:after="0" w:line="360" w:lineRule="auto"/>
        <w:ind w:firstLine="708"/>
        <w:jc w:val="both"/>
        <w:rPr>
          <w:rFonts w:ascii="Times New Roman" w:hAnsi="Times New Roman" w:cs="Times New Roman"/>
          <w:sz w:val="24"/>
          <w:szCs w:val="24"/>
        </w:rPr>
      </w:pPr>
      <w:r w:rsidRPr="00BA1421">
        <w:rPr>
          <w:rFonts w:ascii="Times New Roman" w:hAnsi="Times New Roman" w:cs="Times New Roman"/>
          <w:sz w:val="24"/>
          <w:szCs w:val="24"/>
        </w:rPr>
        <w:t xml:space="preserve">Los adultos mayores en Mezcala enfrentan una serie de problemas de salud que requieren atención especializada. Algunos de los problemas de salud más comunes entre este grupo demográfico incluyen enfermedades crónicas como diabetes, hipertensión, enfermedades cardiovasculares y </w:t>
      </w:r>
      <w:r w:rsidRPr="00BA1421">
        <w:rPr>
          <w:rFonts w:ascii="Times New Roman" w:hAnsi="Times New Roman" w:cs="Times New Roman"/>
          <w:sz w:val="24"/>
          <w:szCs w:val="24"/>
        </w:rPr>
        <w:lastRenderedPageBreak/>
        <w:t>osteoartritis. Estas condiciones pueden tener un impacto significativo en la calidad de vida de los adultos mayores y requerir un manejo adecuado para prevenir complicaciones.</w:t>
      </w:r>
    </w:p>
    <w:p w14:paraId="7E635865" w14:textId="77777777" w:rsidR="009B316D" w:rsidRPr="00BA1421" w:rsidRDefault="009B316D" w:rsidP="009B316D">
      <w:pPr>
        <w:spacing w:after="0" w:line="360" w:lineRule="auto"/>
        <w:ind w:firstLine="708"/>
        <w:jc w:val="both"/>
        <w:rPr>
          <w:rFonts w:ascii="Times New Roman" w:hAnsi="Times New Roman" w:cs="Times New Roman"/>
          <w:sz w:val="24"/>
          <w:szCs w:val="24"/>
        </w:rPr>
      </w:pPr>
      <w:r w:rsidRPr="00BA1421">
        <w:rPr>
          <w:rFonts w:ascii="Times New Roman" w:hAnsi="Times New Roman" w:cs="Times New Roman"/>
          <w:sz w:val="24"/>
          <w:szCs w:val="24"/>
        </w:rPr>
        <w:t>El acceso a servicios de salud de calidad es fundamental para garantizar el bienestar de los adultos mayores en Mezcala. Sin embargo, existen desafíos significativos en términos de acceso a servicios de salud adecuados en la región. La falta de infraestructura y recursos suficientes, así como la falta de profesionales de la salud capacitados, pueden limitar la disponibilidad y calidad de los servicios de salud para los adultos mayores.</w:t>
      </w:r>
    </w:p>
    <w:p w14:paraId="444319B2" w14:textId="77777777" w:rsidR="009B316D" w:rsidRPr="00BA1421" w:rsidRDefault="009B316D" w:rsidP="009B316D">
      <w:pPr>
        <w:spacing w:after="0" w:line="360" w:lineRule="auto"/>
        <w:ind w:firstLine="708"/>
        <w:jc w:val="both"/>
        <w:rPr>
          <w:rFonts w:ascii="Times New Roman" w:hAnsi="Times New Roman" w:cs="Times New Roman"/>
          <w:sz w:val="24"/>
          <w:szCs w:val="24"/>
        </w:rPr>
      </w:pPr>
      <w:r w:rsidRPr="00BA1421">
        <w:rPr>
          <w:rFonts w:ascii="Times New Roman" w:hAnsi="Times New Roman" w:cs="Times New Roman"/>
          <w:sz w:val="24"/>
          <w:szCs w:val="24"/>
        </w:rPr>
        <w:t>Para abordar los desafíos de salud de los adultos mayores en Mezcala, es esencial implementar programas y políticas específicas que se centren en sus necesidades. Algunas iniciativas importantes podrían incluir:</w:t>
      </w:r>
    </w:p>
    <w:p w14:paraId="5D3D9702" w14:textId="77777777" w:rsidR="009B316D" w:rsidRPr="00BA1421" w:rsidRDefault="009B316D" w:rsidP="009B316D">
      <w:pPr>
        <w:spacing w:after="0" w:line="360" w:lineRule="auto"/>
        <w:jc w:val="both"/>
        <w:rPr>
          <w:rFonts w:ascii="Times New Roman" w:hAnsi="Times New Roman" w:cs="Times New Roman"/>
          <w:sz w:val="24"/>
          <w:szCs w:val="24"/>
        </w:rPr>
      </w:pPr>
      <w:r w:rsidRPr="00BA1421">
        <w:rPr>
          <w:rFonts w:ascii="Times New Roman" w:hAnsi="Times New Roman" w:cs="Times New Roman"/>
          <w:sz w:val="24"/>
          <w:szCs w:val="24"/>
        </w:rPr>
        <w:t>Programas de promoción de la salud: Se deben desarrollar programas que fomenten estilos de vida saludables, como la actividad física regular, una alimentación balanceada y la prevención de enfermedades crónicas.</w:t>
      </w:r>
    </w:p>
    <w:p w14:paraId="1ED6FD4C" w14:textId="77777777" w:rsidR="009B316D" w:rsidRPr="00BA1421" w:rsidRDefault="009B316D" w:rsidP="009B316D">
      <w:pPr>
        <w:spacing w:after="0" w:line="360" w:lineRule="auto"/>
        <w:ind w:firstLine="708"/>
        <w:jc w:val="both"/>
        <w:rPr>
          <w:rFonts w:ascii="Times New Roman" w:hAnsi="Times New Roman" w:cs="Times New Roman"/>
          <w:sz w:val="24"/>
          <w:szCs w:val="24"/>
        </w:rPr>
      </w:pPr>
      <w:r w:rsidRPr="00BA1421">
        <w:rPr>
          <w:rFonts w:ascii="Times New Roman" w:hAnsi="Times New Roman" w:cs="Times New Roman"/>
          <w:sz w:val="24"/>
          <w:szCs w:val="24"/>
        </w:rPr>
        <w:t>Acceso a servicios de atención médica: Es fundamental mejorar el acceso a servicios de atención médica de calidad para los adultos mayores en Mezcala. Esto implica garantizar la disponibilidad de hospitales, clínicas y centros de salud, así como la contratación de más profesionales de la salud capacitados.</w:t>
      </w:r>
    </w:p>
    <w:p w14:paraId="38C010B8" w14:textId="77777777" w:rsidR="009B316D" w:rsidRDefault="009B316D" w:rsidP="009B316D">
      <w:pPr>
        <w:spacing w:after="0" w:line="360" w:lineRule="auto"/>
        <w:ind w:firstLine="708"/>
        <w:jc w:val="both"/>
        <w:rPr>
          <w:rFonts w:ascii="Times New Roman" w:hAnsi="Times New Roman" w:cs="Times New Roman"/>
          <w:sz w:val="24"/>
          <w:szCs w:val="24"/>
        </w:rPr>
      </w:pPr>
      <w:r w:rsidRPr="00BA1421">
        <w:rPr>
          <w:rFonts w:ascii="Times New Roman" w:hAnsi="Times New Roman" w:cs="Times New Roman"/>
          <w:sz w:val="24"/>
          <w:szCs w:val="24"/>
        </w:rPr>
        <w:t>Programas de atención domiciliaria: Dado que muchos adultos mayores en Mezcala pueden tener dificultades para acceder a servicios de salud, se deben implementar programas de atención domiciliaria que brinden atención médica y apoyo social en el hogar.</w:t>
      </w:r>
    </w:p>
    <w:p w14:paraId="3B4E40F4" w14:textId="77777777" w:rsidR="009B316D" w:rsidRPr="00BA1421" w:rsidRDefault="009B316D" w:rsidP="009B316D">
      <w:pPr>
        <w:spacing w:after="0" w:line="360" w:lineRule="auto"/>
        <w:jc w:val="both"/>
        <w:rPr>
          <w:rFonts w:ascii="Times New Roman" w:hAnsi="Times New Roman" w:cs="Times New Roman"/>
          <w:sz w:val="24"/>
          <w:szCs w:val="24"/>
        </w:rPr>
      </w:pPr>
      <w:r w:rsidRPr="00BA1421">
        <w:rPr>
          <w:rFonts w:ascii="Times New Roman" w:hAnsi="Times New Roman" w:cs="Times New Roman"/>
          <w:sz w:val="24"/>
          <w:szCs w:val="24"/>
        </w:rPr>
        <w:t>Redes de apoyo social: Es importante establecer redes de apoyo social para los adultos mayores en Mezcala. Es</w:t>
      </w:r>
      <w:r w:rsidRPr="00BA1421">
        <w:rPr>
          <w:rStyle w:val="ww-sentence-insert"/>
          <w:rFonts w:ascii="Times New Roman" w:hAnsi="Times New Roman" w:cs="Times New Roman"/>
          <w:color w:val="191818"/>
          <w:sz w:val="24"/>
          <w:szCs w:val="24"/>
          <w:bdr w:val="single" w:sz="2" w:space="0" w:color="E5E7EB" w:frame="1"/>
        </w:rPr>
        <w:t xml:space="preserve"> puede incluir la creación de grupos de apoyo, actividades comunitarias y programas de voluntariado que promuevan la inclusión social y el bienestar emocional de los adultos mayores.</w:t>
      </w:r>
    </w:p>
    <w:p w14:paraId="3926ACC0" w14:textId="6CDA2E01" w:rsidR="005B22CC" w:rsidRDefault="005B22CC">
      <w:pPr>
        <w:rPr>
          <w:rFonts w:ascii="Times New Roman" w:hAnsi="Times New Roman" w:cs="Times New Roman"/>
          <w:b/>
          <w:bCs/>
          <w:sz w:val="28"/>
          <w:szCs w:val="28"/>
        </w:rPr>
      </w:pPr>
    </w:p>
    <w:p w14:paraId="7A73143F" w14:textId="1BBE178C" w:rsidR="00785F51" w:rsidRPr="00785F51" w:rsidRDefault="00785F51" w:rsidP="00785F51">
      <w:pPr>
        <w:spacing w:after="0" w:line="360" w:lineRule="auto"/>
        <w:jc w:val="center"/>
        <w:rPr>
          <w:rFonts w:ascii="Times New Roman" w:hAnsi="Times New Roman" w:cs="Times New Roman"/>
          <w:b/>
          <w:bCs/>
          <w:sz w:val="28"/>
          <w:szCs w:val="28"/>
        </w:rPr>
      </w:pPr>
      <w:r w:rsidRPr="00785F51">
        <w:rPr>
          <w:rFonts w:ascii="Times New Roman" w:hAnsi="Times New Roman" w:cs="Times New Roman"/>
          <w:b/>
          <w:bCs/>
          <w:sz w:val="28"/>
          <w:szCs w:val="28"/>
        </w:rPr>
        <w:t>Objetivo general</w:t>
      </w:r>
    </w:p>
    <w:p w14:paraId="3FFD8CBE" w14:textId="7EF1B2E5" w:rsidR="00785F51" w:rsidRPr="00226C26" w:rsidRDefault="00785F51" w:rsidP="00226C26">
      <w:pPr>
        <w:pStyle w:val="Prrafodelista"/>
        <w:numPr>
          <w:ilvl w:val="0"/>
          <w:numId w:val="18"/>
        </w:numPr>
        <w:spacing w:after="0" w:line="360" w:lineRule="auto"/>
        <w:jc w:val="both"/>
        <w:rPr>
          <w:rFonts w:ascii="Times New Roman" w:hAnsi="Times New Roman" w:cs="Times New Roman"/>
          <w:sz w:val="24"/>
          <w:szCs w:val="24"/>
        </w:rPr>
      </w:pPr>
      <w:r w:rsidRPr="00226C26">
        <w:rPr>
          <w:rFonts w:ascii="Times New Roman" w:hAnsi="Times New Roman" w:cs="Times New Roman"/>
          <w:sz w:val="24"/>
          <w:szCs w:val="24"/>
        </w:rPr>
        <w:t>A</w:t>
      </w:r>
      <w:r w:rsidR="0092362D" w:rsidRPr="00226C26">
        <w:rPr>
          <w:rFonts w:ascii="Times New Roman" w:hAnsi="Times New Roman" w:cs="Times New Roman"/>
          <w:sz w:val="24"/>
          <w:szCs w:val="24"/>
        </w:rPr>
        <w:t xml:space="preserve">nalizar la calidad de vida de los adultos mayores de la comunidad indígena del Municipio de Mezcala, de la Asunción, Jalisco. </w:t>
      </w:r>
    </w:p>
    <w:p w14:paraId="0BD26541" w14:textId="112C732F" w:rsidR="00254D4D" w:rsidRPr="00254D4D" w:rsidRDefault="00254D4D" w:rsidP="00254D4D">
      <w:pPr>
        <w:spacing w:after="0" w:line="360" w:lineRule="auto"/>
        <w:jc w:val="center"/>
        <w:rPr>
          <w:rFonts w:ascii="Times New Roman" w:hAnsi="Times New Roman" w:cs="Times New Roman"/>
          <w:b/>
          <w:bCs/>
          <w:sz w:val="28"/>
          <w:szCs w:val="28"/>
        </w:rPr>
      </w:pPr>
      <w:r w:rsidRPr="00254D4D">
        <w:rPr>
          <w:rFonts w:ascii="Times New Roman" w:hAnsi="Times New Roman" w:cs="Times New Roman"/>
          <w:b/>
          <w:bCs/>
          <w:sz w:val="28"/>
          <w:szCs w:val="28"/>
        </w:rPr>
        <w:t>Método</w:t>
      </w:r>
    </w:p>
    <w:p w14:paraId="21831FBB" w14:textId="77777777" w:rsidR="00254D4D" w:rsidRPr="00254D4D" w:rsidRDefault="00254D4D" w:rsidP="00254D4D">
      <w:pPr>
        <w:spacing w:after="0" w:line="360" w:lineRule="auto"/>
        <w:jc w:val="center"/>
        <w:rPr>
          <w:rFonts w:ascii="Times New Roman" w:hAnsi="Times New Roman" w:cs="Times New Roman"/>
          <w:b/>
          <w:bCs/>
          <w:sz w:val="28"/>
          <w:szCs w:val="28"/>
        </w:rPr>
      </w:pPr>
      <w:r w:rsidRPr="00254D4D">
        <w:rPr>
          <w:rFonts w:ascii="Times New Roman" w:hAnsi="Times New Roman" w:cs="Times New Roman"/>
          <w:b/>
          <w:bCs/>
          <w:sz w:val="28"/>
          <w:szCs w:val="28"/>
        </w:rPr>
        <w:t>Diseño</w:t>
      </w:r>
    </w:p>
    <w:p w14:paraId="0E9604A1" w14:textId="4303E915" w:rsidR="00254D4D" w:rsidRPr="00254D4D" w:rsidRDefault="00254D4D" w:rsidP="00226C26">
      <w:pPr>
        <w:spacing w:after="0" w:line="360" w:lineRule="auto"/>
        <w:ind w:firstLine="708"/>
        <w:jc w:val="both"/>
        <w:rPr>
          <w:rFonts w:ascii="Times New Roman" w:hAnsi="Times New Roman" w:cs="Times New Roman"/>
          <w:sz w:val="24"/>
          <w:szCs w:val="24"/>
        </w:rPr>
      </w:pPr>
      <w:r w:rsidRPr="00254D4D">
        <w:rPr>
          <w:rFonts w:ascii="Times New Roman" w:hAnsi="Times New Roman" w:cs="Times New Roman"/>
          <w:sz w:val="24"/>
          <w:szCs w:val="24"/>
        </w:rPr>
        <w:t>La presente investigación adoptó una metodología cuantitativa, de tipo descriptivo con un diseño no experimental y de corte transversal.</w:t>
      </w:r>
    </w:p>
    <w:p w14:paraId="7199B86E" w14:textId="77777777" w:rsidR="00785F51" w:rsidRDefault="00785F51" w:rsidP="0092362D">
      <w:pPr>
        <w:spacing w:after="0" w:line="360" w:lineRule="auto"/>
        <w:jc w:val="both"/>
        <w:rPr>
          <w:rFonts w:ascii="Times New Roman" w:hAnsi="Times New Roman" w:cs="Times New Roman"/>
          <w:b/>
          <w:bCs/>
          <w:sz w:val="24"/>
          <w:szCs w:val="24"/>
        </w:rPr>
      </w:pPr>
    </w:p>
    <w:p w14:paraId="0C85E37C" w14:textId="65415A80" w:rsidR="00717126" w:rsidRPr="00717126" w:rsidRDefault="00717126" w:rsidP="00717126">
      <w:pPr>
        <w:spacing w:after="0" w:line="360" w:lineRule="auto"/>
        <w:jc w:val="center"/>
        <w:rPr>
          <w:rFonts w:ascii="Times New Roman" w:hAnsi="Times New Roman" w:cs="Times New Roman"/>
          <w:b/>
          <w:bCs/>
          <w:sz w:val="28"/>
          <w:szCs w:val="28"/>
        </w:rPr>
      </w:pPr>
      <w:r w:rsidRPr="00717126">
        <w:rPr>
          <w:rFonts w:ascii="Times New Roman" w:hAnsi="Times New Roman" w:cs="Times New Roman"/>
          <w:b/>
          <w:bCs/>
          <w:sz w:val="28"/>
          <w:szCs w:val="28"/>
        </w:rPr>
        <w:t>Metodología</w:t>
      </w:r>
    </w:p>
    <w:p w14:paraId="70689CF4" w14:textId="63088816" w:rsidR="0092362D" w:rsidRPr="00717126" w:rsidRDefault="0092362D" w:rsidP="0092362D">
      <w:pPr>
        <w:spacing w:after="0" w:line="360" w:lineRule="auto"/>
        <w:jc w:val="both"/>
        <w:rPr>
          <w:rFonts w:ascii="Times New Roman" w:hAnsi="Times New Roman" w:cs="Times New Roman"/>
          <w:sz w:val="24"/>
          <w:szCs w:val="24"/>
        </w:rPr>
      </w:pPr>
      <w:r w:rsidRPr="00717126">
        <w:rPr>
          <w:rFonts w:ascii="Times New Roman" w:hAnsi="Times New Roman" w:cs="Times New Roman"/>
          <w:sz w:val="24"/>
          <w:szCs w:val="24"/>
        </w:rPr>
        <w:t xml:space="preserve">Se utilizó una metodología cuantitativa </w:t>
      </w:r>
      <w:r w:rsidR="00226C26">
        <w:rPr>
          <w:rFonts w:ascii="Times New Roman" w:hAnsi="Times New Roman" w:cs="Times New Roman"/>
          <w:sz w:val="24"/>
          <w:szCs w:val="24"/>
        </w:rPr>
        <w:t xml:space="preserve">de tipo descriptivo </w:t>
      </w:r>
      <w:r w:rsidR="00681006">
        <w:rPr>
          <w:rFonts w:ascii="Times New Roman" w:hAnsi="Times New Roman" w:cs="Times New Roman"/>
          <w:sz w:val="24"/>
          <w:szCs w:val="24"/>
        </w:rPr>
        <w:t xml:space="preserve">utilizando la técnica de la encuesta autoadministrada de la </w:t>
      </w:r>
      <w:r w:rsidR="00681006" w:rsidRPr="00717126">
        <w:rPr>
          <w:rFonts w:ascii="Times New Roman" w:hAnsi="Times New Roman" w:cs="Times New Roman"/>
          <w:sz w:val="24"/>
          <w:szCs w:val="24"/>
        </w:rPr>
        <w:t>Organización Mundial de la Salud (OMS) WHOQOL-BREF</w:t>
      </w:r>
      <w:r w:rsidR="00681006">
        <w:rPr>
          <w:rFonts w:ascii="Times New Roman" w:hAnsi="Times New Roman" w:cs="Times New Roman"/>
          <w:sz w:val="24"/>
          <w:szCs w:val="24"/>
        </w:rPr>
        <w:t>.</w:t>
      </w:r>
    </w:p>
    <w:bookmarkEnd w:id="0"/>
    <w:p w14:paraId="69A6EA37" w14:textId="355D821D" w:rsidR="004371E8" w:rsidRPr="005F1561" w:rsidRDefault="004371E8" w:rsidP="001A7BBF">
      <w:pPr>
        <w:jc w:val="center"/>
        <w:rPr>
          <w:rFonts w:ascii="Times New Roman" w:hAnsi="Times New Roman" w:cs="Times New Roman"/>
          <w:sz w:val="24"/>
          <w:szCs w:val="24"/>
        </w:rPr>
      </w:pPr>
      <w:r w:rsidRPr="005F1561">
        <w:rPr>
          <w:rFonts w:ascii="Times New Roman" w:hAnsi="Times New Roman" w:cs="Times New Roman"/>
          <w:b/>
          <w:bCs/>
          <w:sz w:val="28"/>
          <w:szCs w:val="28"/>
        </w:rPr>
        <w:lastRenderedPageBreak/>
        <w:t>Participantes</w:t>
      </w:r>
    </w:p>
    <w:p w14:paraId="7AB2B4AE" w14:textId="50ECB78F" w:rsidR="00E90DA8" w:rsidRPr="00717126" w:rsidRDefault="00734205" w:rsidP="00226C2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la realización de</w:t>
      </w:r>
      <w:r w:rsidR="00F844E6">
        <w:rPr>
          <w:rFonts w:ascii="Times New Roman" w:hAnsi="Times New Roman" w:cs="Times New Roman"/>
          <w:sz w:val="24"/>
          <w:szCs w:val="24"/>
        </w:rPr>
        <w:t>l</w:t>
      </w:r>
      <w:r>
        <w:rPr>
          <w:rFonts w:ascii="Times New Roman" w:hAnsi="Times New Roman" w:cs="Times New Roman"/>
          <w:sz w:val="24"/>
          <w:szCs w:val="24"/>
        </w:rPr>
        <w:t xml:space="preserve"> estudio se realizó una muestra no probabilística de forma aleatoria por conveniencia </w:t>
      </w:r>
      <w:r w:rsidR="00E90DA8" w:rsidRPr="00717126">
        <w:rPr>
          <w:rFonts w:ascii="Times New Roman" w:hAnsi="Times New Roman" w:cs="Times New Roman"/>
          <w:sz w:val="24"/>
          <w:szCs w:val="24"/>
        </w:rPr>
        <w:t>a 50 adultos mayores que acudieron a consulta al Centro de Salud de Mezcala, Poncitlán en la Región Sanitaria IV de La Barca, Jalisco</w:t>
      </w:r>
      <w:r w:rsidR="00F844E6">
        <w:rPr>
          <w:rFonts w:ascii="Times New Roman" w:hAnsi="Times New Roman" w:cs="Times New Roman"/>
          <w:sz w:val="24"/>
          <w:szCs w:val="24"/>
        </w:rPr>
        <w:t xml:space="preserve">, </w:t>
      </w:r>
      <w:r w:rsidR="00F844E6" w:rsidRPr="00F844E6">
        <w:rPr>
          <w:rFonts w:ascii="Times New Roman" w:hAnsi="Times New Roman" w:cs="Times New Roman"/>
          <w:sz w:val="24"/>
          <w:szCs w:val="24"/>
        </w:rPr>
        <w:t>cumplían con los criterios de inclusión y participaron de manera voluntaria.</w:t>
      </w:r>
      <w:r w:rsidR="00F844E6" w:rsidRPr="00717126">
        <w:rPr>
          <w:rFonts w:ascii="Times New Roman" w:hAnsi="Times New Roman" w:cs="Times New Roman"/>
          <w:sz w:val="24"/>
          <w:szCs w:val="24"/>
        </w:rPr>
        <w:t xml:space="preserve"> </w:t>
      </w:r>
    </w:p>
    <w:p w14:paraId="68681671" w14:textId="5F3DEF7A" w:rsidR="000729EE" w:rsidRPr="003D21D2" w:rsidRDefault="000729EE" w:rsidP="00DF6092">
      <w:pPr>
        <w:spacing w:after="0" w:line="360" w:lineRule="auto"/>
        <w:jc w:val="center"/>
        <w:rPr>
          <w:rFonts w:ascii="Times New Roman" w:hAnsi="Times New Roman" w:cs="Times New Roman"/>
          <w:b/>
          <w:bCs/>
          <w:sz w:val="28"/>
          <w:szCs w:val="28"/>
        </w:rPr>
      </w:pPr>
      <w:r w:rsidRPr="003D21D2">
        <w:rPr>
          <w:rFonts w:ascii="Times New Roman" w:hAnsi="Times New Roman" w:cs="Times New Roman"/>
          <w:b/>
          <w:bCs/>
          <w:sz w:val="28"/>
          <w:szCs w:val="28"/>
        </w:rPr>
        <w:t>Criterios de inclusión</w:t>
      </w:r>
    </w:p>
    <w:p w14:paraId="0D5A5E0E" w14:textId="5B9A544B" w:rsidR="00681EB6" w:rsidRPr="00390EE3" w:rsidRDefault="00681EB6" w:rsidP="00BF18B2">
      <w:pPr>
        <w:pStyle w:val="Prrafodelista"/>
        <w:numPr>
          <w:ilvl w:val="0"/>
          <w:numId w:val="13"/>
        </w:numPr>
        <w:spacing w:after="0" w:line="360" w:lineRule="auto"/>
        <w:jc w:val="both"/>
        <w:rPr>
          <w:rFonts w:ascii="Times New Roman" w:hAnsi="Times New Roman" w:cs="Times New Roman"/>
          <w:sz w:val="24"/>
          <w:szCs w:val="24"/>
        </w:rPr>
      </w:pPr>
      <w:r w:rsidRPr="00390EE3">
        <w:rPr>
          <w:rFonts w:ascii="Times New Roman" w:hAnsi="Times New Roman" w:cs="Times New Roman"/>
          <w:sz w:val="24"/>
          <w:szCs w:val="24"/>
        </w:rPr>
        <w:t xml:space="preserve">Adultos mayores de 60 años que </w:t>
      </w:r>
      <w:r w:rsidR="00390EE3" w:rsidRPr="00390EE3">
        <w:rPr>
          <w:rFonts w:ascii="Times New Roman" w:hAnsi="Times New Roman" w:cs="Times New Roman"/>
          <w:sz w:val="24"/>
          <w:szCs w:val="24"/>
        </w:rPr>
        <w:t>acuden a consulta al Centro de Salud de Mezcala, Poncitlán en la Región Sanitaria IV de La Barca, Jalisco</w:t>
      </w:r>
    </w:p>
    <w:p w14:paraId="7E650DAE" w14:textId="33E96552" w:rsidR="00AA5002" w:rsidRPr="00390EE3" w:rsidRDefault="00AA5002" w:rsidP="00BF18B2">
      <w:pPr>
        <w:pStyle w:val="Prrafodelista"/>
        <w:numPr>
          <w:ilvl w:val="0"/>
          <w:numId w:val="13"/>
        </w:numPr>
        <w:spacing w:after="0" w:line="360" w:lineRule="auto"/>
        <w:jc w:val="both"/>
        <w:rPr>
          <w:rFonts w:ascii="Times New Roman" w:hAnsi="Times New Roman" w:cs="Times New Roman"/>
          <w:sz w:val="24"/>
          <w:szCs w:val="24"/>
        </w:rPr>
      </w:pPr>
      <w:r w:rsidRPr="00390EE3">
        <w:rPr>
          <w:rFonts w:ascii="Times New Roman" w:hAnsi="Times New Roman" w:cs="Times New Roman"/>
          <w:sz w:val="24"/>
          <w:szCs w:val="24"/>
        </w:rPr>
        <w:t xml:space="preserve">Adultos mayores residentes de </w:t>
      </w:r>
      <w:r w:rsidR="00390EE3" w:rsidRPr="00390EE3">
        <w:rPr>
          <w:rFonts w:ascii="Times New Roman" w:hAnsi="Times New Roman" w:cs="Times New Roman"/>
          <w:sz w:val="24"/>
          <w:szCs w:val="24"/>
        </w:rPr>
        <w:t>Mezcala, Jalisco</w:t>
      </w:r>
      <w:r w:rsidRPr="00390EE3">
        <w:rPr>
          <w:rFonts w:ascii="Times New Roman" w:hAnsi="Times New Roman" w:cs="Times New Roman"/>
          <w:sz w:val="24"/>
          <w:szCs w:val="24"/>
        </w:rPr>
        <w:t xml:space="preserve">. </w:t>
      </w:r>
    </w:p>
    <w:p w14:paraId="36CE2977" w14:textId="1F9B0689" w:rsidR="00681EB6" w:rsidRPr="00390EE3" w:rsidRDefault="00681EB6" w:rsidP="00BF18B2">
      <w:pPr>
        <w:pStyle w:val="Prrafodelista"/>
        <w:numPr>
          <w:ilvl w:val="0"/>
          <w:numId w:val="13"/>
        </w:numPr>
        <w:spacing w:after="0" w:line="360" w:lineRule="auto"/>
        <w:jc w:val="both"/>
        <w:rPr>
          <w:rFonts w:ascii="Times New Roman" w:hAnsi="Times New Roman" w:cs="Times New Roman"/>
          <w:sz w:val="24"/>
          <w:szCs w:val="24"/>
        </w:rPr>
      </w:pPr>
      <w:r w:rsidRPr="00390EE3">
        <w:rPr>
          <w:rFonts w:ascii="Times New Roman" w:hAnsi="Times New Roman" w:cs="Times New Roman"/>
          <w:sz w:val="24"/>
          <w:szCs w:val="24"/>
        </w:rPr>
        <w:t>Adultos mayores que comprendan las indicaciones a seguir.</w:t>
      </w:r>
    </w:p>
    <w:p w14:paraId="087AF8E1" w14:textId="14D9080F" w:rsidR="000729EE" w:rsidRPr="00390EE3" w:rsidRDefault="00681EB6" w:rsidP="00BF18B2">
      <w:pPr>
        <w:pStyle w:val="Prrafodelista"/>
        <w:numPr>
          <w:ilvl w:val="0"/>
          <w:numId w:val="13"/>
        </w:numPr>
        <w:spacing w:after="0" w:line="360" w:lineRule="auto"/>
        <w:jc w:val="both"/>
        <w:rPr>
          <w:rFonts w:ascii="Times New Roman" w:hAnsi="Times New Roman" w:cs="Times New Roman"/>
          <w:sz w:val="24"/>
          <w:szCs w:val="24"/>
        </w:rPr>
      </w:pPr>
      <w:r w:rsidRPr="00390EE3">
        <w:rPr>
          <w:rFonts w:ascii="Times New Roman" w:hAnsi="Times New Roman" w:cs="Times New Roman"/>
          <w:sz w:val="24"/>
          <w:szCs w:val="24"/>
        </w:rPr>
        <w:t xml:space="preserve">Adultos mayores que acepten firmar el consentimiento informado para llevar a cabo la investigación. </w:t>
      </w:r>
    </w:p>
    <w:p w14:paraId="79E6C750" w14:textId="6618FD79" w:rsidR="000729EE" w:rsidRPr="003D21D2" w:rsidRDefault="000729EE" w:rsidP="00DF6092">
      <w:pPr>
        <w:spacing w:after="0" w:line="360" w:lineRule="auto"/>
        <w:jc w:val="center"/>
        <w:rPr>
          <w:rFonts w:ascii="Times New Roman" w:hAnsi="Times New Roman" w:cs="Times New Roman"/>
          <w:b/>
          <w:bCs/>
          <w:sz w:val="28"/>
          <w:szCs w:val="28"/>
        </w:rPr>
      </w:pPr>
      <w:r w:rsidRPr="003D21D2">
        <w:rPr>
          <w:rFonts w:ascii="Times New Roman" w:hAnsi="Times New Roman" w:cs="Times New Roman"/>
          <w:b/>
          <w:bCs/>
          <w:sz w:val="28"/>
          <w:szCs w:val="28"/>
        </w:rPr>
        <w:t>Criterios de exclusión</w:t>
      </w:r>
    </w:p>
    <w:p w14:paraId="33C17951" w14:textId="161662FF" w:rsidR="000729EE" w:rsidRPr="00390EE3" w:rsidRDefault="000729EE" w:rsidP="00390EE3">
      <w:pPr>
        <w:pStyle w:val="Prrafodelista"/>
        <w:numPr>
          <w:ilvl w:val="0"/>
          <w:numId w:val="15"/>
        </w:numPr>
        <w:spacing w:after="0" w:line="360" w:lineRule="auto"/>
        <w:jc w:val="both"/>
        <w:rPr>
          <w:rFonts w:ascii="Times New Roman" w:hAnsi="Times New Roman" w:cs="Times New Roman"/>
          <w:sz w:val="24"/>
          <w:szCs w:val="24"/>
        </w:rPr>
      </w:pPr>
      <w:r w:rsidRPr="00390EE3">
        <w:rPr>
          <w:rFonts w:ascii="Times New Roman" w:hAnsi="Times New Roman" w:cs="Times New Roman"/>
          <w:sz w:val="24"/>
          <w:szCs w:val="24"/>
        </w:rPr>
        <w:t>Personas que no cumplan con los criterios previamente señalados</w:t>
      </w:r>
      <w:r w:rsidR="00AA5002" w:rsidRPr="00390EE3">
        <w:rPr>
          <w:rFonts w:ascii="Times New Roman" w:hAnsi="Times New Roman" w:cs="Times New Roman"/>
          <w:sz w:val="24"/>
          <w:szCs w:val="24"/>
        </w:rPr>
        <w:t xml:space="preserve"> o que presenten demencia</w:t>
      </w:r>
      <w:r w:rsidRPr="00390EE3">
        <w:rPr>
          <w:rFonts w:ascii="Times New Roman" w:hAnsi="Times New Roman" w:cs="Times New Roman"/>
          <w:sz w:val="24"/>
          <w:szCs w:val="24"/>
        </w:rPr>
        <w:t xml:space="preserve">. </w:t>
      </w:r>
    </w:p>
    <w:p w14:paraId="62556BBB" w14:textId="6E3F0AA0" w:rsidR="004371E8" w:rsidRPr="005F1561" w:rsidRDefault="004371E8" w:rsidP="0011283A">
      <w:pPr>
        <w:jc w:val="center"/>
        <w:rPr>
          <w:rFonts w:ascii="Times New Roman" w:hAnsi="Times New Roman" w:cs="Times New Roman"/>
          <w:b/>
          <w:bCs/>
          <w:sz w:val="28"/>
          <w:szCs w:val="28"/>
        </w:rPr>
      </w:pPr>
      <w:r w:rsidRPr="005F1561">
        <w:rPr>
          <w:rFonts w:ascii="Times New Roman" w:hAnsi="Times New Roman" w:cs="Times New Roman"/>
          <w:b/>
          <w:bCs/>
          <w:sz w:val="28"/>
          <w:szCs w:val="28"/>
        </w:rPr>
        <w:t>Instrumentos y técnicas</w:t>
      </w:r>
    </w:p>
    <w:p w14:paraId="244AB84D" w14:textId="7E8AB6C7" w:rsidR="0011283A" w:rsidRPr="00717126" w:rsidRDefault="0011283A" w:rsidP="0011283A">
      <w:pPr>
        <w:spacing w:after="0" w:line="360" w:lineRule="auto"/>
        <w:jc w:val="both"/>
        <w:rPr>
          <w:rFonts w:ascii="Times New Roman" w:hAnsi="Times New Roman" w:cs="Times New Roman"/>
          <w:sz w:val="24"/>
          <w:szCs w:val="24"/>
        </w:rPr>
      </w:pPr>
      <w:r w:rsidRPr="00717126">
        <w:rPr>
          <w:rFonts w:ascii="Times New Roman" w:hAnsi="Times New Roman" w:cs="Times New Roman"/>
          <w:sz w:val="24"/>
          <w:szCs w:val="24"/>
        </w:rPr>
        <w:t>Se utilizó como técnica la encuesta de la Organización Mundial de la Salud (OMS) WHOQOL-BREF.</w:t>
      </w:r>
    </w:p>
    <w:p w14:paraId="41BDBFFE" w14:textId="77777777" w:rsidR="0011283A" w:rsidRPr="00717126" w:rsidRDefault="0011283A" w:rsidP="0011283A">
      <w:pPr>
        <w:spacing w:after="0" w:line="360" w:lineRule="auto"/>
        <w:ind w:firstLine="708"/>
        <w:jc w:val="both"/>
        <w:rPr>
          <w:rFonts w:ascii="Times New Roman" w:hAnsi="Times New Roman" w:cs="Times New Roman"/>
          <w:sz w:val="24"/>
          <w:szCs w:val="24"/>
        </w:rPr>
      </w:pPr>
      <w:r w:rsidRPr="00717126">
        <w:rPr>
          <w:rFonts w:ascii="Times New Roman" w:hAnsi="Times New Roman" w:cs="Times New Roman"/>
          <w:sz w:val="24"/>
          <w:szCs w:val="24"/>
        </w:rPr>
        <w:t>El instrumento se integra de 26 preguntas dos de ellas se encuentran relacionadas con su calidad de vida y estado de salud y 24 de ellas se integran en las siguientes dimensiones:</w:t>
      </w:r>
    </w:p>
    <w:p w14:paraId="277B57FB" w14:textId="77777777" w:rsidR="0011283A" w:rsidRPr="00717126" w:rsidRDefault="0011283A" w:rsidP="0011283A">
      <w:pPr>
        <w:pStyle w:val="Prrafodelista"/>
        <w:numPr>
          <w:ilvl w:val="0"/>
          <w:numId w:val="12"/>
        </w:numPr>
        <w:spacing w:after="0" w:line="360" w:lineRule="auto"/>
        <w:jc w:val="both"/>
        <w:rPr>
          <w:rFonts w:ascii="Times New Roman" w:hAnsi="Times New Roman" w:cs="Times New Roman"/>
          <w:sz w:val="24"/>
          <w:szCs w:val="24"/>
        </w:rPr>
      </w:pPr>
      <w:r w:rsidRPr="00717126">
        <w:rPr>
          <w:rFonts w:ascii="Times New Roman" w:hAnsi="Times New Roman" w:cs="Times New Roman"/>
          <w:sz w:val="24"/>
          <w:szCs w:val="24"/>
        </w:rPr>
        <w:t>Salud física</w:t>
      </w:r>
    </w:p>
    <w:p w14:paraId="41EAF074" w14:textId="77777777" w:rsidR="0011283A" w:rsidRPr="00717126" w:rsidRDefault="0011283A" w:rsidP="0011283A">
      <w:pPr>
        <w:pStyle w:val="Prrafodelista"/>
        <w:numPr>
          <w:ilvl w:val="0"/>
          <w:numId w:val="12"/>
        </w:numPr>
        <w:spacing w:after="0" w:line="360" w:lineRule="auto"/>
        <w:jc w:val="both"/>
        <w:rPr>
          <w:rFonts w:ascii="Times New Roman" w:hAnsi="Times New Roman" w:cs="Times New Roman"/>
          <w:sz w:val="24"/>
          <w:szCs w:val="24"/>
        </w:rPr>
      </w:pPr>
      <w:r w:rsidRPr="00717126">
        <w:rPr>
          <w:rFonts w:ascii="Times New Roman" w:hAnsi="Times New Roman" w:cs="Times New Roman"/>
          <w:sz w:val="24"/>
          <w:szCs w:val="24"/>
        </w:rPr>
        <w:t>Salud psicológica</w:t>
      </w:r>
    </w:p>
    <w:p w14:paraId="6D177BC9" w14:textId="77777777" w:rsidR="0011283A" w:rsidRPr="00717126" w:rsidRDefault="0011283A" w:rsidP="0011283A">
      <w:pPr>
        <w:pStyle w:val="Prrafodelista"/>
        <w:numPr>
          <w:ilvl w:val="0"/>
          <w:numId w:val="12"/>
        </w:numPr>
        <w:spacing w:after="0" w:line="360" w:lineRule="auto"/>
        <w:jc w:val="both"/>
        <w:rPr>
          <w:rFonts w:ascii="Times New Roman" w:hAnsi="Times New Roman" w:cs="Times New Roman"/>
          <w:sz w:val="24"/>
          <w:szCs w:val="24"/>
        </w:rPr>
      </w:pPr>
      <w:r w:rsidRPr="00717126">
        <w:rPr>
          <w:rFonts w:ascii="Times New Roman" w:hAnsi="Times New Roman" w:cs="Times New Roman"/>
          <w:sz w:val="24"/>
          <w:szCs w:val="24"/>
        </w:rPr>
        <w:t>Relaciones Sociales y,</w:t>
      </w:r>
    </w:p>
    <w:p w14:paraId="38F4D292" w14:textId="77777777" w:rsidR="0011283A" w:rsidRPr="00717126" w:rsidRDefault="0011283A" w:rsidP="0011283A">
      <w:pPr>
        <w:pStyle w:val="Prrafodelista"/>
        <w:numPr>
          <w:ilvl w:val="0"/>
          <w:numId w:val="12"/>
        </w:numPr>
        <w:spacing w:after="0" w:line="360" w:lineRule="auto"/>
        <w:jc w:val="both"/>
        <w:rPr>
          <w:rFonts w:ascii="Times New Roman" w:hAnsi="Times New Roman" w:cs="Times New Roman"/>
          <w:sz w:val="24"/>
          <w:szCs w:val="24"/>
        </w:rPr>
      </w:pPr>
      <w:r w:rsidRPr="00717126">
        <w:rPr>
          <w:rFonts w:ascii="Times New Roman" w:hAnsi="Times New Roman" w:cs="Times New Roman"/>
          <w:sz w:val="24"/>
          <w:szCs w:val="24"/>
        </w:rPr>
        <w:t>Ambiente</w:t>
      </w:r>
    </w:p>
    <w:p w14:paraId="233EEAF4" w14:textId="77777777" w:rsidR="0011283A" w:rsidRPr="00717126" w:rsidRDefault="0011283A" w:rsidP="0011283A">
      <w:pPr>
        <w:spacing w:after="0" w:line="360" w:lineRule="auto"/>
        <w:ind w:firstLine="708"/>
        <w:jc w:val="both"/>
        <w:rPr>
          <w:rFonts w:ascii="Times New Roman" w:hAnsi="Times New Roman" w:cs="Times New Roman"/>
          <w:sz w:val="24"/>
          <w:szCs w:val="24"/>
        </w:rPr>
      </w:pPr>
      <w:r w:rsidRPr="00717126">
        <w:rPr>
          <w:rFonts w:ascii="Times New Roman" w:hAnsi="Times New Roman" w:cs="Times New Roman"/>
          <w:sz w:val="24"/>
          <w:szCs w:val="24"/>
        </w:rPr>
        <w:t>La escala que se utilizó fue tipo Likert, se realizó el cálculo del ALPHA de Cronbach para validar la fiabilidad, obteniendo una puntuación de 0.07.</w:t>
      </w:r>
    </w:p>
    <w:p w14:paraId="0EDFFB70" w14:textId="77777777" w:rsidR="0011283A" w:rsidRPr="00DE4070" w:rsidRDefault="0011283A" w:rsidP="00866FE2">
      <w:pPr>
        <w:spacing w:after="0" w:line="360" w:lineRule="auto"/>
        <w:ind w:firstLine="709"/>
        <w:jc w:val="both"/>
        <w:rPr>
          <w:rFonts w:ascii="Times New Roman" w:hAnsi="Times New Roman" w:cs="Times New Roman"/>
          <w:color w:val="4472C4" w:themeColor="accent1"/>
          <w:sz w:val="24"/>
          <w:szCs w:val="24"/>
        </w:rPr>
      </w:pPr>
    </w:p>
    <w:p w14:paraId="1C2981C2" w14:textId="4C1D373F" w:rsidR="004371E8" w:rsidRPr="005F1561" w:rsidRDefault="004371E8" w:rsidP="00DF6092">
      <w:pPr>
        <w:spacing w:after="0" w:line="360" w:lineRule="auto"/>
        <w:jc w:val="center"/>
        <w:rPr>
          <w:rFonts w:ascii="Times New Roman" w:hAnsi="Times New Roman" w:cs="Times New Roman"/>
          <w:b/>
          <w:bCs/>
          <w:sz w:val="24"/>
          <w:szCs w:val="24"/>
        </w:rPr>
      </w:pPr>
      <w:r w:rsidRPr="005F1561">
        <w:rPr>
          <w:rFonts w:ascii="Times New Roman" w:hAnsi="Times New Roman" w:cs="Times New Roman"/>
          <w:b/>
          <w:bCs/>
          <w:sz w:val="28"/>
          <w:szCs w:val="28"/>
        </w:rPr>
        <w:t>Procedimiento</w:t>
      </w:r>
    </w:p>
    <w:p w14:paraId="5750F449" w14:textId="1E5D8403" w:rsidR="005063D8" w:rsidRDefault="006A557B" w:rsidP="008E3D9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 realizó el protocolo de investigación mismo que fue presentado con las autoridades de</w:t>
      </w:r>
      <w:r w:rsidR="001F303A">
        <w:rPr>
          <w:rFonts w:ascii="Times New Roman" w:hAnsi="Times New Roman" w:cs="Times New Roman"/>
          <w:sz w:val="24"/>
          <w:szCs w:val="24"/>
        </w:rPr>
        <w:t>l</w:t>
      </w:r>
      <w:r w:rsidR="0014009D" w:rsidRPr="00717126">
        <w:rPr>
          <w:rFonts w:ascii="Times New Roman" w:hAnsi="Times New Roman" w:cs="Times New Roman"/>
          <w:sz w:val="24"/>
          <w:szCs w:val="24"/>
        </w:rPr>
        <w:t xml:space="preserve"> Centro de Salud de Mezcala, Poncitlán en la Región Sanitaria IV de La Barca, Jalisco</w:t>
      </w:r>
      <w:r w:rsidR="001F303A">
        <w:rPr>
          <w:rFonts w:ascii="Times New Roman" w:hAnsi="Times New Roman" w:cs="Times New Roman"/>
          <w:sz w:val="24"/>
          <w:szCs w:val="24"/>
        </w:rPr>
        <w:t xml:space="preserve"> quienes autorizaron la realización del </w:t>
      </w:r>
      <w:r w:rsidR="003E726B">
        <w:rPr>
          <w:rFonts w:ascii="Times New Roman" w:hAnsi="Times New Roman" w:cs="Times New Roman"/>
          <w:sz w:val="24"/>
          <w:szCs w:val="24"/>
        </w:rPr>
        <w:t xml:space="preserve">estudio. </w:t>
      </w:r>
      <w:r w:rsidR="00234AAF">
        <w:rPr>
          <w:rFonts w:ascii="Times New Roman" w:hAnsi="Times New Roman" w:cs="Times New Roman"/>
          <w:sz w:val="24"/>
          <w:szCs w:val="24"/>
        </w:rPr>
        <w:t>El trabajo de campo se realizó de agosto a diciembre del 2022</w:t>
      </w:r>
      <w:r w:rsidR="00A500B5">
        <w:rPr>
          <w:rFonts w:ascii="Times New Roman" w:hAnsi="Times New Roman" w:cs="Times New Roman"/>
          <w:sz w:val="24"/>
          <w:szCs w:val="24"/>
        </w:rPr>
        <w:t xml:space="preserve">. Los datos fueron analizados y procesados con </w:t>
      </w:r>
      <w:r w:rsidR="009643CC">
        <w:rPr>
          <w:rFonts w:ascii="Times New Roman" w:hAnsi="Times New Roman" w:cs="Times New Roman"/>
          <w:sz w:val="24"/>
          <w:szCs w:val="24"/>
        </w:rPr>
        <w:t>el programa DATAVID iQ3</w:t>
      </w:r>
      <w:r w:rsidR="00034007">
        <w:rPr>
          <w:rFonts w:ascii="Times New Roman" w:hAnsi="Times New Roman" w:cs="Times New Roman"/>
          <w:sz w:val="24"/>
          <w:szCs w:val="24"/>
        </w:rPr>
        <w:t xml:space="preserve"> para la generación de estadística y gráficas.</w:t>
      </w:r>
    </w:p>
    <w:p w14:paraId="1465B474" w14:textId="77777777" w:rsidR="00CB19E8" w:rsidRDefault="00CB19E8" w:rsidP="008E3D9F">
      <w:pPr>
        <w:spacing w:after="0" w:line="360" w:lineRule="auto"/>
        <w:ind w:firstLine="709"/>
        <w:jc w:val="both"/>
        <w:rPr>
          <w:rFonts w:ascii="Times New Roman" w:hAnsi="Times New Roman" w:cs="Times New Roman"/>
          <w:sz w:val="24"/>
          <w:szCs w:val="24"/>
        </w:rPr>
      </w:pPr>
    </w:p>
    <w:p w14:paraId="520B32C7" w14:textId="77777777" w:rsidR="00CB19E8" w:rsidRDefault="00CB19E8" w:rsidP="008E3D9F">
      <w:pPr>
        <w:spacing w:after="0" w:line="360" w:lineRule="auto"/>
        <w:ind w:firstLine="709"/>
        <w:jc w:val="both"/>
        <w:rPr>
          <w:rFonts w:ascii="Times New Roman" w:hAnsi="Times New Roman" w:cs="Times New Roman"/>
          <w:sz w:val="24"/>
          <w:szCs w:val="24"/>
        </w:rPr>
      </w:pPr>
    </w:p>
    <w:p w14:paraId="4B502DB7" w14:textId="77777777" w:rsidR="00CB19E8" w:rsidRDefault="00CB19E8" w:rsidP="008E3D9F">
      <w:pPr>
        <w:spacing w:after="0" w:line="360" w:lineRule="auto"/>
        <w:ind w:firstLine="709"/>
        <w:jc w:val="both"/>
        <w:rPr>
          <w:rFonts w:ascii="Times New Roman" w:hAnsi="Times New Roman" w:cs="Times New Roman"/>
          <w:sz w:val="24"/>
          <w:szCs w:val="24"/>
        </w:rPr>
      </w:pPr>
    </w:p>
    <w:p w14:paraId="57A73157" w14:textId="77777777" w:rsidR="00CB19E8" w:rsidRPr="006A557B" w:rsidRDefault="00CB19E8" w:rsidP="008E3D9F">
      <w:pPr>
        <w:spacing w:after="0" w:line="360" w:lineRule="auto"/>
        <w:ind w:firstLine="709"/>
        <w:jc w:val="both"/>
        <w:rPr>
          <w:rFonts w:ascii="Times New Roman" w:hAnsi="Times New Roman" w:cs="Times New Roman"/>
          <w:sz w:val="24"/>
          <w:szCs w:val="24"/>
        </w:rPr>
      </w:pPr>
    </w:p>
    <w:p w14:paraId="4F9E56F6" w14:textId="06FE2D29" w:rsidR="00DE480A" w:rsidRPr="005F1561" w:rsidRDefault="004371E8" w:rsidP="00DF6092">
      <w:pPr>
        <w:spacing w:after="0" w:line="360" w:lineRule="auto"/>
        <w:jc w:val="center"/>
        <w:rPr>
          <w:rFonts w:ascii="Times New Roman" w:hAnsi="Times New Roman" w:cs="Times New Roman"/>
          <w:b/>
          <w:bCs/>
          <w:sz w:val="32"/>
          <w:szCs w:val="32"/>
        </w:rPr>
      </w:pPr>
      <w:r w:rsidRPr="005F1561">
        <w:rPr>
          <w:rFonts w:ascii="Times New Roman" w:hAnsi="Times New Roman" w:cs="Times New Roman"/>
          <w:b/>
          <w:bCs/>
          <w:sz w:val="32"/>
          <w:szCs w:val="32"/>
        </w:rPr>
        <w:lastRenderedPageBreak/>
        <w:t>Resultados</w:t>
      </w:r>
    </w:p>
    <w:p w14:paraId="356BEB77" w14:textId="680FADAA" w:rsidR="00B53205" w:rsidRDefault="005E1385" w:rsidP="00071A5D">
      <w:pPr>
        <w:spacing w:after="0" w:line="360" w:lineRule="auto"/>
        <w:jc w:val="both"/>
        <w:rPr>
          <w:rFonts w:ascii="Times New Roman" w:hAnsi="Times New Roman" w:cs="Times New Roman"/>
          <w:color w:val="000000" w:themeColor="text1"/>
          <w:sz w:val="24"/>
          <w:szCs w:val="24"/>
        </w:rPr>
      </w:pPr>
      <w:r w:rsidRPr="009851DD">
        <w:rPr>
          <w:rFonts w:ascii="Times New Roman" w:hAnsi="Times New Roman" w:cs="Times New Roman"/>
          <w:color w:val="000000" w:themeColor="text1"/>
          <w:sz w:val="24"/>
          <w:szCs w:val="24"/>
        </w:rPr>
        <w:t xml:space="preserve">Se realizó una caracterización del perfil de los participantes </w:t>
      </w:r>
      <w:r w:rsidR="00575087" w:rsidRPr="009851DD">
        <w:rPr>
          <w:rFonts w:ascii="Times New Roman" w:hAnsi="Times New Roman" w:cs="Times New Roman"/>
          <w:color w:val="000000" w:themeColor="text1"/>
          <w:sz w:val="24"/>
          <w:szCs w:val="24"/>
        </w:rPr>
        <w:t xml:space="preserve">tomando en cuenta sus datos sociodemográficos </w:t>
      </w:r>
      <w:r w:rsidR="00693BF9" w:rsidRPr="009851DD">
        <w:rPr>
          <w:rFonts w:ascii="Times New Roman" w:hAnsi="Times New Roman" w:cs="Times New Roman"/>
          <w:color w:val="000000" w:themeColor="text1"/>
          <w:sz w:val="24"/>
          <w:szCs w:val="24"/>
        </w:rPr>
        <w:t xml:space="preserve">teniendo que la mayoría </w:t>
      </w:r>
      <w:r w:rsidR="005C2659" w:rsidRPr="009851DD">
        <w:rPr>
          <w:rFonts w:ascii="Times New Roman" w:hAnsi="Times New Roman" w:cs="Times New Roman"/>
          <w:color w:val="000000" w:themeColor="text1"/>
          <w:sz w:val="24"/>
          <w:szCs w:val="24"/>
        </w:rPr>
        <w:t xml:space="preserve">60% fueron mujeres y 40% hombres. </w:t>
      </w:r>
      <w:r w:rsidR="001A7BBF" w:rsidRPr="009851DD">
        <w:rPr>
          <w:rFonts w:ascii="Times New Roman" w:hAnsi="Times New Roman" w:cs="Times New Roman"/>
          <w:color w:val="000000" w:themeColor="text1"/>
          <w:sz w:val="24"/>
          <w:szCs w:val="24"/>
        </w:rPr>
        <w:t>En relación con</w:t>
      </w:r>
      <w:r w:rsidR="005C2659" w:rsidRPr="009851DD">
        <w:rPr>
          <w:rFonts w:ascii="Times New Roman" w:hAnsi="Times New Roman" w:cs="Times New Roman"/>
          <w:color w:val="000000" w:themeColor="text1"/>
          <w:sz w:val="24"/>
          <w:szCs w:val="24"/>
        </w:rPr>
        <w:t xml:space="preserve"> su edad</w:t>
      </w:r>
      <w:r w:rsidR="001150AC" w:rsidRPr="009851DD">
        <w:rPr>
          <w:rFonts w:ascii="Times New Roman" w:hAnsi="Times New Roman" w:cs="Times New Roman"/>
          <w:color w:val="000000" w:themeColor="text1"/>
          <w:sz w:val="24"/>
          <w:szCs w:val="24"/>
        </w:rPr>
        <w:t xml:space="preserve"> </w:t>
      </w:r>
      <w:r w:rsidR="00C0656B" w:rsidRPr="009851DD">
        <w:rPr>
          <w:rFonts w:ascii="Times New Roman" w:hAnsi="Times New Roman" w:cs="Times New Roman"/>
          <w:color w:val="000000" w:themeColor="text1"/>
          <w:sz w:val="24"/>
          <w:szCs w:val="24"/>
        </w:rPr>
        <w:t xml:space="preserve">casi la mitad de los encuestados </w:t>
      </w:r>
      <w:r w:rsidR="00071A5D" w:rsidRPr="009851DD">
        <w:rPr>
          <w:rFonts w:ascii="Times New Roman" w:hAnsi="Times New Roman" w:cs="Times New Roman"/>
          <w:color w:val="000000" w:themeColor="text1"/>
          <w:sz w:val="24"/>
          <w:szCs w:val="24"/>
        </w:rPr>
        <w:t>osciló</w:t>
      </w:r>
      <w:r w:rsidR="00C0656B" w:rsidRPr="009851DD">
        <w:rPr>
          <w:rFonts w:ascii="Times New Roman" w:hAnsi="Times New Roman" w:cs="Times New Roman"/>
          <w:color w:val="000000" w:themeColor="text1"/>
          <w:sz w:val="24"/>
          <w:szCs w:val="24"/>
        </w:rPr>
        <w:t xml:space="preserve"> entre los 70 y 80 años, siguiéndole aquellos que tienen entre 60 y 70 años, que </w:t>
      </w:r>
      <w:r w:rsidR="00071A5D" w:rsidRPr="009851DD">
        <w:rPr>
          <w:rFonts w:ascii="Times New Roman" w:hAnsi="Times New Roman" w:cs="Times New Roman"/>
          <w:color w:val="000000" w:themeColor="text1"/>
          <w:sz w:val="24"/>
          <w:szCs w:val="24"/>
        </w:rPr>
        <w:t>fueron</w:t>
      </w:r>
      <w:r w:rsidR="00C0656B" w:rsidRPr="009851DD">
        <w:rPr>
          <w:rFonts w:ascii="Times New Roman" w:hAnsi="Times New Roman" w:cs="Times New Roman"/>
          <w:color w:val="000000" w:themeColor="text1"/>
          <w:sz w:val="24"/>
          <w:szCs w:val="24"/>
        </w:rPr>
        <w:t xml:space="preserve"> el 33</w:t>
      </w:r>
      <w:r w:rsidR="0019010F">
        <w:rPr>
          <w:rFonts w:ascii="Times New Roman" w:hAnsi="Times New Roman" w:cs="Times New Roman"/>
          <w:color w:val="000000" w:themeColor="text1"/>
          <w:sz w:val="24"/>
          <w:szCs w:val="24"/>
        </w:rPr>
        <w:t>.33</w:t>
      </w:r>
      <w:r w:rsidR="00C0656B" w:rsidRPr="009851DD">
        <w:rPr>
          <w:rFonts w:ascii="Times New Roman" w:hAnsi="Times New Roman" w:cs="Times New Roman"/>
          <w:color w:val="000000" w:themeColor="text1"/>
          <w:sz w:val="24"/>
          <w:szCs w:val="24"/>
        </w:rPr>
        <w:t>%, los de 80 a 90 años que representan el 1</w:t>
      </w:r>
      <w:r w:rsidR="0019010F">
        <w:rPr>
          <w:rFonts w:ascii="Times New Roman" w:hAnsi="Times New Roman" w:cs="Times New Roman"/>
          <w:color w:val="000000" w:themeColor="text1"/>
          <w:sz w:val="24"/>
          <w:szCs w:val="24"/>
        </w:rPr>
        <w:t>5.69</w:t>
      </w:r>
      <w:r w:rsidR="00C0656B" w:rsidRPr="009851DD">
        <w:rPr>
          <w:rFonts w:ascii="Times New Roman" w:hAnsi="Times New Roman" w:cs="Times New Roman"/>
          <w:color w:val="000000" w:themeColor="text1"/>
          <w:sz w:val="24"/>
          <w:szCs w:val="24"/>
        </w:rPr>
        <w:t>%, mientras que sólo</w:t>
      </w:r>
      <w:r w:rsidR="0019010F">
        <w:rPr>
          <w:rFonts w:ascii="Times New Roman" w:hAnsi="Times New Roman" w:cs="Times New Roman"/>
          <w:color w:val="000000" w:themeColor="text1"/>
          <w:sz w:val="24"/>
          <w:szCs w:val="24"/>
        </w:rPr>
        <w:t>1.96</w:t>
      </w:r>
      <w:r w:rsidR="00C0656B" w:rsidRPr="009851DD">
        <w:rPr>
          <w:rFonts w:ascii="Times New Roman" w:hAnsi="Times New Roman" w:cs="Times New Roman"/>
          <w:color w:val="000000" w:themeColor="text1"/>
          <w:sz w:val="24"/>
          <w:szCs w:val="24"/>
        </w:rPr>
        <w:t>2 % (1 persona) de los adultos mayores tiene más de 90 años.</w:t>
      </w:r>
    </w:p>
    <w:p w14:paraId="778ECD04" w14:textId="77777777" w:rsidR="00B53205" w:rsidRDefault="00B53205" w:rsidP="00071A5D">
      <w:pPr>
        <w:spacing w:after="0" w:line="360" w:lineRule="auto"/>
        <w:jc w:val="both"/>
        <w:rPr>
          <w:rFonts w:ascii="Times New Roman" w:hAnsi="Times New Roman" w:cs="Times New Roman"/>
          <w:color w:val="000000" w:themeColor="text1"/>
          <w:sz w:val="24"/>
          <w:szCs w:val="24"/>
        </w:rPr>
      </w:pPr>
    </w:p>
    <w:p w14:paraId="337286B6" w14:textId="22C65289" w:rsidR="00B53205" w:rsidRDefault="00792080" w:rsidP="00792080">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Gráfica No. 1</w:t>
      </w:r>
    </w:p>
    <w:p w14:paraId="4C394767" w14:textId="1D9FB045" w:rsidR="00792080" w:rsidRDefault="00792080" w:rsidP="00792080">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Edad de los participantes en el estudio</w:t>
      </w:r>
    </w:p>
    <w:p w14:paraId="41F600E4" w14:textId="1A73D3CC" w:rsidR="00792080" w:rsidRDefault="00D15B75" w:rsidP="00D15B75">
      <w:pPr>
        <w:spacing w:after="0" w:line="360" w:lineRule="auto"/>
        <w:jc w:val="center"/>
        <w:rPr>
          <w:rFonts w:ascii="Times New Roman" w:hAnsi="Times New Roman" w:cs="Times New Roman"/>
          <w:color w:val="000000" w:themeColor="text1"/>
          <w:sz w:val="24"/>
          <w:szCs w:val="24"/>
        </w:rPr>
      </w:pPr>
      <w:r>
        <w:rPr>
          <w:noProof/>
        </w:rPr>
        <w:drawing>
          <wp:inline distT="0" distB="0" distL="0" distR="0" wp14:anchorId="6890F3A1" wp14:editId="6BF82EEC">
            <wp:extent cx="5400000" cy="3240000"/>
            <wp:effectExtent l="0" t="0" r="10795" b="17780"/>
            <wp:docPr id="564568694" name="Gráfico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6104604" w14:textId="42900B6F" w:rsidR="00B53205" w:rsidRDefault="00595380" w:rsidP="00595380">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Fuente: Elaboración propia</w:t>
      </w:r>
    </w:p>
    <w:p w14:paraId="37FC05B2" w14:textId="4BA6B8E7" w:rsidR="00C0656B" w:rsidRPr="009851DD" w:rsidRDefault="00C0656B" w:rsidP="00071A5D">
      <w:pPr>
        <w:spacing w:after="0" w:line="360" w:lineRule="auto"/>
        <w:jc w:val="both"/>
        <w:rPr>
          <w:rFonts w:ascii="Times New Roman" w:hAnsi="Times New Roman" w:cs="Times New Roman"/>
          <w:color w:val="000000" w:themeColor="text1"/>
          <w:sz w:val="24"/>
          <w:szCs w:val="24"/>
        </w:rPr>
      </w:pPr>
      <w:r w:rsidRPr="009851DD">
        <w:rPr>
          <w:rFonts w:ascii="Times New Roman" w:hAnsi="Times New Roman" w:cs="Times New Roman"/>
          <w:color w:val="000000" w:themeColor="text1"/>
          <w:sz w:val="24"/>
          <w:szCs w:val="24"/>
        </w:rPr>
        <w:t xml:space="preserve"> </w:t>
      </w:r>
    </w:p>
    <w:p w14:paraId="7001FF5B" w14:textId="056B2F89" w:rsidR="00C0656B" w:rsidRDefault="009851DD" w:rsidP="009851D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Tomando en cuenta la primera parte de cuestionario </w:t>
      </w:r>
      <w:r w:rsidRPr="00717126">
        <w:rPr>
          <w:rFonts w:ascii="Times New Roman" w:hAnsi="Times New Roman" w:cs="Times New Roman"/>
          <w:sz w:val="24"/>
          <w:szCs w:val="24"/>
        </w:rPr>
        <w:t>WHOQOL-BREF</w:t>
      </w:r>
      <w:r>
        <w:rPr>
          <w:rFonts w:ascii="Times New Roman" w:hAnsi="Times New Roman" w:cs="Times New Roman"/>
          <w:sz w:val="24"/>
          <w:szCs w:val="24"/>
        </w:rPr>
        <w:t xml:space="preserve"> e</w:t>
      </w:r>
      <w:r w:rsidR="00C0656B" w:rsidRPr="00C444B4">
        <w:rPr>
          <w:rFonts w:ascii="Times New Roman" w:hAnsi="Times New Roman" w:cs="Times New Roman"/>
          <w:sz w:val="24"/>
          <w:szCs w:val="24"/>
        </w:rPr>
        <w:t xml:space="preserve">ncontramos que casi el 60 % puntuaría su calidad de vida como normal, sólo el 2% muy bien, y sólo el 2% muy mal. </w:t>
      </w:r>
    </w:p>
    <w:p w14:paraId="1F86AA9A" w14:textId="77777777" w:rsidR="00CB19E8" w:rsidRDefault="00CB19E8" w:rsidP="007F1068">
      <w:pPr>
        <w:spacing w:after="0" w:line="360" w:lineRule="auto"/>
        <w:ind w:firstLine="708"/>
        <w:jc w:val="center"/>
        <w:rPr>
          <w:rFonts w:ascii="Times New Roman" w:hAnsi="Times New Roman" w:cs="Times New Roman"/>
          <w:sz w:val="24"/>
          <w:szCs w:val="24"/>
        </w:rPr>
      </w:pPr>
    </w:p>
    <w:p w14:paraId="49178394" w14:textId="77777777" w:rsidR="00CB19E8" w:rsidRDefault="00CB19E8" w:rsidP="007F1068">
      <w:pPr>
        <w:spacing w:after="0" w:line="360" w:lineRule="auto"/>
        <w:ind w:firstLine="708"/>
        <w:jc w:val="center"/>
        <w:rPr>
          <w:rFonts w:ascii="Times New Roman" w:hAnsi="Times New Roman" w:cs="Times New Roman"/>
          <w:sz w:val="24"/>
          <w:szCs w:val="24"/>
        </w:rPr>
      </w:pPr>
    </w:p>
    <w:p w14:paraId="2664EE5C" w14:textId="77777777" w:rsidR="00CB19E8" w:rsidRDefault="00CB19E8" w:rsidP="007F1068">
      <w:pPr>
        <w:spacing w:after="0" w:line="360" w:lineRule="auto"/>
        <w:ind w:firstLine="708"/>
        <w:jc w:val="center"/>
        <w:rPr>
          <w:rFonts w:ascii="Times New Roman" w:hAnsi="Times New Roman" w:cs="Times New Roman"/>
          <w:sz w:val="24"/>
          <w:szCs w:val="24"/>
        </w:rPr>
      </w:pPr>
    </w:p>
    <w:p w14:paraId="22CE324F" w14:textId="77777777" w:rsidR="00CB19E8" w:rsidRDefault="00CB19E8" w:rsidP="007F1068">
      <w:pPr>
        <w:spacing w:after="0" w:line="360" w:lineRule="auto"/>
        <w:ind w:firstLine="708"/>
        <w:jc w:val="center"/>
        <w:rPr>
          <w:rFonts w:ascii="Times New Roman" w:hAnsi="Times New Roman" w:cs="Times New Roman"/>
          <w:sz w:val="24"/>
          <w:szCs w:val="24"/>
        </w:rPr>
      </w:pPr>
    </w:p>
    <w:p w14:paraId="74A4EFE1" w14:textId="77777777" w:rsidR="00CB19E8" w:rsidRDefault="00CB19E8" w:rsidP="007F1068">
      <w:pPr>
        <w:spacing w:after="0" w:line="360" w:lineRule="auto"/>
        <w:ind w:firstLine="708"/>
        <w:jc w:val="center"/>
        <w:rPr>
          <w:rFonts w:ascii="Times New Roman" w:hAnsi="Times New Roman" w:cs="Times New Roman"/>
          <w:sz w:val="24"/>
          <w:szCs w:val="24"/>
        </w:rPr>
      </w:pPr>
    </w:p>
    <w:p w14:paraId="12B0EF0C" w14:textId="77777777" w:rsidR="00CB19E8" w:rsidRDefault="00CB19E8" w:rsidP="007F1068">
      <w:pPr>
        <w:spacing w:after="0" w:line="360" w:lineRule="auto"/>
        <w:ind w:firstLine="708"/>
        <w:jc w:val="center"/>
        <w:rPr>
          <w:rFonts w:ascii="Times New Roman" w:hAnsi="Times New Roman" w:cs="Times New Roman"/>
          <w:sz w:val="24"/>
          <w:szCs w:val="24"/>
        </w:rPr>
      </w:pPr>
    </w:p>
    <w:p w14:paraId="33F7756F" w14:textId="77777777" w:rsidR="00CB19E8" w:rsidRDefault="00CB19E8" w:rsidP="007F1068">
      <w:pPr>
        <w:spacing w:after="0" w:line="360" w:lineRule="auto"/>
        <w:ind w:firstLine="708"/>
        <w:jc w:val="center"/>
        <w:rPr>
          <w:rFonts w:ascii="Times New Roman" w:hAnsi="Times New Roman" w:cs="Times New Roman"/>
          <w:sz w:val="24"/>
          <w:szCs w:val="24"/>
        </w:rPr>
      </w:pPr>
    </w:p>
    <w:p w14:paraId="1CD79D36" w14:textId="77777777" w:rsidR="00CB19E8" w:rsidRDefault="00CB19E8" w:rsidP="007F1068">
      <w:pPr>
        <w:spacing w:after="0" w:line="360" w:lineRule="auto"/>
        <w:ind w:firstLine="708"/>
        <w:jc w:val="center"/>
        <w:rPr>
          <w:rFonts w:ascii="Times New Roman" w:hAnsi="Times New Roman" w:cs="Times New Roman"/>
          <w:sz w:val="24"/>
          <w:szCs w:val="24"/>
        </w:rPr>
      </w:pPr>
    </w:p>
    <w:p w14:paraId="00D098ED" w14:textId="77777777" w:rsidR="00CB19E8" w:rsidRDefault="00CB19E8" w:rsidP="007F1068">
      <w:pPr>
        <w:spacing w:after="0" w:line="360" w:lineRule="auto"/>
        <w:ind w:firstLine="708"/>
        <w:jc w:val="center"/>
        <w:rPr>
          <w:rFonts w:ascii="Times New Roman" w:hAnsi="Times New Roman" w:cs="Times New Roman"/>
          <w:sz w:val="24"/>
          <w:szCs w:val="24"/>
        </w:rPr>
      </w:pPr>
    </w:p>
    <w:p w14:paraId="30B621BB" w14:textId="77777777" w:rsidR="00CB19E8" w:rsidRDefault="00CB19E8" w:rsidP="007F1068">
      <w:pPr>
        <w:spacing w:after="0" w:line="360" w:lineRule="auto"/>
        <w:ind w:firstLine="708"/>
        <w:jc w:val="center"/>
        <w:rPr>
          <w:rFonts w:ascii="Times New Roman" w:hAnsi="Times New Roman" w:cs="Times New Roman"/>
          <w:sz w:val="24"/>
          <w:szCs w:val="24"/>
        </w:rPr>
      </w:pPr>
    </w:p>
    <w:p w14:paraId="158106EB" w14:textId="5D877591" w:rsidR="005431BE" w:rsidRDefault="005431BE" w:rsidP="007F1068">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lastRenderedPageBreak/>
        <w:t>Gráfico No. 2</w:t>
      </w:r>
    </w:p>
    <w:p w14:paraId="61CD1D14" w14:textId="77777777" w:rsidR="007F1068" w:rsidRPr="007F1068" w:rsidRDefault="007F1068" w:rsidP="007F1068">
      <w:pPr>
        <w:spacing w:after="0" w:line="360" w:lineRule="auto"/>
        <w:ind w:firstLine="708"/>
        <w:jc w:val="center"/>
        <w:rPr>
          <w:rFonts w:ascii="Times New Roman" w:hAnsi="Times New Roman" w:cs="Times New Roman"/>
          <w:sz w:val="24"/>
          <w:szCs w:val="24"/>
        </w:rPr>
      </w:pPr>
      <w:r w:rsidRPr="007F1068">
        <w:rPr>
          <w:rFonts w:ascii="Times New Roman" w:hAnsi="Times New Roman" w:cs="Times New Roman"/>
          <w:sz w:val="24"/>
          <w:szCs w:val="24"/>
        </w:rPr>
        <w:t>¿Cómo puntuaría su calidad de vida?</w:t>
      </w:r>
    </w:p>
    <w:p w14:paraId="68E9AD85" w14:textId="312B314F" w:rsidR="007F1068" w:rsidRDefault="00E62F47" w:rsidP="007F1068">
      <w:pPr>
        <w:spacing w:after="0" w:line="360" w:lineRule="auto"/>
        <w:ind w:firstLine="708"/>
        <w:jc w:val="center"/>
        <w:rPr>
          <w:rFonts w:ascii="Times New Roman" w:hAnsi="Times New Roman" w:cs="Times New Roman"/>
          <w:sz w:val="24"/>
          <w:szCs w:val="24"/>
        </w:rPr>
      </w:pPr>
      <w:r w:rsidRPr="00AA493A">
        <w:rPr>
          <w:noProof/>
          <w:sz w:val="24"/>
          <w:szCs w:val="24"/>
          <w:lang w:eastAsia="es-MX"/>
        </w:rPr>
        <w:drawing>
          <wp:inline distT="0" distB="0" distL="0" distR="0" wp14:anchorId="610F773E" wp14:editId="5CCFF6AC">
            <wp:extent cx="4920846" cy="2759057"/>
            <wp:effectExtent l="0" t="0" r="0" b="0"/>
            <wp:docPr id="6" name="Chart 6">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2BED022" w14:textId="436C9FD4" w:rsidR="005431BE" w:rsidRDefault="00E62F47" w:rsidP="00E62F47">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CA1E5AC" w14:textId="695532D4" w:rsidR="005431BE" w:rsidRDefault="005431BE" w:rsidP="009851DD">
      <w:pPr>
        <w:spacing w:after="0" w:line="360" w:lineRule="auto"/>
        <w:ind w:firstLine="708"/>
        <w:jc w:val="both"/>
        <w:rPr>
          <w:rFonts w:ascii="Times New Roman" w:hAnsi="Times New Roman" w:cs="Times New Roman"/>
          <w:sz w:val="24"/>
          <w:szCs w:val="24"/>
        </w:rPr>
      </w:pPr>
    </w:p>
    <w:p w14:paraId="0FFEB5CD" w14:textId="644572C4" w:rsidR="00C0656B" w:rsidRPr="00C444B4" w:rsidRDefault="00D50962" w:rsidP="00C065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 relación al</w:t>
      </w:r>
      <w:r w:rsidR="00EE5D50">
        <w:rPr>
          <w:rFonts w:ascii="Times New Roman" w:hAnsi="Times New Roman" w:cs="Times New Roman"/>
          <w:sz w:val="24"/>
          <w:szCs w:val="24"/>
        </w:rPr>
        <w:t xml:space="preserve"> tema de salud se tiene que, d</w:t>
      </w:r>
      <w:r w:rsidR="00C0656B" w:rsidRPr="00C444B4">
        <w:rPr>
          <w:rFonts w:ascii="Times New Roman" w:hAnsi="Times New Roman" w:cs="Times New Roman"/>
          <w:sz w:val="24"/>
          <w:szCs w:val="24"/>
        </w:rPr>
        <w:t>e los encuestados, el 61% considera que está lo normal de satisfecho con su salud, el 18% está bastante satisfecho, el 16% poco, el 4% muy satisfecho, y el 2% muy insatisfecho.</w:t>
      </w:r>
    </w:p>
    <w:p w14:paraId="753A0E0F" w14:textId="01CAF7EF" w:rsidR="00A80AE3" w:rsidRDefault="00A80AE3" w:rsidP="00A80AE3">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Gráfica No. 3</w:t>
      </w:r>
    </w:p>
    <w:p w14:paraId="188D47CC" w14:textId="77777777" w:rsidR="006B6879" w:rsidRPr="006B6879" w:rsidRDefault="006B6879" w:rsidP="006B6879">
      <w:pPr>
        <w:spacing w:after="0" w:line="360" w:lineRule="auto"/>
        <w:ind w:firstLine="708"/>
        <w:jc w:val="center"/>
        <w:rPr>
          <w:rFonts w:ascii="Times New Roman" w:hAnsi="Times New Roman" w:cs="Times New Roman"/>
          <w:sz w:val="24"/>
          <w:szCs w:val="24"/>
        </w:rPr>
      </w:pPr>
      <w:r w:rsidRPr="006B6879">
        <w:rPr>
          <w:rFonts w:ascii="Times New Roman" w:hAnsi="Times New Roman" w:cs="Times New Roman"/>
          <w:sz w:val="24"/>
          <w:szCs w:val="24"/>
        </w:rPr>
        <w:t>¿Cuán satisfecho está con su salud?</w:t>
      </w:r>
    </w:p>
    <w:p w14:paraId="367144A7" w14:textId="32639D46" w:rsidR="006B6879" w:rsidRDefault="006B6879" w:rsidP="00A80AE3">
      <w:pPr>
        <w:spacing w:after="0" w:line="360" w:lineRule="auto"/>
        <w:ind w:firstLine="708"/>
        <w:jc w:val="center"/>
        <w:rPr>
          <w:rFonts w:ascii="Times New Roman" w:hAnsi="Times New Roman" w:cs="Times New Roman"/>
          <w:sz w:val="24"/>
          <w:szCs w:val="24"/>
        </w:rPr>
      </w:pPr>
      <w:r w:rsidRPr="00AA493A">
        <w:rPr>
          <w:noProof/>
          <w:sz w:val="24"/>
          <w:szCs w:val="24"/>
          <w:lang w:eastAsia="es-MX"/>
        </w:rPr>
        <w:drawing>
          <wp:inline distT="0" distB="0" distL="0" distR="0" wp14:anchorId="329561C5" wp14:editId="751610AA">
            <wp:extent cx="4445147" cy="2394354"/>
            <wp:effectExtent l="0" t="0" r="12700" b="6350"/>
            <wp:docPr id="7" name="Chart 7">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856D21B" w14:textId="535AC91A" w:rsidR="001350BF" w:rsidRDefault="001350BF" w:rsidP="00A80AE3">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4367844" w14:textId="40E13400" w:rsidR="00C0656B" w:rsidRDefault="00A80AE3" w:rsidP="005961A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br w:type="page"/>
      </w:r>
      <w:r w:rsidR="008314C6">
        <w:rPr>
          <w:rFonts w:ascii="Times New Roman" w:hAnsi="Times New Roman" w:cs="Times New Roman"/>
          <w:sz w:val="24"/>
          <w:szCs w:val="24"/>
        </w:rPr>
        <w:lastRenderedPageBreak/>
        <w:t>Tomando en cuenta su salud física o</w:t>
      </w:r>
      <w:r w:rsidR="00C0656B" w:rsidRPr="00C444B4">
        <w:rPr>
          <w:rFonts w:ascii="Times New Roman" w:hAnsi="Times New Roman" w:cs="Times New Roman"/>
          <w:sz w:val="24"/>
          <w:szCs w:val="24"/>
        </w:rPr>
        <w:t xml:space="preserve">bservamos que sólo el 39% piensa que el dolor (físico) le impide hacer lo que necesita lo normal, el 29% cree que sólo un poco, el 18 % opina que le impide bastante, el 14% dice que nada, y el 0%, nadie, dice que extremadamente. </w:t>
      </w:r>
    </w:p>
    <w:p w14:paraId="63BC163C" w14:textId="0C4EA3BD" w:rsidR="00FE6EF4" w:rsidRDefault="00FE6EF4" w:rsidP="00FE6EF4">
      <w:pPr>
        <w:jc w:val="center"/>
        <w:rPr>
          <w:rFonts w:ascii="Times New Roman" w:hAnsi="Times New Roman" w:cs="Times New Roman"/>
          <w:sz w:val="24"/>
          <w:szCs w:val="24"/>
        </w:rPr>
      </w:pPr>
      <w:r>
        <w:rPr>
          <w:rFonts w:ascii="Times New Roman" w:hAnsi="Times New Roman" w:cs="Times New Roman"/>
          <w:sz w:val="24"/>
          <w:szCs w:val="24"/>
        </w:rPr>
        <w:t>Gráfica No. 4</w:t>
      </w:r>
    </w:p>
    <w:p w14:paraId="6E2117D6" w14:textId="4D53B34B" w:rsidR="00FE6EF4" w:rsidRPr="00FE6EF4" w:rsidRDefault="00FE6EF4" w:rsidP="00FE6EF4">
      <w:pPr>
        <w:jc w:val="center"/>
        <w:rPr>
          <w:rFonts w:ascii="Times New Roman" w:hAnsi="Times New Roman" w:cs="Times New Roman"/>
          <w:sz w:val="24"/>
          <w:szCs w:val="24"/>
        </w:rPr>
      </w:pPr>
      <w:r w:rsidRPr="00FE6EF4">
        <w:rPr>
          <w:rFonts w:ascii="Times New Roman" w:hAnsi="Times New Roman" w:cs="Times New Roman"/>
          <w:sz w:val="24"/>
          <w:szCs w:val="24"/>
        </w:rPr>
        <w:t>¿Hasta qué punto piensa que el dolor (físico) le impide hacer lo que necesita?</w:t>
      </w:r>
    </w:p>
    <w:p w14:paraId="624B70AD" w14:textId="1F121732" w:rsidR="00FE6EF4" w:rsidRDefault="008314C6" w:rsidP="0028565F">
      <w:pPr>
        <w:rPr>
          <w:rFonts w:ascii="Times New Roman" w:hAnsi="Times New Roman" w:cs="Times New Roman"/>
          <w:sz w:val="24"/>
          <w:szCs w:val="24"/>
        </w:rPr>
      </w:pPr>
      <w:r w:rsidRPr="00AA493A">
        <w:rPr>
          <w:noProof/>
          <w:sz w:val="24"/>
          <w:szCs w:val="24"/>
          <w:lang w:eastAsia="es-MX"/>
        </w:rPr>
        <w:drawing>
          <wp:anchor distT="0" distB="0" distL="114300" distR="114300" simplePos="0" relativeHeight="251660288" behindDoc="0" locked="0" layoutInCell="1" allowOverlap="1" wp14:anchorId="72364FFD" wp14:editId="7B5C6AAD">
            <wp:simplePos x="0" y="0"/>
            <wp:positionH relativeFrom="column">
              <wp:posOffset>1106805</wp:posOffset>
            </wp:positionH>
            <wp:positionV relativeFrom="paragraph">
              <wp:posOffset>73660</wp:posOffset>
            </wp:positionV>
            <wp:extent cx="4459605" cy="2505075"/>
            <wp:effectExtent l="0" t="0" r="17145" b="9525"/>
            <wp:wrapSquare wrapText="bothSides"/>
            <wp:docPr id="8" name="Chart 8">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3A20B3A2" w14:textId="2573AABF" w:rsidR="00FE6EF4" w:rsidRDefault="00FE6EF4" w:rsidP="008314C6">
      <w:pPr>
        <w:jc w:val="both"/>
        <w:rPr>
          <w:rFonts w:ascii="Times New Roman" w:hAnsi="Times New Roman" w:cs="Times New Roman"/>
          <w:sz w:val="24"/>
          <w:szCs w:val="24"/>
        </w:rPr>
      </w:pPr>
    </w:p>
    <w:p w14:paraId="4DF59175" w14:textId="77777777" w:rsidR="00FE6EF4" w:rsidRDefault="00FE6EF4" w:rsidP="0028565F">
      <w:pPr>
        <w:rPr>
          <w:rFonts w:ascii="Times New Roman" w:hAnsi="Times New Roman" w:cs="Times New Roman"/>
          <w:sz w:val="24"/>
          <w:szCs w:val="24"/>
        </w:rPr>
      </w:pPr>
    </w:p>
    <w:p w14:paraId="28A83359" w14:textId="77777777" w:rsidR="00FE6EF4" w:rsidRDefault="00FE6EF4" w:rsidP="0028565F">
      <w:pPr>
        <w:rPr>
          <w:rFonts w:ascii="Times New Roman" w:hAnsi="Times New Roman" w:cs="Times New Roman"/>
          <w:sz w:val="24"/>
          <w:szCs w:val="24"/>
        </w:rPr>
      </w:pPr>
    </w:p>
    <w:p w14:paraId="7CEF6A58" w14:textId="77777777" w:rsidR="00FE6EF4" w:rsidRDefault="00FE6EF4" w:rsidP="0028565F">
      <w:pPr>
        <w:rPr>
          <w:rFonts w:ascii="Times New Roman" w:hAnsi="Times New Roman" w:cs="Times New Roman"/>
          <w:sz w:val="24"/>
          <w:szCs w:val="24"/>
        </w:rPr>
      </w:pPr>
    </w:p>
    <w:p w14:paraId="444F669D" w14:textId="77777777" w:rsidR="00FE6EF4" w:rsidRPr="00C444B4" w:rsidRDefault="00FE6EF4" w:rsidP="0028565F">
      <w:pPr>
        <w:rPr>
          <w:rFonts w:ascii="Times New Roman" w:hAnsi="Times New Roman" w:cs="Times New Roman"/>
          <w:sz w:val="24"/>
          <w:szCs w:val="24"/>
        </w:rPr>
      </w:pPr>
    </w:p>
    <w:p w14:paraId="20F7507C" w14:textId="77777777" w:rsidR="008314C6" w:rsidRDefault="00C0656B" w:rsidP="00C0656B">
      <w:pPr>
        <w:spacing w:after="0" w:line="360" w:lineRule="auto"/>
        <w:ind w:firstLine="708"/>
        <w:jc w:val="both"/>
        <w:rPr>
          <w:rFonts w:ascii="Times New Roman" w:hAnsi="Times New Roman" w:cs="Times New Roman"/>
          <w:sz w:val="24"/>
          <w:szCs w:val="24"/>
        </w:rPr>
      </w:pPr>
      <w:r w:rsidRPr="00C444B4">
        <w:rPr>
          <w:rFonts w:ascii="Times New Roman" w:hAnsi="Times New Roman" w:cs="Times New Roman"/>
          <w:sz w:val="24"/>
          <w:szCs w:val="24"/>
        </w:rPr>
        <w:t xml:space="preserve"> </w:t>
      </w:r>
    </w:p>
    <w:p w14:paraId="450F5FF6" w14:textId="77777777" w:rsidR="008314C6" w:rsidRDefault="008314C6" w:rsidP="00C0656B">
      <w:pPr>
        <w:spacing w:after="0" w:line="360" w:lineRule="auto"/>
        <w:ind w:firstLine="708"/>
        <w:jc w:val="both"/>
        <w:rPr>
          <w:rFonts w:ascii="Times New Roman" w:hAnsi="Times New Roman" w:cs="Times New Roman"/>
          <w:sz w:val="24"/>
          <w:szCs w:val="24"/>
        </w:rPr>
      </w:pPr>
    </w:p>
    <w:p w14:paraId="4F0A45DE" w14:textId="77777777" w:rsidR="008314C6" w:rsidRDefault="008314C6" w:rsidP="00C0656B">
      <w:pPr>
        <w:spacing w:after="0" w:line="360" w:lineRule="auto"/>
        <w:ind w:firstLine="708"/>
        <w:jc w:val="both"/>
        <w:rPr>
          <w:rFonts w:ascii="Times New Roman" w:hAnsi="Times New Roman" w:cs="Times New Roman"/>
          <w:sz w:val="24"/>
          <w:szCs w:val="24"/>
        </w:rPr>
      </w:pPr>
    </w:p>
    <w:p w14:paraId="54DFC426" w14:textId="77777777" w:rsidR="00EC308C" w:rsidRDefault="00EC308C" w:rsidP="00BE36D3">
      <w:pPr>
        <w:spacing w:after="0" w:line="360" w:lineRule="auto"/>
        <w:ind w:firstLine="708"/>
        <w:jc w:val="center"/>
        <w:rPr>
          <w:rFonts w:ascii="Times New Roman" w:hAnsi="Times New Roman" w:cs="Times New Roman"/>
          <w:sz w:val="24"/>
          <w:szCs w:val="24"/>
        </w:rPr>
      </w:pPr>
    </w:p>
    <w:p w14:paraId="3F877EA0" w14:textId="6A8A40AB" w:rsidR="008314C6" w:rsidRDefault="00BE36D3" w:rsidP="00BE36D3">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8E51A91" w14:textId="77777777" w:rsidR="008314C6" w:rsidRDefault="008314C6" w:rsidP="00C0656B">
      <w:pPr>
        <w:spacing w:after="0" w:line="360" w:lineRule="auto"/>
        <w:ind w:firstLine="708"/>
        <w:jc w:val="both"/>
        <w:rPr>
          <w:rFonts w:ascii="Times New Roman" w:hAnsi="Times New Roman" w:cs="Times New Roman"/>
          <w:sz w:val="24"/>
          <w:szCs w:val="24"/>
        </w:rPr>
      </w:pPr>
    </w:p>
    <w:p w14:paraId="7972B605" w14:textId="07A8EBF7" w:rsidR="00C0656B" w:rsidRDefault="00BE36D3" w:rsidP="00C065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gráfica No. 5 </w:t>
      </w:r>
      <w:r w:rsidR="00C0656B" w:rsidRPr="00C444B4">
        <w:rPr>
          <w:rFonts w:ascii="Times New Roman" w:hAnsi="Times New Roman" w:cs="Times New Roman"/>
          <w:sz w:val="24"/>
          <w:szCs w:val="24"/>
        </w:rPr>
        <w:t>podemos ver que el 41% de los encuestados encuentra normal la cantidad de tratamiento médico que necesita para funcionar en su vida diaria, el 31% necesita poco, el 14% bastante, 12% nada, y el 2% lo necesita en extremo.</w:t>
      </w:r>
    </w:p>
    <w:p w14:paraId="4298FEBE" w14:textId="77777777" w:rsidR="00BC21C5" w:rsidRDefault="00BC21C5" w:rsidP="00DF2B35">
      <w:pPr>
        <w:spacing w:after="0" w:line="360" w:lineRule="auto"/>
        <w:ind w:firstLine="708"/>
        <w:jc w:val="center"/>
        <w:rPr>
          <w:rFonts w:ascii="Times New Roman" w:hAnsi="Times New Roman" w:cs="Times New Roman"/>
          <w:sz w:val="24"/>
          <w:szCs w:val="24"/>
        </w:rPr>
      </w:pPr>
    </w:p>
    <w:p w14:paraId="40594206" w14:textId="70DF53A6" w:rsidR="00EA7686" w:rsidRDefault="00EA7686" w:rsidP="00DF2B35">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Gráfica No. 5</w:t>
      </w:r>
    </w:p>
    <w:p w14:paraId="1A87204E" w14:textId="77777777" w:rsidR="00DF2B35" w:rsidRPr="00DF2B35" w:rsidRDefault="00DF2B35" w:rsidP="00DF2B35">
      <w:pPr>
        <w:spacing w:after="0" w:line="360" w:lineRule="auto"/>
        <w:ind w:firstLine="708"/>
        <w:jc w:val="center"/>
        <w:rPr>
          <w:rFonts w:ascii="Times New Roman" w:hAnsi="Times New Roman" w:cs="Times New Roman"/>
          <w:sz w:val="24"/>
          <w:szCs w:val="24"/>
        </w:rPr>
      </w:pPr>
      <w:r w:rsidRPr="00DF2B35">
        <w:rPr>
          <w:rFonts w:ascii="Times New Roman" w:hAnsi="Times New Roman" w:cs="Times New Roman"/>
          <w:sz w:val="24"/>
          <w:szCs w:val="24"/>
        </w:rPr>
        <w:t>¿Cuánto necesita de cualquier tratamiento médico para funcionar en su vida diaria?</w:t>
      </w:r>
    </w:p>
    <w:p w14:paraId="23FF4EF5" w14:textId="2327E3A6" w:rsidR="00EA7686" w:rsidRDefault="007A01CB" w:rsidP="007A01CB">
      <w:pPr>
        <w:spacing w:after="0" w:line="360" w:lineRule="auto"/>
        <w:ind w:firstLine="708"/>
        <w:jc w:val="center"/>
        <w:rPr>
          <w:rFonts w:ascii="Times New Roman" w:hAnsi="Times New Roman" w:cs="Times New Roman"/>
          <w:sz w:val="24"/>
          <w:szCs w:val="24"/>
        </w:rPr>
      </w:pPr>
      <w:r w:rsidRPr="00AA493A">
        <w:rPr>
          <w:noProof/>
          <w:sz w:val="24"/>
          <w:szCs w:val="24"/>
          <w:lang w:eastAsia="es-MX"/>
        </w:rPr>
        <w:drawing>
          <wp:inline distT="0" distB="0" distL="0" distR="0" wp14:anchorId="4C551379" wp14:editId="0FA94BCA">
            <wp:extent cx="4910114" cy="2066649"/>
            <wp:effectExtent l="0" t="0" r="5080" b="10160"/>
            <wp:docPr id="4" name="Chart 4">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AC3785" w14:textId="19A9F00D" w:rsidR="008314C6" w:rsidRDefault="007A01CB" w:rsidP="007A01CB">
      <w:pPr>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8A0C1D2" w14:textId="6BB487DD" w:rsidR="00C0656B" w:rsidRDefault="004765CA" w:rsidP="003C473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cuanto al disfrute de su vida tenemos </w:t>
      </w:r>
      <w:proofErr w:type="gramStart"/>
      <w:r>
        <w:rPr>
          <w:rFonts w:ascii="Times New Roman" w:hAnsi="Times New Roman" w:cs="Times New Roman"/>
          <w:sz w:val="24"/>
          <w:szCs w:val="24"/>
        </w:rPr>
        <w:t xml:space="preserve">que </w:t>
      </w:r>
      <w:r w:rsidR="00C0656B" w:rsidRPr="00C444B4">
        <w:rPr>
          <w:rFonts w:ascii="Times New Roman" w:hAnsi="Times New Roman" w:cs="Times New Roman"/>
          <w:sz w:val="24"/>
          <w:szCs w:val="24"/>
        </w:rPr>
        <w:t xml:space="preserve"> </w:t>
      </w:r>
      <w:r>
        <w:rPr>
          <w:rFonts w:ascii="Times New Roman" w:hAnsi="Times New Roman" w:cs="Times New Roman"/>
          <w:sz w:val="24"/>
          <w:szCs w:val="24"/>
        </w:rPr>
        <w:t>d</w:t>
      </w:r>
      <w:r w:rsidR="00C0656B" w:rsidRPr="00C444B4">
        <w:rPr>
          <w:rFonts w:ascii="Times New Roman" w:hAnsi="Times New Roman" w:cs="Times New Roman"/>
          <w:sz w:val="24"/>
          <w:szCs w:val="24"/>
        </w:rPr>
        <w:t>e</w:t>
      </w:r>
      <w:proofErr w:type="gramEnd"/>
      <w:r w:rsidR="00C0656B" w:rsidRPr="00C444B4">
        <w:rPr>
          <w:rFonts w:ascii="Times New Roman" w:hAnsi="Times New Roman" w:cs="Times New Roman"/>
          <w:sz w:val="24"/>
          <w:szCs w:val="24"/>
        </w:rPr>
        <w:t xml:space="preserve"> los encuestados, casi la mitad de los adultos mayores disfruta de la vida lo normal, el 25% sólo un poco, el 20% la disfruta bastante, el 6% extremadamente, y ninguno contestó que no la disfruta nada.</w:t>
      </w:r>
    </w:p>
    <w:p w14:paraId="69E1C6AC" w14:textId="1196F9D3" w:rsidR="00BC21C5" w:rsidRDefault="00BC21C5" w:rsidP="00BC21C5">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lastRenderedPageBreak/>
        <w:t>Gráfica No. 6</w:t>
      </w:r>
    </w:p>
    <w:p w14:paraId="1268E05B" w14:textId="77777777" w:rsidR="008701D1" w:rsidRPr="008701D1" w:rsidRDefault="008701D1" w:rsidP="008701D1">
      <w:pPr>
        <w:spacing w:after="0" w:line="360" w:lineRule="auto"/>
        <w:ind w:firstLine="708"/>
        <w:jc w:val="center"/>
        <w:rPr>
          <w:rFonts w:ascii="Times New Roman" w:hAnsi="Times New Roman" w:cs="Times New Roman"/>
          <w:sz w:val="24"/>
          <w:szCs w:val="24"/>
        </w:rPr>
      </w:pPr>
      <w:r w:rsidRPr="008701D1">
        <w:rPr>
          <w:rFonts w:ascii="Times New Roman" w:hAnsi="Times New Roman" w:cs="Times New Roman"/>
          <w:sz w:val="24"/>
          <w:szCs w:val="24"/>
        </w:rPr>
        <w:t>¿Cuánto disfruta de la vida?</w:t>
      </w:r>
    </w:p>
    <w:p w14:paraId="18ED38B3" w14:textId="34A92E08" w:rsidR="007A01CB" w:rsidRDefault="00BC21C5" w:rsidP="003C4739">
      <w:pPr>
        <w:spacing w:after="0" w:line="360" w:lineRule="auto"/>
        <w:ind w:firstLine="708"/>
        <w:jc w:val="both"/>
        <w:rPr>
          <w:rFonts w:ascii="Times New Roman" w:hAnsi="Times New Roman" w:cs="Times New Roman"/>
          <w:sz w:val="24"/>
          <w:szCs w:val="24"/>
        </w:rPr>
      </w:pPr>
      <w:r w:rsidRPr="00AA493A">
        <w:rPr>
          <w:noProof/>
          <w:sz w:val="24"/>
          <w:szCs w:val="24"/>
          <w:lang w:eastAsia="es-MX"/>
        </w:rPr>
        <w:drawing>
          <wp:inline distT="0" distB="0" distL="0" distR="0" wp14:anchorId="5957BD46" wp14:editId="33E163E9">
            <wp:extent cx="5037128" cy="2167075"/>
            <wp:effectExtent l="0" t="0" r="0" b="5080"/>
            <wp:docPr id="10" name="Chart 10">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399C54B" w14:textId="1D215D7A" w:rsidR="007A01CB" w:rsidRDefault="008701D1" w:rsidP="008701D1">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91131A2" w14:textId="77777777" w:rsidR="00116B35" w:rsidRDefault="00116B35" w:rsidP="00C0656B">
      <w:pPr>
        <w:spacing w:after="0" w:line="360" w:lineRule="auto"/>
        <w:ind w:firstLine="708"/>
        <w:jc w:val="both"/>
        <w:rPr>
          <w:rFonts w:ascii="Times New Roman" w:hAnsi="Times New Roman" w:cs="Times New Roman"/>
          <w:sz w:val="24"/>
          <w:szCs w:val="24"/>
        </w:rPr>
      </w:pPr>
    </w:p>
    <w:p w14:paraId="1A385881" w14:textId="5935A842" w:rsidR="00C0656B" w:rsidRDefault="004765CA" w:rsidP="00C065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Así mismo l</w:t>
      </w:r>
      <w:r w:rsidR="00C0656B" w:rsidRPr="00C444B4">
        <w:rPr>
          <w:rFonts w:ascii="Times New Roman" w:hAnsi="Times New Roman" w:cs="Times New Roman"/>
          <w:sz w:val="24"/>
          <w:szCs w:val="24"/>
        </w:rPr>
        <w:t>a mayoría de los encuestados (57%) considera que su vida tiene lo normal de sentido, el 20% cree que tiene bastante sentido, el 18% sólo un poco, el 6% piensa que tiene sentido en extremo, y nadie cree que no tenga nada de sentido.</w:t>
      </w:r>
    </w:p>
    <w:p w14:paraId="06D283D2" w14:textId="4F3189CE" w:rsidR="008701D1" w:rsidRDefault="004765CA" w:rsidP="00D530E9">
      <w:pPr>
        <w:jc w:val="center"/>
        <w:rPr>
          <w:rFonts w:ascii="Times New Roman" w:hAnsi="Times New Roman" w:cs="Times New Roman"/>
          <w:sz w:val="24"/>
          <w:szCs w:val="24"/>
        </w:rPr>
      </w:pPr>
      <w:r>
        <w:rPr>
          <w:rFonts w:ascii="Times New Roman" w:hAnsi="Times New Roman" w:cs="Times New Roman"/>
          <w:sz w:val="24"/>
          <w:szCs w:val="24"/>
        </w:rPr>
        <w:t>Gr</w:t>
      </w:r>
      <w:r w:rsidR="00D530E9">
        <w:rPr>
          <w:rFonts w:ascii="Times New Roman" w:hAnsi="Times New Roman" w:cs="Times New Roman"/>
          <w:sz w:val="24"/>
          <w:szCs w:val="24"/>
        </w:rPr>
        <w:t>áfica No. 7</w:t>
      </w:r>
    </w:p>
    <w:p w14:paraId="0F6CA9AA" w14:textId="772894A0" w:rsidR="00045C8C" w:rsidRDefault="00045C8C" w:rsidP="00045C8C">
      <w:pPr>
        <w:jc w:val="center"/>
        <w:rPr>
          <w:rFonts w:ascii="Times New Roman" w:hAnsi="Times New Roman" w:cs="Times New Roman"/>
          <w:sz w:val="24"/>
          <w:szCs w:val="24"/>
        </w:rPr>
      </w:pPr>
      <w:r w:rsidRPr="00045C8C">
        <w:rPr>
          <w:rFonts w:ascii="Times New Roman" w:hAnsi="Times New Roman" w:cs="Times New Roman"/>
          <w:sz w:val="24"/>
          <w:szCs w:val="24"/>
        </w:rPr>
        <w:t>¿Hasta qué punto siente que su vida tiene sentido?</w:t>
      </w:r>
    </w:p>
    <w:p w14:paraId="6DDB0D98" w14:textId="6AF89FF7" w:rsidR="00D530E9" w:rsidRDefault="00045C8C">
      <w:pPr>
        <w:rPr>
          <w:rFonts w:ascii="Times New Roman" w:hAnsi="Times New Roman" w:cs="Times New Roman"/>
          <w:sz w:val="24"/>
          <w:szCs w:val="24"/>
        </w:rPr>
      </w:pPr>
      <w:r w:rsidRPr="00AA493A">
        <w:rPr>
          <w:noProof/>
          <w:sz w:val="24"/>
          <w:szCs w:val="24"/>
          <w:lang w:eastAsia="es-MX"/>
        </w:rPr>
        <w:drawing>
          <wp:inline distT="0" distB="0" distL="0" distR="0" wp14:anchorId="495BE6F9" wp14:editId="72B9F082">
            <wp:extent cx="6004384" cy="2690345"/>
            <wp:effectExtent l="0" t="0" r="0" b="0"/>
            <wp:docPr id="11" name="Chart 11">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DCCC31E" w14:textId="77777777" w:rsidR="00045C8C" w:rsidRDefault="00045C8C" w:rsidP="00045C8C">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F53D2DA" w14:textId="77777777" w:rsidR="00045C8C" w:rsidRDefault="00045C8C">
      <w:pPr>
        <w:rPr>
          <w:rFonts w:ascii="Times New Roman" w:hAnsi="Times New Roman" w:cs="Times New Roman"/>
          <w:sz w:val="24"/>
          <w:szCs w:val="24"/>
        </w:rPr>
      </w:pPr>
    </w:p>
    <w:p w14:paraId="0DBD3FCF" w14:textId="3623197A" w:rsidR="00C0656B" w:rsidRDefault="00045C8C" w:rsidP="00C065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su parte en </w:t>
      </w:r>
      <w:r w:rsidR="005B6D26">
        <w:rPr>
          <w:rFonts w:ascii="Times New Roman" w:hAnsi="Times New Roman" w:cs="Times New Roman"/>
          <w:sz w:val="24"/>
          <w:szCs w:val="24"/>
        </w:rPr>
        <w:t xml:space="preserve">los temas relacionados con la concentración podemos observar </w:t>
      </w:r>
      <w:r w:rsidR="003D7D88">
        <w:rPr>
          <w:rFonts w:ascii="Times New Roman" w:hAnsi="Times New Roman" w:cs="Times New Roman"/>
          <w:sz w:val="24"/>
          <w:szCs w:val="24"/>
        </w:rPr>
        <w:t xml:space="preserve">que </w:t>
      </w:r>
      <w:r w:rsidR="00C0656B" w:rsidRPr="00C444B4">
        <w:rPr>
          <w:rFonts w:ascii="Times New Roman" w:hAnsi="Times New Roman" w:cs="Times New Roman"/>
          <w:sz w:val="24"/>
          <w:szCs w:val="24"/>
        </w:rPr>
        <w:t>el 45% de los encuestados piensa que su capacidad de concentración es poca, el 43% considera que es normal, el 10% que es bastante, el 2% que nada, y nadie piensa que es extrema.</w:t>
      </w:r>
    </w:p>
    <w:p w14:paraId="5CB71DE7" w14:textId="77777777" w:rsidR="00CB19E8" w:rsidRDefault="00CB19E8" w:rsidP="00045C8C">
      <w:pPr>
        <w:spacing w:after="0" w:line="360" w:lineRule="auto"/>
        <w:ind w:firstLine="708"/>
        <w:jc w:val="center"/>
        <w:rPr>
          <w:rFonts w:ascii="Times New Roman" w:hAnsi="Times New Roman" w:cs="Times New Roman"/>
          <w:sz w:val="24"/>
          <w:szCs w:val="24"/>
        </w:rPr>
      </w:pPr>
    </w:p>
    <w:p w14:paraId="2B290BA2" w14:textId="77777777" w:rsidR="00CB19E8" w:rsidRDefault="00CB19E8" w:rsidP="00045C8C">
      <w:pPr>
        <w:spacing w:after="0" w:line="360" w:lineRule="auto"/>
        <w:ind w:firstLine="708"/>
        <w:jc w:val="center"/>
        <w:rPr>
          <w:rFonts w:ascii="Times New Roman" w:hAnsi="Times New Roman" w:cs="Times New Roman"/>
          <w:sz w:val="24"/>
          <w:szCs w:val="24"/>
        </w:rPr>
      </w:pPr>
    </w:p>
    <w:p w14:paraId="600197DE" w14:textId="77777777" w:rsidR="00CB19E8" w:rsidRDefault="00CB19E8" w:rsidP="00045C8C">
      <w:pPr>
        <w:spacing w:after="0" w:line="360" w:lineRule="auto"/>
        <w:ind w:firstLine="708"/>
        <w:jc w:val="center"/>
        <w:rPr>
          <w:rFonts w:ascii="Times New Roman" w:hAnsi="Times New Roman" w:cs="Times New Roman"/>
          <w:sz w:val="24"/>
          <w:szCs w:val="24"/>
        </w:rPr>
      </w:pPr>
    </w:p>
    <w:p w14:paraId="52B26521" w14:textId="60B0217D" w:rsidR="00045C8C" w:rsidRDefault="00045C8C" w:rsidP="00045C8C">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lastRenderedPageBreak/>
        <w:t>Gráfica No. 8</w:t>
      </w:r>
    </w:p>
    <w:p w14:paraId="04524C7B" w14:textId="77777777" w:rsidR="003D7D88" w:rsidRPr="003D7D88" w:rsidRDefault="003D7D88" w:rsidP="003D7D88">
      <w:pPr>
        <w:spacing w:after="0" w:line="360" w:lineRule="auto"/>
        <w:ind w:firstLine="708"/>
        <w:jc w:val="center"/>
        <w:rPr>
          <w:rFonts w:ascii="Times New Roman" w:hAnsi="Times New Roman" w:cs="Times New Roman"/>
          <w:sz w:val="24"/>
          <w:szCs w:val="24"/>
        </w:rPr>
      </w:pPr>
      <w:r w:rsidRPr="003D7D88">
        <w:rPr>
          <w:rFonts w:ascii="Times New Roman" w:hAnsi="Times New Roman" w:cs="Times New Roman"/>
          <w:sz w:val="24"/>
          <w:szCs w:val="24"/>
        </w:rPr>
        <w:t>¿Cuál es su capacidad de concentración?</w:t>
      </w:r>
    </w:p>
    <w:p w14:paraId="41453F4E" w14:textId="7B95210D" w:rsidR="00045C8C" w:rsidRDefault="003D7D88" w:rsidP="00045C8C">
      <w:pPr>
        <w:spacing w:after="0" w:line="360" w:lineRule="auto"/>
        <w:ind w:firstLine="708"/>
        <w:jc w:val="center"/>
        <w:rPr>
          <w:rFonts w:ascii="Times New Roman" w:hAnsi="Times New Roman" w:cs="Times New Roman"/>
          <w:sz w:val="24"/>
          <w:szCs w:val="24"/>
        </w:rPr>
      </w:pPr>
      <w:r w:rsidRPr="00AA493A">
        <w:rPr>
          <w:noProof/>
          <w:sz w:val="24"/>
          <w:szCs w:val="24"/>
          <w:lang w:eastAsia="es-MX"/>
        </w:rPr>
        <w:drawing>
          <wp:inline distT="0" distB="0" distL="0" distR="0" wp14:anchorId="2321F7B8" wp14:editId="462B0D87">
            <wp:extent cx="5417688" cy="2521207"/>
            <wp:effectExtent l="0" t="0" r="0" b="0"/>
            <wp:docPr id="13" name="Chart 13">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A8EA32F" w14:textId="77777777" w:rsidR="003D7D88" w:rsidRDefault="003D7D88" w:rsidP="003D7D88">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0F45E69" w14:textId="77777777" w:rsidR="00045C8C" w:rsidRDefault="00045C8C" w:rsidP="00C0656B">
      <w:pPr>
        <w:spacing w:after="0" w:line="360" w:lineRule="auto"/>
        <w:ind w:firstLine="708"/>
        <w:jc w:val="both"/>
        <w:rPr>
          <w:rFonts w:ascii="Times New Roman" w:hAnsi="Times New Roman" w:cs="Times New Roman"/>
          <w:sz w:val="24"/>
          <w:szCs w:val="24"/>
        </w:rPr>
      </w:pPr>
    </w:p>
    <w:p w14:paraId="78021E12" w14:textId="1793572C" w:rsidR="00C0656B" w:rsidRDefault="00587750" w:rsidP="00C065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cuanto a los temas de seguridad tenemos que e</w:t>
      </w:r>
      <w:r w:rsidR="00C0656B" w:rsidRPr="00C444B4">
        <w:rPr>
          <w:rFonts w:ascii="Times New Roman" w:hAnsi="Times New Roman" w:cs="Times New Roman"/>
          <w:sz w:val="24"/>
          <w:szCs w:val="24"/>
        </w:rPr>
        <w:t>l 57% de los encuestados siente lo normal de seguridad en su vida, el 33% sólo siente un poco, el 10% lo bastante, y el 0% nada ni en extremo.</w:t>
      </w:r>
    </w:p>
    <w:p w14:paraId="03CAD069" w14:textId="4E68CE7F" w:rsidR="00587750" w:rsidRDefault="00587750" w:rsidP="00587750">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Gráfica No. 9</w:t>
      </w:r>
    </w:p>
    <w:p w14:paraId="012926CD" w14:textId="24562E80" w:rsidR="007E13D0" w:rsidRPr="007E13D0" w:rsidRDefault="007E13D0" w:rsidP="007E13D0">
      <w:pPr>
        <w:spacing w:after="0" w:line="360" w:lineRule="auto"/>
        <w:ind w:firstLine="708"/>
        <w:jc w:val="center"/>
        <w:rPr>
          <w:rFonts w:ascii="Times New Roman" w:hAnsi="Times New Roman" w:cs="Times New Roman"/>
          <w:sz w:val="24"/>
          <w:szCs w:val="24"/>
        </w:rPr>
      </w:pPr>
      <w:r w:rsidRPr="007E13D0">
        <w:rPr>
          <w:rFonts w:ascii="Times New Roman" w:hAnsi="Times New Roman" w:cs="Times New Roman"/>
          <w:sz w:val="24"/>
          <w:szCs w:val="24"/>
        </w:rPr>
        <w:t>¿Cuánta seguridad siente en su vida diaria?</w:t>
      </w:r>
    </w:p>
    <w:p w14:paraId="3AD0B3F9" w14:textId="77777777" w:rsidR="007E13D0" w:rsidRDefault="007E13D0" w:rsidP="00587750">
      <w:pPr>
        <w:spacing w:after="0" w:line="360" w:lineRule="auto"/>
        <w:ind w:firstLine="708"/>
        <w:jc w:val="center"/>
        <w:rPr>
          <w:rFonts w:ascii="Times New Roman" w:hAnsi="Times New Roman" w:cs="Times New Roman"/>
          <w:sz w:val="24"/>
          <w:szCs w:val="24"/>
        </w:rPr>
      </w:pPr>
    </w:p>
    <w:p w14:paraId="7E845A02" w14:textId="367DF44A" w:rsidR="007E13D0" w:rsidRPr="00C444B4" w:rsidRDefault="007E13D0" w:rsidP="00587750">
      <w:pPr>
        <w:spacing w:after="0" w:line="360" w:lineRule="auto"/>
        <w:ind w:firstLine="708"/>
        <w:jc w:val="center"/>
        <w:rPr>
          <w:rFonts w:ascii="Times New Roman" w:hAnsi="Times New Roman" w:cs="Times New Roman"/>
          <w:sz w:val="24"/>
          <w:szCs w:val="24"/>
        </w:rPr>
      </w:pPr>
      <w:r w:rsidRPr="00AA493A">
        <w:rPr>
          <w:noProof/>
          <w:sz w:val="24"/>
          <w:szCs w:val="24"/>
          <w:lang w:eastAsia="es-MX"/>
        </w:rPr>
        <w:drawing>
          <wp:inline distT="0" distB="0" distL="0" distR="0" wp14:anchorId="19119493" wp14:editId="74DEB73F">
            <wp:extent cx="4756994" cy="2722058"/>
            <wp:effectExtent l="0" t="0" r="5715" b="2540"/>
            <wp:docPr id="14" name="Chart 14">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E5D7F31" w14:textId="62E52F4B" w:rsidR="003D7D88" w:rsidRDefault="007E13D0" w:rsidP="007E13D0">
      <w:pPr>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E823293" w14:textId="7304E2CF" w:rsidR="00C0656B" w:rsidRDefault="00905F88" w:rsidP="00C065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 tema importante lo representa el ambiente físico donde tenemos que más de la mitad de los participantes en el estudio </w:t>
      </w:r>
      <w:r w:rsidR="00C0656B" w:rsidRPr="00C444B4">
        <w:rPr>
          <w:rFonts w:ascii="Times New Roman" w:hAnsi="Times New Roman" w:cs="Times New Roman"/>
          <w:sz w:val="24"/>
          <w:szCs w:val="24"/>
        </w:rPr>
        <w:t xml:space="preserve">53% considera que su ambiente físico circundante es lo normal de saludable, el 24% cree que es lo bastante saludable, y el 24% que sólo lo es un poco. </w:t>
      </w:r>
    </w:p>
    <w:p w14:paraId="0C6AA6ED" w14:textId="77777777" w:rsidR="00CB19E8" w:rsidRDefault="00CB19E8" w:rsidP="00905F88">
      <w:pPr>
        <w:spacing w:after="0" w:line="360" w:lineRule="auto"/>
        <w:ind w:firstLine="708"/>
        <w:jc w:val="center"/>
        <w:rPr>
          <w:rFonts w:ascii="Times New Roman" w:hAnsi="Times New Roman" w:cs="Times New Roman"/>
          <w:sz w:val="24"/>
          <w:szCs w:val="24"/>
        </w:rPr>
      </w:pPr>
    </w:p>
    <w:p w14:paraId="7C938D9E" w14:textId="77777777" w:rsidR="00CB19E8" w:rsidRDefault="00CB19E8" w:rsidP="00905F88">
      <w:pPr>
        <w:spacing w:after="0" w:line="360" w:lineRule="auto"/>
        <w:ind w:firstLine="708"/>
        <w:jc w:val="center"/>
        <w:rPr>
          <w:rFonts w:ascii="Times New Roman" w:hAnsi="Times New Roman" w:cs="Times New Roman"/>
          <w:sz w:val="24"/>
          <w:szCs w:val="24"/>
        </w:rPr>
      </w:pPr>
    </w:p>
    <w:p w14:paraId="5D285BE5" w14:textId="77777777" w:rsidR="00CB19E8" w:rsidRDefault="00CB19E8" w:rsidP="00905F88">
      <w:pPr>
        <w:spacing w:after="0" w:line="360" w:lineRule="auto"/>
        <w:ind w:firstLine="708"/>
        <w:jc w:val="center"/>
        <w:rPr>
          <w:rFonts w:ascii="Times New Roman" w:hAnsi="Times New Roman" w:cs="Times New Roman"/>
          <w:sz w:val="24"/>
          <w:szCs w:val="24"/>
        </w:rPr>
      </w:pPr>
    </w:p>
    <w:p w14:paraId="0B70599E" w14:textId="43ACF463" w:rsidR="00905F88" w:rsidRDefault="00905F88" w:rsidP="00905F88">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lastRenderedPageBreak/>
        <w:t>Gráfica No. 10</w:t>
      </w:r>
    </w:p>
    <w:p w14:paraId="210CEE67" w14:textId="303DA925" w:rsidR="00457933" w:rsidRPr="00457933" w:rsidRDefault="00457933" w:rsidP="00457933">
      <w:pPr>
        <w:spacing w:after="0" w:line="360" w:lineRule="auto"/>
        <w:ind w:firstLine="708"/>
        <w:jc w:val="center"/>
        <w:rPr>
          <w:rFonts w:ascii="Times New Roman" w:hAnsi="Times New Roman" w:cs="Times New Roman"/>
          <w:sz w:val="24"/>
          <w:szCs w:val="24"/>
        </w:rPr>
      </w:pPr>
      <w:r w:rsidRPr="00457933">
        <w:rPr>
          <w:rFonts w:ascii="Times New Roman" w:hAnsi="Times New Roman" w:cs="Times New Roman"/>
          <w:sz w:val="24"/>
          <w:szCs w:val="24"/>
        </w:rPr>
        <w:t>¿Cuán saludable es el ambiente físico a su alrededor?</w:t>
      </w:r>
    </w:p>
    <w:p w14:paraId="3AC82596" w14:textId="3BC8449C" w:rsidR="00905F88" w:rsidRDefault="00457933" w:rsidP="00905F88">
      <w:pPr>
        <w:spacing w:after="0" w:line="360" w:lineRule="auto"/>
        <w:ind w:firstLine="708"/>
        <w:jc w:val="center"/>
        <w:rPr>
          <w:rFonts w:ascii="Times New Roman" w:hAnsi="Times New Roman" w:cs="Times New Roman"/>
          <w:sz w:val="24"/>
          <w:szCs w:val="24"/>
        </w:rPr>
      </w:pPr>
      <w:r w:rsidRPr="00AA493A">
        <w:rPr>
          <w:noProof/>
          <w:sz w:val="24"/>
          <w:szCs w:val="24"/>
          <w:lang w:eastAsia="es-MX"/>
        </w:rPr>
        <w:drawing>
          <wp:inline distT="0" distB="0" distL="0" distR="0" wp14:anchorId="0CFCF9AE" wp14:editId="52AB66D9">
            <wp:extent cx="5240740" cy="2640841"/>
            <wp:effectExtent l="0" t="0" r="0" b="7620"/>
            <wp:docPr id="15" name="Chart 15">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108FC92" w14:textId="77777777" w:rsidR="00457933" w:rsidRDefault="00457933" w:rsidP="00457933">
      <w:pPr>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336B109" w14:textId="77777777" w:rsidR="00905F88" w:rsidRPr="00C444B4" w:rsidRDefault="00905F88" w:rsidP="00C0656B">
      <w:pPr>
        <w:spacing w:after="0" w:line="360" w:lineRule="auto"/>
        <w:ind w:firstLine="708"/>
        <w:jc w:val="both"/>
        <w:rPr>
          <w:rFonts w:ascii="Times New Roman" w:hAnsi="Times New Roman" w:cs="Times New Roman"/>
          <w:sz w:val="24"/>
          <w:szCs w:val="24"/>
        </w:rPr>
      </w:pPr>
    </w:p>
    <w:p w14:paraId="26E90893" w14:textId="5C6E3264" w:rsidR="00C0656B" w:rsidRDefault="00B62101" w:rsidP="00C065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relación a su nivel de energía tenemos que e</w:t>
      </w:r>
      <w:r w:rsidR="00C0656B" w:rsidRPr="00C444B4">
        <w:rPr>
          <w:rFonts w:ascii="Times New Roman" w:hAnsi="Times New Roman" w:cs="Times New Roman"/>
          <w:sz w:val="24"/>
          <w:szCs w:val="24"/>
        </w:rPr>
        <w:t>l 61% de los encuestados contestó que tenía suficiente energía para su vida diaria en una medida moderada, el 20% dijo que un poco, el 16% que bastante, y el 2% dijo que nada y en extremo, respectivamente.</w:t>
      </w:r>
    </w:p>
    <w:p w14:paraId="518B817B" w14:textId="7EA955DF" w:rsidR="00B62101" w:rsidRDefault="00B62101" w:rsidP="00B62101">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Gráfica No. 11</w:t>
      </w:r>
    </w:p>
    <w:p w14:paraId="39A51136" w14:textId="75B6A2ED" w:rsidR="00357C3D" w:rsidRDefault="00357C3D" w:rsidP="00357C3D">
      <w:pPr>
        <w:spacing w:after="0" w:line="360" w:lineRule="auto"/>
        <w:ind w:firstLine="708"/>
        <w:jc w:val="center"/>
        <w:rPr>
          <w:rFonts w:ascii="Times New Roman" w:hAnsi="Times New Roman" w:cs="Times New Roman"/>
          <w:sz w:val="24"/>
          <w:szCs w:val="24"/>
        </w:rPr>
      </w:pPr>
      <w:r w:rsidRPr="00357C3D">
        <w:rPr>
          <w:rFonts w:ascii="Times New Roman" w:hAnsi="Times New Roman" w:cs="Times New Roman"/>
          <w:sz w:val="24"/>
          <w:szCs w:val="24"/>
        </w:rPr>
        <w:t>¿Tiene energía suficiente para su vida diaria?</w:t>
      </w:r>
    </w:p>
    <w:p w14:paraId="10CE908C" w14:textId="77777777" w:rsidR="00F30CAB" w:rsidRDefault="00357C3D" w:rsidP="00357C3D">
      <w:pPr>
        <w:jc w:val="center"/>
        <w:rPr>
          <w:rFonts w:ascii="Times New Roman" w:hAnsi="Times New Roman" w:cs="Times New Roman"/>
          <w:sz w:val="24"/>
          <w:szCs w:val="24"/>
        </w:rPr>
      </w:pPr>
      <w:r w:rsidRPr="00AA493A">
        <w:rPr>
          <w:noProof/>
          <w:sz w:val="24"/>
          <w:szCs w:val="24"/>
          <w:lang w:eastAsia="es-MX"/>
        </w:rPr>
        <w:drawing>
          <wp:inline distT="0" distB="0" distL="0" distR="0" wp14:anchorId="367C80F2" wp14:editId="61E1E801">
            <wp:extent cx="5111087" cy="2586250"/>
            <wp:effectExtent l="0" t="0" r="0" b="5080"/>
            <wp:docPr id="26" name="Chart 26">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357C3D">
        <w:rPr>
          <w:rFonts w:ascii="Times New Roman" w:hAnsi="Times New Roman" w:cs="Times New Roman"/>
          <w:sz w:val="24"/>
          <w:szCs w:val="24"/>
        </w:rPr>
        <w:t xml:space="preserve"> </w:t>
      </w:r>
    </w:p>
    <w:p w14:paraId="27B58683" w14:textId="66CE3B87" w:rsidR="00357C3D" w:rsidRDefault="00357C3D" w:rsidP="00357C3D">
      <w:pPr>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1440103" w14:textId="2004ADA5" w:rsidR="00C0656B" w:rsidRDefault="003105B8" w:rsidP="00C065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Así mismo tenemos que e</w:t>
      </w:r>
      <w:r w:rsidR="00C0656B" w:rsidRPr="00C444B4">
        <w:rPr>
          <w:rFonts w:ascii="Times New Roman" w:hAnsi="Times New Roman" w:cs="Times New Roman"/>
          <w:sz w:val="24"/>
          <w:szCs w:val="24"/>
        </w:rPr>
        <w:t>ntre los encuestados, el 41% contestó que era capaz de aceptar su apariencia física sólo moderadamente, mientras que otro 41% consideró que sólo era capaz de aceptarla un poco. Otro 14% acepta bastantemente su apariencia, y sólo un 4% no es capaz de aceptarla.</w:t>
      </w:r>
    </w:p>
    <w:p w14:paraId="31173F3C" w14:textId="0C8D475B" w:rsidR="003105B8" w:rsidRDefault="003105B8" w:rsidP="003105B8">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Gráfica No. 12</w:t>
      </w:r>
    </w:p>
    <w:p w14:paraId="7F8F4D84" w14:textId="77777777" w:rsidR="00F30CAB" w:rsidRPr="00F30CAB" w:rsidRDefault="00F30CAB" w:rsidP="00F30CAB">
      <w:pPr>
        <w:spacing w:after="0" w:line="360" w:lineRule="auto"/>
        <w:ind w:firstLine="708"/>
        <w:jc w:val="center"/>
        <w:rPr>
          <w:rFonts w:ascii="Times New Roman" w:hAnsi="Times New Roman" w:cs="Times New Roman"/>
          <w:sz w:val="24"/>
          <w:szCs w:val="24"/>
        </w:rPr>
      </w:pPr>
      <w:r w:rsidRPr="00F30CAB">
        <w:rPr>
          <w:rFonts w:ascii="Times New Roman" w:hAnsi="Times New Roman" w:cs="Times New Roman"/>
          <w:sz w:val="24"/>
          <w:szCs w:val="24"/>
        </w:rPr>
        <w:t>¿Es capaz de aceptar su apariencia física?</w:t>
      </w:r>
    </w:p>
    <w:p w14:paraId="7DBD1737" w14:textId="4DA76DD7" w:rsidR="003105B8" w:rsidRDefault="00F30CAB" w:rsidP="003105B8">
      <w:pPr>
        <w:spacing w:after="0" w:line="360" w:lineRule="auto"/>
        <w:ind w:firstLine="708"/>
        <w:jc w:val="center"/>
        <w:rPr>
          <w:rFonts w:ascii="Times New Roman" w:hAnsi="Times New Roman" w:cs="Times New Roman"/>
          <w:sz w:val="24"/>
          <w:szCs w:val="24"/>
        </w:rPr>
      </w:pPr>
      <w:r w:rsidRPr="00AA493A">
        <w:rPr>
          <w:noProof/>
          <w:sz w:val="24"/>
          <w:szCs w:val="24"/>
          <w:lang w:eastAsia="es-MX"/>
        </w:rPr>
        <w:lastRenderedPageBreak/>
        <w:drawing>
          <wp:inline distT="0" distB="0" distL="0" distR="0" wp14:anchorId="2B2DA780" wp14:editId="2B519B7B">
            <wp:extent cx="5179838" cy="2145933"/>
            <wp:effectExtent l="0" t="0" r="1905" b="6985"/>
            <wp:docPr id="18" name="Chart 18">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B71DAD8" w14:textId="77777777" w:rsidR="00F30CAB" w:rsidRDefault="00F30CAB" w:rsidP="00F30CAB">
      <w:pPr>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17D8207" w14:textId="77777777" w:rsidR="003105B8" w:rsidRDefault="003105B8" w:rsidP="00C0656B">
      <w:pPr>
        <w:spacing w:after="0" w:line="360" w:lineRule="auto"/>
        <w:ind w:firstLine="708"/>
        <w:jc w:val="both"/>
        <w:rPr>
          <w:rFonts w:ascii="Times New Roman" w:hAnsi="Times New Roman" w:cs="Times New Roman"/>
          <w:sz w:val="24"/>
          <w:szCs w:val="24"/>
        </w:rPr>
      </w:pPr>
    </w:p>
    <w:p w14:paraId="071087EF" w14:textId="19011785" w:rsidR="00C0656B" w:rsidRDefault="00EC308C" w:rsidP="00C065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Tomando en cuenta los aspectos económicos </w:t>
      </w:r>
      <w:r w:rsidR="00080100">
        <w:rPr>
          <w:rFonts w:ascii="Times New Roman" w:hAnsi="Times New Roman" w:cs="Times New Roman"/>
          <w:sz w:val="24"/>
          <w:szCs w:val="24"/>
        </w:rPr>
        <w:t xml:space="preserve">más de la mitad de los participantes en el estudio </w:t>
      </w:r>
      <w:r w:rsidR="00C0656B" w:rsidRPr="00C444B4">
        <w:rPr>
          <w:rFonts w:ascii="Times New Roman" w:hAnsi="Times New Roman" w:cs="Times New Roman"/>
          <w:sz w:val="24"/>
          <w:szCs w:val="24"/>
        </w:rPr>
        <w:t>51% cree que el dinero que tiene para cubrir sus necesidades es moderado, el 41% cree que es poco, el 4% que no es nada, el 2% que es bastante, y otro 2% que es suficiente en extremo.</w:t>
      </w:r>
    </w:p>
    <w:p w14:paraId="7151580E" w14:textId="43F4E32C" w:rsidR="00676C77" w:rsidRDefault="00676C77" w:rsidP="00676C77">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Gráfica No. 13</w:t>
      </w:r>
    </w:p>
    <w:p w14:paraId="5B503E2D" w14:textId="77777777" w:rsidR="00676C77" w:rsidRPr="00676C77" w:rsidRDefault="00676C77" w:rsidP="00676C77">
      <w:pPr>
        <w:spacing w:after="0" w:line="360" w:lineRule="auto"/>
        <w:ind w:firstLine="708"/>
        <w:jc w:val="center"/>
        <w:rPr>
          <w:rFonts w:ascii="Times New Roman" w:hAnsi="Times New Roman" w:cs="Times New Roman"/>
          <w:sz w:val="24"/>
          <w:szCs w:val="24"/>
        </w:rPr>
      </w:pPr>
      <w:r w:rsidRPr="00676C77">
        <w:rPr>
          <w:rFonts w:ascii="Times New Roman" w:hAnsi="Times New Roman" w:cs="Times New Roman"/>
          <w:sz w:val="24"/>
          <w:szCs w:val="24"/>
        </w:rPr>
        <w:t>¿Tiene suficiente dinero para cubrir sus necesidades?</w:t>
      </w:r>
    </w:p>
    <w:p w14:paraId="6A3A0174" w14:textId="6E8C2C9D" w:rsidR="00080100" w:rsidRPr="00C444B4" w:rsidRDefault="00676C77" w:rsidP="00C0656B">
      <w:pPr>
        <w:spacing w:after="0" w:line="360" w:lineRule="auto"/>
        <w:ind w:firstLine="708"/>
        <w:jc w:val="both"/>
        <w:rPr>
          <w:rFonts w:ascii="Times New Roman" w:hAnsi="Times New Roman" w:cs="Times New Roman"/>
          <w:sz w:val="24"/>
          <w:szCs w:val="24"/>
        </w:rPr>
      </w:pPr>
      <w:r w:rsidRPr="00AA493A">
        <w:rPr>
          <w:noProof/>
          <w:sz w:val="24"/>
          <w:szCs w:val="24"/>
          <w:lang w:eastAsia="es-MX"/>
        </w:rPr>
        <w:drawing>
          <wp:inline distT="0" distB="0" distL="0" distR="0" wp14:anchorId="12986711" wp14:editId="7FD9EF92">
            <wp:extent cx="5037128" cy="2145933"/>
            <wp:effectExtent l="0" t="0" r="0" b="6985"/>
            <wp:docPr id="19" name="Chart 19">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1908218" w14:textId="66C8C1BA" w:rsidR="009C1C32" w:rsidRDefault="009C1C32" w:rsidP="009C1C32">
      <w:pPr>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294DD2B5" w14:textId="5FDBA79C" w:rsidR="00F30CAB" w:rsidRDefault="00F30CAB">
      <w:pPr>
        <w:rPr>
          <w:rFonts w:ascii="Times New Roman" w:hAnsi="Times New Roman" w:cs="Times New Roman"/>
          <w:sz w:val="24"/>
          <w:szCs w:val="24"/>
        </w:rPr>
      </w:pPr>
    </w:p>
    <w:p w14:paraId="2931806C" w14:textId="7B675B7F" w:rsidR="00C0656B" w:rsidRDefault="009C1C32" w:rsidP="00C065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su parte e</w:t>
      </w:r>
      <w:r w:rsidR="00C0656B" w:rsidRPr="00C444B4">
        <w:rPr>
          <w:rFonts w:ascii="Times New Roman" w:hAnsi="Times New Roman" w:cs="Times New Roman"/>
          <w:sz w:val="24"/>
          <w:szCs w:val="24"/>
        </w:rPr>
        <w:t xml:space="preserve">l 47% considera que tiene disponible la información que necesita en su vida diaria sólo moderadamente, el 31% cree que sólo un poco, un 18% piensa que bastante, y el 4% que nada. </w:t>
      </w:r>
    </w:p>
    <w:p w14:paraId="52C41BCF" w14:textId="77777777" w:rsidR="00CB19E8" w:rsidRDefault="00CB19E8" w:rsidP="009C7F87">
      <w:pPr>
        <w:spacing w:after="0" w:line="360" w:lineRule="auto"/>
        <w:ind w:firstLine="708"/>
        <w:jc w:val="center"/>
        <w:rPr>
          <w:rFonts w:ascii="Times New Roman" w:hAnsi="Times New Roman" w:cs="Times New Roman"/>
          <w:sz w:val="24"/>
          <w:szCs w:val="24"/>
        </w:rPr>
      </w:pPr>
    </w:p>
    <w:p w14:paraId="64965799" w14:textId="77777777" w:rsidR="00CB19E8" w:rsidRDefault="00CB19E8" w:rsidP="009C7F87">
      <w:pPr>
        <w:spacing w:after="0" w:line="360" w:lineRule="auto"/>
        <w:ind w:firstLine="708"/>
        <w:jc w:val="center"/>
        <w:rPr>
          <w:rFonts w:ascii="Times New Roman" w:hAnsi="Times New Roman" w:cs="Times New Roman"/>
          <w:sz w:val="24"/>
          <w:szCs w:val="24"/>
        </w:rPr>
      </w:pPr>
    </w:p>
    <w:p w14:paraId="2AEDF840" w14:textId="77777777" w:rsidR="00CB19E8" w:rsidRDefault="00CB19E8" w:rsidP="009C7F87">
      <w:pPr>
        <w:spacing w:after="0" w:line="360" w:lineRule="auto"/>
        <w:ind w:firstLine="708"/>
        <w:jc w:val="center"/>
        <w:rPr>
          <w:rFonts w:ascii="Times New Roman" w:hAnsi="Times New Roman" w:cs="Times New Roman"/>
          <w:sz w:val="24"/>
          <w:szCs w:val="24"/>
        </w:rPr>
      </w:pPr>
    </w:p>
    <w:p w14:paraId="2F583DCB" w14:textId="77777777" w:rsidR="00CB19E8" w:rsidRDefault="00CB19E8" w:rsidP="009C7F87">
      <w:pPr>
        <w:spacing w:after="0" w:line="360" w:lineRule="auto"/>
        <w:ind w:firstLine="708"/>
        <w:jc w:val="center"/>
        <w:rPr>
          <w:rFonts w:ascii="Times New Roman" w:hAnsi="Times New Roman" w:cs="Times New Roman"/>
          <w:sz w:val="24"/>
          <w:szCs w:val="24"/>
        </w:rPr>
      </w:pPr>
    </w:p>
    <w:p w14:paraId="395C0E52" w14:textId="77777777" w:rsidR="00CB19E8" w:rsidRDefault="00CB19E8" w:rsidP="009C7F87">
      <w:pPr>
        <w:spacing w:after="0" w:line="360" w:lineRule="auto"/>
        <w:ind w:firstLine="708"/>
        <w:jc w:val="center"/>
        <w:rPr>
          <w:rFonts w:ascii="Times New Roman" w:hAnsi="Times New Roman" w:cs="Times New Roman"/>
          <w:sz w:val="24"/>
          <w:szCs w:val="24"/>
        </w:rPr>
      </w:pPr>
    </w:p>
    <w:p w14:paraId="20942179" w14:textId="77777777" w:rsidR="00CB19E8" w:rsidRDefault="00CB19E8" w:rsidP="009C7F87">
      <w:pPr>
        <w:spacing w:after="0" w:line="360" w:lineRule="auto"/>
        <w:ind w:firstLine="708"/>
        <w:jc w:val="center"/>
        <w:rPr>
          <w:rFonts w:ascii="Times New Roman" w:hAnsi="Times New Roman" w:cs="Times New Roman"/>
          <w:sz w:val="24"/>
          <w:szCs w:val="24"/>
        </w:rPr>
      </w:pPr>
    </w:p>
    <w:p w14:paraId="1A1AECAB" w14:textId="77777777" w:rsidR="00CB19E8" w:rsidRDefault="00CB19E8" w:rsidP="009C7F87">
      <w:pPr>
        <w:spacing w:after="0" w:line="360" w:lineRule="auto"/>
        <w:ind w:firstLine="708"/>
        <w:jc w:val="center"/>
        <w:rPr>
          <w:rFonts w:ascii="Times New Roman" w:hAnsi="Times New Roman" w:cs="Times New Roman"/>
          <w:sz w:val="24"/>
          <w:szCs w:val="24"/>
        </w:rPr>
      </w:pPr>
    </w:p>
    <w:p w14:paraId="1F2B0AF1" w14:textId="77777777" w:rsidR="00CB19E8" w:rsidRDefault="00CB19E8" w:rsidP="009C7F87">
      <w:pPr>
        <w:spacing w:after="0" w:line="360" w:lineRule="auto"/>
        <w:ind w:firstLine="708"/>
        <w:jc w:val="center"/>
        <w:rPr>
          <w:rFonts w:ascii="Times New Roman" w:hAnsi="Times New Roman" w:cs="Times New Roman"/>
          <w:sz w:val="24"/>
          <w:szCs w:val="24"/>
        </w:rPr>
      </w:pPr>
    </w:p>
    <w:p w14:paraId="271A8C8C" w14:textId="15F62661" w:rsidR="009C7F87" w:rsidRDefault="009C7F87" w:rsidP="009C7F87">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lastRenderedPageBreak/>
        <w:t>Gráfica No. 14</w:t>
      </w:r>
    </w:p>
    <w:p w14:paraId="6CEAC577" w14:textId="77777777" w:rsidR="009C7F87" w:rsidRPr="009C7F87" w:rsidRDefault="009C7F87" w:rsidP="009C7F87">
      <w:pPr>
        <w:spacing w:after="0" w:line="360" w:lineRule="auto"/>
        <w:ind w:firstLine="708"/>
        <w:jc w:val="center"/>
        <w:rPr>
          <w:rFonts w:ascii="Times New Roman" w:hAnsi="Times New Roman" w:cs="Times New Roman"/>
          <w:sz w:val="24"/>
          <w:szCs w:val="24"/>
        </w:rPr>
      </w:pPr>
      <w:r w:rsidRPr="009C7F87">
        <w:rPr>
          <w:rFonts w:ascii="Times New Roman" w:hAnsi="Times New Roman" w:cs="Times New Roman"/>
          <w:sz w:val="24"/>
          <w:szCs w:val="24"/>
        </w:rPr>
        <w:t>¿Qué disponible tiene la información que necesita en su vida diaria?</w:t>
      </w:r>
    </w:p>
    <w:p w14:paraId="6AC45B8D" w14:textId="77777777" w:rsidR="009C7F87" w:rsidRDefault="009C7F87" w:rsidP="00C0656B">
      <w:pPr>
        <w:spacing w:after="0" w:line="360" w:lineRule="auto"/>
        <w:ind w:firstLine="708"/>
        <w:jc w:val="both"/>
        <w:rPr>
          <w:rFonts w:ascii="Times New Roman" w:hAnsi="Times New Roman" w:cs="Times New Roman"/>
          <w:sz w:val="24"/>
          <w:szCs w:val="24"/>
        </w:rPr>
      </w:pPr>
    </w:p>
    <w:p w14:paraId="4B3179BC" w14:textId="36E72A71" w:rsidR="009C1C32" w:rsidRDefault="009C7F87" w:rsidP="00366925">
      <w:pPr>
        <w:spacing w:after="0" w:line="360" w:lineRule="auto"/>
        <w:ind w:firstLine="708"/>
        <w:jc w:val="center"/>
        <w:rPr>
          <w:rFonts w:ascii="Times New Roman" w:hAnsi="Times New Roman" w:cs="Times New Roman"/>
          <w:sz w:val="24"/>
          <w:szCs w:val="24"/>
        </w:rPr>
      </w:pPr>
      <w:r w:rsidRPr="00AA493A">
        <w:rPr>
          <w:noProof/>
          <w:sz w:val="24"/>
          <w:szCs w:val="24"/>
          <w:lang w:eastAsia="es-MX"/>
        </w:rPr>
        <w:drawing>
          <wp:inline distT="0" distB="0" distL="0" distR="0" wp14:anchorId="5D54074B" wp14:editId="38EBE2DA">
            <wp:extent cx="5105320" cy="2595205"/>
            <wp:effectExtent l="0" t="0" r="635" b="0"/>
            <wp:docPr id="20" name="Chart 20">
              <a:extLst xmlns:a="http://schemas.openxmlformats.org/drawingml/2006/main">
                <a:ext uri="{FF2B5EF4-FFF2-40B4-BE49-F238E27FC236}">
                  <a16:creationId xmlns:a16="http://schemas.microsoft.com/office/drawing/2014/main" id="{00000000-0008-0000-0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52FF4B9" w14:textId="3E20419D" w:rsidR="009C1C32" w:rsidRDefault="009C7F87" w:rsidP="009C7F87">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881C9D3" w14:textId="77777777" w:rsidR="009C1C32" w:rsidRDefault="009C1C32" w:rsidP="00C0656B">
      <w:pPr>
        <w:spacing w:after="0" w:line="360" w:lineRule="auto"/>
        <w:ind w:firstLine="708"/>
        <w:jc w:val="both"/>
        <w:rPr>
          <w:rFonts w:ascii="Times New Roman" w:hAnsi="Times New Roman" w:cs="Times New Roman"/>
          <w:sz w:val="24"/>
          <w:szCs w:val="24"/>
        </w:rPr>
      </w:pPr>
    </w:p>
    <w:p w14:paraId="228CA669" w14:textId="77777777" w:rsidR="00C0656B" w:rsidRDefault="00C0656B" w:rsidP="00C0656B">
      <w:pPr>
        <w:spacing w:after="0" w:line="360" w:lineRule="auto"/>
        <w:ind w:firstLine="708"/>
        <w:jc w:val="both"/>
        <w:rPr>
          <w:rFonts w:ascii="Times New Roman" w:hAnsi="Times New Roman" w:cs="Times New Roman"/>
          <w:sz w:val="24"/>
          <w:szCs w:val="24"/>
        </w:rPr>
      </w:pPr>
      <w:r w:rsidRPr="00C444B4">
        <w:rPr>
          <w:rFonts w:ascii="Times New Roman" w:hAnsi="Times New Roman" w:cs="Times New Roman"/>
          <w:sz w:val="24"/>
          <w:szCs w:val="24"/>
        </w:rPr>
        <w:t>La presente gráfica nos permite apreciar que el 47% de los encuestados tiene oportunidad para realizar actividades de ocio sólo moderadamente, que el 39% sólo un poco, un 10% bastante y un 4% nada.</w:t>
      </w:r>
    </w:p>
    <w:p w14:paraId="7DA90E5C" w14:textId="12BB2610" w:rsidR="00366925" w:rsidRDefault="00366925" w:rsidP="00BD6AA7">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Gráfica No. 15</w:t>
      </w:r>
    </w:p>
    <w:p w14:paraId="0983685B" w14:textId="20861F26" w:rsidR="00195432" w:rsidRDefault="00195432" w:rsidP="00BD6AA7">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Actividades de disfrute y ocio</w:t>
      </w:r>
    </w:p>
    <w:p w14:paraId="6B1FE753" w14:textId="77777777" w:rsidR="00366925" w:rsidRDefault="00366925" w:rsidP="00C0656B">
      <w:pPr>
        <w:spacing w:after="0" w:line="360" w:lineRule="auto"/>
        <w:ind w:firstLine="708"/>
        <w:jc w:val="both"/>
        <w:rPr>
          <w:rFonts w:ascii="Times New Roman" w:hAnsi="Times New Roman" w:cs="Times New Roman"/>
          <w:sz w:val="24"/>
          <w:szCs w:val="24"/>
        </w:rPr>
      </w:pPr>
    </w:p>
    <w:p w14:paraId="3054CDD7" w14:textId="0DFBB439" w:rsidR="009C7F87" w:rsidRDefault="00366925" w:rsidP="00C0656B">
      <w:pPr>
        <w:spacing w:after="0" w:line="360" w:lineRule="auto"/>
        <w:ind w:firstLine="708"/>
        <w:jc w:val="both"/>
        <w:rPr>
          <w:rFonts w:ascii="Times New Roman" w:hAnsi="Times New Roman" w:cs="Times New Roman"/>
          <w:sz w:val="24"/>
          <w:szCs w:val="24"/>
        </w:rPr>
      </w:pPr>
      <w:r w:rsidRPr="00AA493A">
        <w:rPr>
          <w:noProof/>
          <w:sz w:val="24"/>
          <w:szCs w:val="24"/>
          <w:lang w:eastAsia="es-MX"/>
        </w:rPr>
        <w:drawing>
          <wp:inline distT="0" distB="0" distL="0" distR="0" wp14:anchorId="0C3D9B4B" wp14:editId="7D932114">
            <wp:extent cx="5031842" cy="2378498"/>
            <wp:effectExtent l="0" t="0" r="0" b="3175"/>
            <wp:docPr id="21" name="Chart 21">
              <a:extLst xmlns:a="http://schemas.openxmlformats.org/drawingml/2006/main">
                <a:ext uri="{FF2B5EF4-FFF2-40B4-BE49-F238E27FC236}">
                  <a16:creationId xmlns:a16="http://schemas.microsoft.com/office/drawing/2014/main" id="{00000000-0008-0000-1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00C60D1" w14:textId="75EAE70C" w:rsidR="00366925" w:rsidRDefault="00366925" w:rsidP="00366925">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108AABE" w14:textId="03D3006B" w:rsidR="00C0656B" w:rsidRDefault="001D7974" w:rsidP="00C065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su parte e</w:t>
      </w:r>
      <w:r w:rsidR="00C0656B" w:rsidRPr="00C444B4">
        <w:rPr>
          <w:rFonts w:ascii="Times New Roman" w:hAnsi="Times New Roman" w:cs="Times New Roman"/>
          <w:sz w:val="24"/>
          <w:szCs w:val="24"/>
        </w:rPr>
        <w:t>l 48% de los adultos mayores encuestados es poco capaz de desplazarse de un lugar a otro, mientras que el 40% de ellos opina que lo normal. El 8% es bastante capaz, el 2% es extremadamente capaz, y un 2% no es nada capaz.</w:t>
      </w:r>
    </w:p>
    <w:p w14:paraId="71E54F3A" w14:textId="77777777" w:rsidR="00CB19E8" w:rsidRDefault="00CB19E8" w:rsidP="00195432">
      <w:pPr>
        <w:spacing w:after="0" w:line="360" w:lineRule="auto"/>
        <w:ind w:firstLine="708"/>
        <w:jc w:val="center"/>
        <w:rPr>
          <w:rFonts w:ascii="Times New Roman" w:hAnsi="Times New Roman" w:cs="Times New Roman"/>
          <w:sz w:val="24"/>
          <w:szCs w:val="24"/>
        </w:rPr>
      </w:pPr>
    </w:p>
    <w:p w14:paraId="520A3548" w14:textId="77777777" w:rsidR="00CB19E8" w:rsidRDefault="00CB19E8" w:rsidP="00195432">
      <w:pPr>
        <w:spacing w:after="0" w:line="360" w:lineRule="auto"/>
        <w:ind w:firstLine="708"/>
        <w:jc w:val="center"/>
        <w:rPr>
          <w:rFonts w:ascii="Times New Roman" w:hAnsi="Times New Roman" w:cs="Times New Roman"/>
          <w:sz w:val="24"/>
          <w:szCs w:val="24"/>
        </w:rPr>
      </w:pPr>
    </w:p>
    <w:p w14:paraId="3C691CDB" w14:textId="051D59C9" w:rsidR="00195432" w:rsidRDefault="00195432" w:rsidP="00195432">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lastRenderedPageBreak/>
        <w:t>Gráfica No. 16</w:t>
      </w:r>
    </w:p>
    <w:p w14:paraId="0F40F20D" w14:textId="0A7ADB1B" w:rsidR="00195432" w:rsidRDefault="00195432" w:rsidP="00195432">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Desplazamiento</w:t>
      </w:r>
    </w:p>
    <w:p w14:paraId="3645B7AB" w14:textId="01BF0A34" w:rsidR="001D7974" w:rsidRDefault="00E125E1" w:rsidP="005823D1">
      <w:pPr>
        <w:spacing w:after="0" w:line="360" w:lineRule="auto"/>
        <w:ind w:firstLine="708"/>
        <w:jc w:val="center"/>
        <w:rPr>
          <w:rFonts w:ascii="Times New Roman" w:hAnsi="Times New Roman" w:cs="Times New Roman"/>
          <w:sz w:val="24"/>
          <w:szCs w:val="24"/>
        </w:rPr>
      </w:pPr>
      <w:r w:rsidRPr="00AA493A">
        <w:rPr>
          <w:noProof/>
          <w:sz w:val="24"/>
          <w:szCs w:val="24"/>
          <w:lang w:eastAsia="es-MX"/>
        </w:rPr>
        <w:drawing>
          <wp:inline distT="0" distB="0" distL="0" distR="0" wp14:anchorId="18F72C0F" wp14:editId="567A8D1D">
            <wp:extent cx="4984272" cy="2928135"/>
            <wp:effectExtent l="0" t="0" r="6985" b="5715"/>
            <wp:docPr id="23" name="Chart 23">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8645571" w14:textId="77777777" w:rsidR="00E125E1" w:rsidRDefault="00E125E1" w:rsidP="00E125E1">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650FB56" w14:textId="0E10D680" w:rsidR="005823D1" w:rsidRDefault="007B3957" w:rsidP="005823D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su parte p</w:t>
      </w:r>
      <w:r w:rsidR="00C0656B" w:rsidRPr="00C444B4">
        <w:rPr>
          <w:rFonts w:ascii="Times New Roman" w:hAnsi="Times New Roman" w:cs="Times New Roman"/>
          <w:sz w:val="24"/>
          <w:szCs w:val="24"/>
        </w:rPr>
        <w:t>odemos observar que el 47% de los encuestados está satisfecho de manera normal con su sueño, el 41% está poco satisfecho, el 10% está bastante satisfecho, y el 2% no está nada satisfecho.</w:t>
      </w:r>
    </w:p>
    <w:p w14:paraId="5D742412" w14:textId="2370F326" w:rsidR="005823D1" w:rsidRDefault="005823D1" w:rsidP="005823D1">
      <w:pPr>
        <w:jc w:val="center"/>
        <w:rPr>
          <w:rFonts w:ascii="Times New Roman" w:hAnsi="Times New Roman" w:cs="Times New Roman"/>
          <w:sz w:val="24"/>
          <w:szCs w:val="24"/>
        </w:rPr>
      </w:pPr>
      <w:r>
        <w:rPr>
          <w:rFonts w:ascii="Times New Roman" w:hAnsi="Times New Roman" w:cs="Times New Roman"/>
          <w:sz w:val="24"/>
          <w:szCs w:val="24"/>
        </w:rPr>
        <w:t>Gráfica No. 17</w:t>
      </w:r>
    </w:p>
    <w:p w14:paraId="559E43BA" w14:textId="77777777" w:rsidR="005823D1" w:rsidRDefault="005823D1" w:rsidP="005823D1">
      <w:pPr>
        <w:jc w:val="center"/>
        <w:rPr>
          <w:rFonts w:ascii="Times New Roman" w:hAnsi="Times New Roman" w:cs="Times New Roman"/>
          <w:sz w:val="24"/>
          <w:szCs w:val="24"/>
        </w:rPr>
      </w:pPr>
      <w:r>
        <w:rPr>
          <w:rFonts w:ascii="Times New Roman" w:hAnsi="Times New Roman" w:cs="Times New Roman"/>
          <w:sz w:val="24"/>
          <w:szCs w:val="24"/>
        </w:rPr>
        <w:t>Calidad de sueño</w:t>
      </w:r>
    </w:p>
    <w:p w14:paraId="639F9B61" w14:textId="3701B6FB" w:rsidR="007B3957" w:rsidRDefault="005823D1" w:rsidP="005823D1">
      <w:pPr>
        <w:jc w:val="center"/>
        <w:rPr>
          <w:rFonts w:ascii="Times New Roman" w:hAnsi="Times New Roman" w:cs="Times New Roman"/>
          <w:sz w:val="24"/>
          <w:szCs w:val="24"/>
        </w:rPr>
      </w:pPr>
      <w:r w:rsidRPr="00AA493A">
        <w:rPr>
          <w:noProof/>
          <w:sz w:val="24"/>
          <w:szCs w:val="24"/>
          <w:lang w:eastAsia="es-MX"/>
        </w:rPr>
        <w:drawing>
          <wp:inline distT="0" distB="0" distL="0" distR="0" wp14:anchorId="5E0E8D27" wp14:editId="32A2B3BE">
            <wp:extent cx="5787676" cy="2177646"/>
            <wp:effectExtent l="0" t="0" r="3810" b="0"/>
            <wp:docPr id="24" name="Chart 24">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C2BF344" w14:textId="77777777" w:rsidR="005823D1" w:rsidRDefault="005823D1" w:rsidP="005823D1">
      <w:pPr>
        <w:spacing w:after="0" w:line="360" w:lineRule="auto"/>
        <w:ind w:firstLine="708"/>
        <w:jc w:val="center"/>
        <w:rPr>
          <w:rFonts w:ascii="Times New Roman" w:hAnsi="Times New Roman" w:cs="Times New Roman"/>
          <w:sz w:val="24"/>
          <w:szCs w:val="24"/>
        </w:rPr>
      </w:pPr>
    </w:p>
    <w:p w14:paraId="4BBB3714" w14:textId="2D203343" w:rsidR="005823D1" w:rsidRDefault="005823D1" w:rsidP="005823D1">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3E6E3BB" w14:textId="683CD24E" w:rsidR="005823D1" w:rsidRDefault="005823D1">
      <w:pPr>
        <w:rPr>
          <w:rFonts w:ascii="Times New Roman" w:hAnsi="Times New Roman" w:cs="Times New Roman"/>
          <w:sz w:val="24"/>
          <w:szCs w:val="24"/>
        </w:rPr>
      </w:pPr>
    </w:p>
    <w:p w14:paraId="0A4E3399" w14:textId="0F27C616" w:rsidR="00C0656B" w:rsidRPr="00C444B4" w:rsidRDefault="00C0656B" w:rsidP="00C0656B">
      <w:pPr>
        <w:spacing w:after="0" w:line="360" w:lineRule="auto"/>
        <w:ind w:firstLine="708"/>
        <w:jc w:val="both"/>
        <w:rPr>
          <w:rFonts w:ascii="Times New Roman" w:hAnsi="Times New Roman" w:cs="Times New Roman"/>
          <w:sz w:val="24"/>
          <w:szCs w:val="24"/>
        </w:rPr>
      </w:pPr>
      <w:r w:rsidRPr="00C444B4">
        <w:rPr>
          <w:rFonts w:ascii="Times New Roman" w:hAnsi="Times New Roman" w:cs="Times New Roman"/>
          <w:sz w:val="24"/>
          <w:szCs w:val="24"/>
        </w:rPr>
        <w:t>El 57% está satisfecho de forma normal para realizar sus actividades de la vida diaria. El 35% está poco satisfecho. El 6% está bastante satisfecho, mientras que el 2% no está nada satisfecho.</w:t>
      </w:r>
    </w:p>
    <w:p w14:paraId="74536E78" w14:textId="77777777" w:rsidR="00CB19E8" w:rsidRDefault="00CB19E8" w:rsidP="00077C33">
      <w:pPr>
        <w:spacing w:after="0" w:line="360" w:lineRule="auto"/>
        <w:ind w:firstLine="708"/>
        <w:jc w:val="center"/>
        <w:rPr>
          <w:rFonts w:ascii="Times New Roman" w:hAnsi="Times New Roman" w:cs="Times New Roman"/>
          <w:sz w:val="24"/>
          <w:szCs w:val="24"/>
        </w:rPr>
      </w:pPr>
    </w:p>
    <w:p w14:paraId="0B80523A" w14:textId="77777777" w:rsidR="00CB19E8" w:rsidRDefault="00CB19E8" w:rsidP="00077C33">
      <w:pPr>
        <w:spacing w:after="0" w:line="360" w:lineRule="auto"/>
        <w:ind w:firstLine="708"/>
        <w:jc w:val="center"/>
        <w:rPr>
          <w:rFonts w:ascii="Times New Roman" w:hAnsi="Times New Roman" w:cs="Times New Roman"/>
          <w:sz w:val="24"/>
          <w:szCs w:val="24"/>
        </w:rPr>
      </w:pPr>
    </w:p>
    <w:p w14:paraId="105FEA2A" w14:textId="77777777" w:rsidR="00CB19E8" w:rsidRDefault="00CB19E8" w:rsidP="00077C33">
      <w:pPr>
        <w:spacing w:after="0" w:line="360" w:lineRule="auto"/>
        <w:ind w:firstLine="708"/>
        <w:jc w:val="center"/>
        <w:rPr>
          <w:rFonts w:ascii="Times New Roman" w:hAnsi="Times New Roman" w:cs="Times New Roman"/>
          <w:sz w:val="24"/>
          <w:szCs w:val="24"/>
        </w:rPr>
      </w:pPr>
    </w:p>
    <w:p w14:paraId="6972A7D7" w14:textId="54DF2A20" w:rsidR="00CA7A47" w:rsidRDefault="00077C33" w:rsidP="00077C33">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lastRenderedPageBreak/>
        <w:t>Gráfica No. 18</w:t>
      </w:r>
    </w:p>
    <w:p w14:paraId="3B41184B" w14:textId="117ED7D3" w:rsidR="00077C33" w:rsidRPr="00077C33" w:rsidRDefault="00077C33" w:rsidP="00077C33">
      <w:pPr>
        <w:spacing w:after="0" w:line="360" w:lineRule="auto"/>
        <w:ind w:firstLine="708"/>
        <w:jc w:val="center"/>
        <w:rPr>
          <w:rFonts w:ascii="Times New Roman" w:hAnsi="Times New Roman" w:cs="Times New Roman"/>
          <w:sz w:val="24"/>
          <w:szCs w:val="24"/>
        </w:rPr>
      </w:pPr>
      <w:r w:rsidRPr="00077C33">
        <w:rPr>
          <w:rFonts w:ascii="Times New Roman" w:hAnsi="Times New Roman" w:cs="Times New Roman"/>
          <w:sz w:val="24"/>
          <w:szCs w:val="24"/>
        </w:rPr>
        <w:t xml:space="preserve">¿Cuán satisfecho está con su habilidad para realizar sus </w:t>
      </w:r>
      <w:r>
        <w:rPr>
          <w:rFonts w:ascii="Times New Roman" w:hAnsi="Times New Roman" w:cs="Times New Roman"/>
          <w:sz w:val="24"/>
          <w:szCs w:val="24"/>
        </w:rPr>
        <w:t>actividades</w:t>
      </w:r>
      <w:r w:rsidRPr="00077C33">
        <w:rPr>
          <w:rFonts w:ascii="Times New Roman" w:hAnsi="Times New Roman" w:cs="Times New Roman"/>
          <w:sz w:val="24"/>
          <w:szCs w:val="24"/>
        </w:rPr>
        <w:t xml:space="preserve"> de la vida diaria?</w:t>
      </w:r>
    </w:p>
    <w:p w14:paraId="0ACB4AB8" w14:textId="77777777" w:rsidR="00077C33" w:rsidRDefault="00077C33" w:rsidP="00C0656B">
      <w:pPr>
        <w:spacing w:after="0" w:line="360" w:lineRule="auto"/>
        <w:ind w:firstLine="708"/>
        <w:jc w:val="both"/>
        <w:rPr>
          <w:rFonts w:ascii="Times New Roman" w:hAnsi="Times New Roman" w:cs="Times New Roman"/>
          <w:sz w:val="24"/>
          <w:szCs w:val="24"/>
        </w:rPr>
      </w:pPr>
    </w:p>
    <w:p w14:paraId="37885D81" w14:textId="3D060A98" w:rsidR="00CA7A47" w:rsidRDefault="00077C33" w:rsidP="00C0656B">
      <w:pPr>
        <w:spacing w:after="0" w:line="360" w:lineRule="auto"/>
        <w:ind w:firstLine="708"/>
        <w:jc w:val="both"/>
        <w:rPr>
          <w:rFonts w:ascii="Times New Roman" w:hAnsi="Times New Roman" w:cs="Times New Roman"/>
          <w:sz w:val="24"/>
          <w:szCs w:val="24"/>
        </w:rPr>
      </w:pPr>
      <w:r w:rsidRPr="00AA493A">
        <w:rPr>
          <w:noProof/>
          <w:sz w:val="24"/>
          <w:szCs w:val="24"/>
          <w:lang w:eastAsia="es-MX"/>
        </w:rPr>
        <w:drawing>
          <wp:inline distT="0" distB="0" distL="0" distR="0" wp14:anchorId="2BD12CF5" wp14:editId="7F412D34">
            <wp:extent cx="4746023" cy="2457780"/>
            <wp:effectExtent l="0" t="0" r="0" b="0"/>
            <wp:docPr id="25" name="Chart 25">
              <a:extLst xmlns:a="http://schemas.openxmlformats.org/drawingml/2006/main">
                <a:ext uri="{FF2B5EF4-FFF2-40B4-BE49-F238E27FC236}">
                  <a16:creationId xmlns:a16="http://schemas.microsoft.com/office/drawing/2014/main" id="{00000000-0008-0000-1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B837BCF" w14:textId="77777777" w:rsidR="00077C33" w:rsidRDefault="00077C33" w:rsidP="00077C33">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223E2A40" w14:textId="30AB0F7A" w:rsidR="00C0656B" w:rsidRDefault="00C0656B" w:rsidP="00C0656B">
      <w:pPr>
        <w:spacing w:after="0" w:line="360" w:lineRule="auto"/>
        <w:ind w:firstLine="708"/>
        <w:jc w:val="both"/>
        <w:rPr>
          <w:rFonts w:ascii="Times New Roman" w:hAnsi="Times New Roman" w:cs="Times New Roman"/>
          <w:sz w:val="24"/>
          <w:szCs w:val="24"/>
        </w:rPr>
      </w:pPr>
      <w:r w:rsidRPr="00C444B4">
        <w:rPr>
          <w:rFonts w:ascii="Times New Roman" w:hAnsi="Times New Roman" w:cs="Times New Roman"/>
          <w:sz w:val="24"/>
          <w:szCs w:val="24"/>
        </w:rPr>
        <w:t>En esta gráfica se puede apreciar que el 61% de los encuestados está poco satisfecho con su capacidad de trabajo, 31% está lo normal de satisfecho, sólo un 2% está bastante satisfecho, y un 6% no está nada satisfecho.</w:t>
      </w:r>
    </w:p>
    <w:p w14:paraId="4979165C" w14:textId="1BBC890F" w:rsidR="00DC1830" w:rsidRDefault="00DC1830" w:rsidP="008739F2">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Gráfica No. 19</w:t>
      </w:r>
    </w:p>
    <w:p w14:paraId="79C1D45C" w14:textId="77777777" w:rsidR="00772A1B" w:rsidRPr="00772A1B" w:rsidRDefault="00772A1B" w:rsidP="00772A1B">
      <w:pPr>
        <w:spacing w:after="0" w:line="360" w:lineRule="auto"/>
        <w:ind w:firstLine="708"/>
        <w:jc w:val="center"/>
        <w:rPr>
          <w:rFonts w:ascii="Times New Roman" w:hAnsi="Times New Roman" w:cs="Times New Roman"/>
          <w:sz w:val="24"/>
          <w:szCs w:val="24"/>
        </w:rPr>
      </w:pPr>
      <w:r w:rsidRPr="00772A1B">
        <w:rPr>
          <w:rFonts w:ascii="Times New Roman" w:hAnsi="Times New Roman" w:cs="Times New Roman"/>
          <w:sz w:val="24"/>
          <w:szCs w:val="24"/>
        </w:rPr>
        <w:t>¿Cuán satisfecho está con su capacidad de trabajo?</w:t>
      </w:r>
    </w:p>
    <w:p w14:paraId="48A445C7" w14:textId="77777777" w:rsidR="00772A1B" w:rsidRDefault="00772A1B" w:rsidP="008739F2">
      <w:pPr>
        <w:spacing w:after="0" w:line="360" w:lineRule="auto"/>
        <w:ind w:firstLine="708"/>
        <w:jc w:val="center"/>
        <w:rPr>
          <w:rFonts w:ascii="Times New Roman" w:hAnsi="Times New Roman" w:cs="Times New Roman"/>
          <w:sz w:val="24"/>
          <w:szCs w:val="24"/>
        </w:rPr>
      </w:pPr>
    </w:p>
    <w:p w14:paraId="1F3B91A2" w14:textId="4B4EB08B" w:rsidR="00772A1B" w:rsidRDefault="00772A1B" w:rsidP="008739F2">
      <w:pPr>
        <w:spacing w:after="0" w:line="360" w:lineRule="auto"/>
        <w:ind w:firstLine="708"/>
        <w:jc w:val="center"/>
        <w:rPr>
          <w:rFonts w:ascii="Times New Roman" w:hAnsi="Times New Roman" w:cs="Times New Roman"/>
          <w:sz w:val="24"/>
          <w:szCs w:val="24"/>
        </w:rPr>
      </w:pPr>
      <w:r w:rsidRPr="00AA493A">
        <w:rPr>
          <w:noProof/>
          <w:sz w:val="24"/>
          <w:szCs w:val="24"/>
          <w:lang w:eastAsia="es-MX"/>
        </w:rPr>
        <w:drawing>
          <wp:inline distT="0" distB="0" distL="0" distR="0" wp14:anchorId="24D7A348" wp14:editId="111216A3">
            <wp:extent cx="4936703" cy="2552920"/>
            <wp:effectExtent l="0" t="0" r="0" b="0"/>
            <wp:docPr id="2" name="Chart 2">
              <a:extLst xmlns:a="http://schemas.openxmlformats.org/drawingml/2006/main">
                <a:ext uri="{FF2B5EF4-FFF2-40B4-BE49-F238E27FC236}">
                  <a16:creationId xmlns:a16="http://schemas.microsoft.com/office/drawing/2014/main" id="{00000000-0008-0000-1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01B329F" w14:textId="77777777" w:rsidR="00772A1B" w:rsidRDefault="00772A1B" w:rsidP="00772A1B">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2B7A315" w14:textId="5A96A56A" w:rsidR="00C0656B" w:rsidRDefault="000D73C6" w:rsidP="00C065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Así mismo e</w:t>
      </w:r>
      <w:r w:rsidR="00C0656B" w:rsidRPr="00C444B4">
        <w:rPr>
          <w:rFonts w:ascii="Times New Roman" w:hAnsi="Times New Roman" w:cs="Times New Roman"/>
          <w:sz w:val="24"/>
          <w:szCs w:val="24"/>
        </w:rPr>
        <w:t>l 58% de los encuestados está satisfecho de sí mismo en la medida de lo normal, el 28% sólo lo está un poco, el 12% está bastante satisfecho, mientras que un 2% no está nada satisfecho.</w:t>
      </w:r>
    </w:p>
    <w:p w14:paraId="05B40860" w14:textId="77777777" w:rsidR="00CB19E8" w:rsidRDefault="00CB19E8" w:rsidP="000F49E1">
      <w:pPr>
        <w:spacing w:after="0" w:line="360" w:lineRule="auto"/>
        <w:ind w:firstLine="708"/>
        <w:jc w:val="center"/>
        <w:rPr>
          <w:rFonts w:ascii="Times New Roman" w:hAnsi="Times New Roman" w:cs="Times New Roman"/>
          <w:sz w:val="24"/>
          <w:szCs w:val="24"/>
        </w:rPr>
      </w:pPr>
    </w:p>
    <w:p w14:paraId="55BF7122" w14:textId="77777777" w:rsidR="00CB19E8" w:rsidRDefault="00CB19E8" w:rsidP="000F49E1">
      <w:pPr>
        <w:spacing w:after="0" w:line="360" w:lineRule="auto"/>
        <w:ind w:firstLine="708"/>
        <w:jc w:val="center"/>
        <w:rPr>
          <w:rFonts w:ascii="Times New Roman" w:hAnsi="Times New Roman" w:cs="Times New Roman"/>
          <w:sz w:val="24"/>
          <w:szCs w:val="24"/>
        </w:rPr>
      </w:pPr>
    </w:p>
    <w:p w14:paraId="14FF586E" w14:textId="77777777" w:rsidR="00CB19E8" w:rsidRDefault="00CB19E8" w:rsidP="000F49E1">
      <w:pPr>
        <w:spacing w:after="0" w:line="360" w:lineRule="auto"/>
        <w:ind w:firstLine="708"/>
        <w:jc w:val="center"/>
        <w:rPr>
          <w:rFonts w:ascii="Times New Roman" w:hAnsi="Times New Roman" w:cs="Times New Roman"/>
          <w:sz w:val="24"/>
          <w:szCs w:val="24"/>
        </w:rPr>
      </w:pPr>
    </w:p>
    <w:p w14:paraId="2FAFBCBF" w14:textId="2C640ACE" w:rsidR="000D73C6" w:rsidRDefault="000F49E1" w:rsidP="000F49E1">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lastRenderedPageBreak/>
        <w:t>Gráfica No. 20</w:t>
      </w:r>
    </w:p>
    <w:p w14:paraId="765F9C04" w14:textId="77777777" w:rsidR="000F49E1" w:rsidRPr="000F49E1" w:rsidRDefault="000F49E1" w:rsidP="000F49E1">
      <w:pPr>
        <w:spacing w:after="0" w:line="360" w:lineRule="auto"/>
        <w:ind w:firstLine="708"/>
        <w:jc w:val="center"/>
        <w:rPr>
          <w:rFonts w:ascii="Times New Roman" w:hAnsi="Times New Roman" w:cs="Times New Roman"/>
          <w:sz w:val="24"/>
          <w:szCs w:val="24"/>
        </w:rPr>
      </w:pPr>
      <w:r w:rsidRPr="000F49E1">
        <w:rPr>
          <w:rFonts w:ascii="Times New Roman" w:hAnsi="Times New Roman" w:cs="Times New Roman"/>
          <w:sz w:val="24"/>
          <w:szCs w:val="24"/>
        </w:rPr>
        <w:t>¿Cuán satisfecho está de sí mismo?</w:t>
      </w:r>
    </w:p>
    <w:p w14:paraId="14B20A6F" w14:textId="2EA57877" w:rsidR="000D73C6" w:rsidRDefault="000F49E1" w:rsidP="000F49E1">
      <w:pPr>
        <w:spacing w:after="0" w:line="360" w:lineRule="auto"/>
        <w:ind w:firstLine="708"/>
        <w:jc w:val="center"/>
        <w:rPr>
          <w:rFonts w:ascii="Times New Roman" w:hAnsi="Times New Roman" w:cs="Times New Roman"/>
          <w:sz w:val="24"/>
          <w:szCs w:val="24"/>
        </w:rPr>
      </w:pPr>
      <w:r w:rsidRPr="00AA493A">
        <w:rPr>
          <w:noProof/>
          <w:sz w:val="24"/>
          <w:szCs w:val="24"/>
          <w:lang w:eastAsia="es-MX"/>
        </w:rPr>
        <w:drawing>
          <wp:inline distT="0" distB="0" distL="0" distR="0" wp14:anchorId="1D0B2C53" wp14:editId="6F3E76F9">
            <wp:extent cx="4897278" cy="2891195"/>
            <wp:effectExtent l="0" t="0" r="17780" b="4445"/>
            <wp:docPr id="5" name="Chart 5">
              <a:extLst xmlns:a="http://schemas.openxmlformats.org/drawingml/2006/main">
                <a:ext uri="{FF2B5EF4-FFF2-40B4-BE49-F238E27FC236}">
                  <a16:creationId xmlns:a16="http://schemas.microsoft.com/office/drawing/2014/main" id="{00000000-0008-0000-1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887B70A" w14:textId="77777777" w:rsidR="000F49E1" w:rsidRDefault="000F49E1" w:rsidP="000F49E1">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7812F454" w14:textId="77777777" w:rsidR="000D73C6" w:rsidRDefault="000D73C6" w:rsidP="00C0656B">
      <w:pPr>
        <w:spacing w:after="0" w:line="360" w:lineRule="auto"/>
        <w:ind w:firstLine="708"/>
        <w:jc w:val="both"/>
        <w:rPr>
          <w:rFonts w:ascii="Times New Roman" w:hAnsi="Times New Roman" w:cs="Times New Roman"/>
          <w:sz w:val="24"/>
          <w:szCs w:val="24"/>
        </w:rPr>
      </w:pPr>
    </w:p>
    <w:p w14:paraId="02206D57" w14:textId="6116A146" w:rsidR="00C0656B" w:rsidRDefault="000F49E1" w:rsidP="00C065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su parte c</w:t>
      </w:r>
      <w:r w:rsidR="00C0656B" w:rsidRPr="00C444B4">
        <w:rPr>
          <w:rFonts w:ascii="Times New Roman" w:hAnsi="Times New Roman" w:cs="Times New Roman"/>
          <w:sz w:val="24"/>
          <w:szCs w:val="24"/>
        </w:rPr>
        <w:t>asi la mitad de los adultos mayores encuestados están poco satisfechos con sus relaciones personales, el 43% está lo normal de satisfecho, el 8% está bastante satisfecho, y sólo el 2% está muy satisfecho.</w:t>
      </w:r>
    </w:p>
    <w:p w14:paraId="74170EFC" w14:textId="77777777" w:rsidR="00CB19E8" w:rsidRDefault="00CB19E8" w:rsidP="0019077F">
      <w:pPr>
        <w:spacing w:after="0" w:line="360" w:lineRule="auto"/>
        <w:ind w:firstLine="708"/>
        <w:jc w:val="center"/>
        <w:rPr>
          <w:rFonts w:ascii="Times New Roman" w:hAnsi="Times New Roman" w:cs="Times New Roman"/>
          <w:sz w:val="24"/>
          <w:szCs w:val="24"/>
        </w:rPr>
      </w:pPr>
    </w:p>
    <w:p w14:paraId="7E3B684E" w14:textId="22F03467" w:rsidR="0019077F" w:rsidRDefault="0019077F" w:rsidP="0019077F">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Gráfica No. 21</w:t>
      </w:r>
    </w:p>
    <w:p w14:paraId="2774CEAB" w14:textId="77777777" w:rsidR="0019077F" w:rsidRPr="0019077F" w:rsidRDefault="0019077F" w:rsidP="0019077F">
      <w:pPr>
        <w:spacing w:after="0" w:line="360" w:lineRule="auto"/>
        <w:ind w:firstLine="708"/>
        <w:jc w:val="center"/>
        <w:rPr>
          <w:rFonts w:ascii="Times New Roman" w:hAnsi="Times New Roman" w:cs="Times New Roman"/>
          <w:sz w:val="24"/>
          <w:szCs w:val="24"/>
        </w:rPr>
      </w:pPr>
      <w:r w:rsidRPr="0019077F">
        <w:rPr>
          <w:rFonts w:ascii="Times New Roman" w:hAnsi="Times New Roman" w:cs="Times New Roman"/>
          <w:sz w:val="24"/>
          <w:szCs w:val="24"/>
        </w:rPr>
        <w:t>¿Cuán satisfecho está con sus relaciones personales?</w:t>
      </w:r>
    </w:p>
    <w:p w14:paraId="09AD3882" w14:textId="61E823DA" w:rsidR="00077C33" w:rsidRDefault="0019077F" w:rsidP="00C0656B">
      <w:pPr>
        <w:spacing w:after="0" w:line="360" w:lineRule="auto"/>
        <w:ind w:firstLine="708"/>
        <w:jc w:val="both"/>
        <w:rPr>
          <w:rFonts w:ascii="Times New Roman" w:hAnsi="Times New Roman" w:cs="Times New Roman"/>
          <w:sz w:val="24"/>
          <w:szCs w:val="24"/>
        </w:rPr>
      </w:pPr>
      <w:r w:rsidRPr="00AA493A">
        <w:rPr>
          <w:noProof/>
          <w:sz w:val="24"/>
          <w:szCs w:val="24"/>
          <w:lang w:eastAsia="es-MX"/>
        </w:rPr>
        <w:drawing>
          <wp:inline distT="0" distB="0" distL="0" distR="0" wp14:anchorId="21B45A4F" wp14:editId="5C66A0B4">
            <wp:extent cx="4724749" cy="2404925"/>
            <wp:effectExtent l="0" t="0" r="0" b="0"/>
            <wp:docPr id="9" name="Chart 9">
              <a:extLst xmlns:a="http://schemas.openxmlformats.org/drawingml/2006/main">
                <a:ext uri="{FF2B5EF4-FFF2-40B4-BE49-F238E27FC236}">
                  <a16:creationId xmlns:a16="http://schemas.microsoft.com/office/drawing/2014/main" id="{00000000-0008-0000-1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25C5291" w14:textId="77777777" w:rsidR="0019077F" w:rsidRDefault="0019077F" w:rsidP="0019077F">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2B708B4" w14:textId="2094569F" w:rsidR="00C0656B" w:rsidRDefault="00054341" w:rsidP="00C0656B">
      <w:pPr>
        <w:spacing w:after="0" w:line="360" w:lineRule="auto"/>
        <w:ind w:firstLine="708"/>
        <w:jc w:val="both"/>
        <w:rPr>
          <w:rFonts w:ascii="Times New Roman" w:hAnsi="Times New Roman" w:cs="Times New Roman"/>
          <w:sz w:val="24"/>
          <w:szCs w:val="24"/>
        </w:rPr>
      </w:pPr>
      <w:r w:rsidRPr="00C444B4">
        <w:rPr>
          <w:rFonts w:ascii="Times New Roman" w:hAnsi="Times New Roman" w:cs="Times New Roman"/>
          <w:sz w:val="24"/>
          <w:szCs w:val="24"/>
        </w:rPr>
        <w:t>Esta</w:t>
      </w:r>
      <w:r w:rsidR="00C0656B" w:rsidRPr="00C444B4">
        <w:rPr>
          <w:rFonts w:ascii="Times New Roman" w:hAnsi="Times New Roman" w:cs="Times New Roman"/>
          <w:sz w:val="24"/>
          <w:szCs w:val="24"/>
        </w:rPr>
        <w:t xml:space="preserve"> gráfica nos muestra que el 41% de las personas encuestadas no está nadan satisfechas con su vida sexual, el 39% están poco satisfechas, y sólo el 20% están lo normal de satisfechas.</w:t>
      </w:r>
    </w:p>
    <w:p w14:paraId="1F8FB405" w14:textId="77777777" w:rsidR="00CB19E8" w:rsidRDefault="00CB19E8" w:rsidP="0020029B">
      <w:pPr>
        <w:spacing w:after="0" w:line="360" w:lineRule="auto"/>
        <w:ind w:firstLine="708"/>
        <w:jc w:val="center"/>
        <w:rPr>
          <w:rFonts w:ascii="Times New Roman" w:hAnsi="Times New Roman" w:cs="Times New Roman"/>
          <w:sz w:val="24"/>
          <w:szCs w:val="24"/>
        </w:rPr>
      </w:pPr>
    </w:p>
    <w:p w14:paraId="1A6EC24A" w14:textId="77777777" w:rsidR="00CB19E8" w:rsidRDefault="00CB19E8" w:rsidP="0020029B">
      <w:pPr>
        <w:spacing w:after="0" w:line="360" w:lineRule="auto"/>
        <w:ind w:firstLine="708"/>
        <w:jc w:val="center"/>
        <w:rPr>
          <w:rFonts w:ascii="Times New Roman" w:hAnsi="Times New Roman" w:cs="Times New Roman"/>
          <w:sz w:val="24"/>
          <w:szCs w:val="24"/>
        </w:rPr>
      </w:pPr>
    </w:p>
    <w:p w14:paraId="42A88407" w14:textId="77777777" w:rsidR="00CB19E8" w:rsidRDefault="00CB19E8" w:rsidP="0020029B">
      <w:pPr>
        <w:spacing w:after="0" w:line="360" w:lineRule="auto"/>
        <w:ind w:firstLine="708"/>
        <w:jc w:val="center"/>
        <w:rPr>
          <w:rFonts w:ascii="Times New Roman" w:hAnsi="Times New Roman" w:cs="Times New Roman"/>
          <w:sz w:val="24"/>
          <w:szCs w:val="24"/>
        </w:rPr>
      </w:pPr>
    </w:p>
    <w:p w14:paraId="36C0C4CA" w14:textId="26205D50" w:rsidR="0020029B" w:rsidRDefault="0020029B" w:rsidP="0020029B">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lastRenderedPageBreak/>
        <w:t>Gráfica No. 22</w:t>
      </w:r>
    </w:p>
    <w:p w14:paraId="5AB62068" w14:textId="77777777" w:rsidR="0020029B" w:rsidRPr="0020029B" w:rsidRDefault="0020029B" w:rsidP="0020029B">
      <w:pPr>
        <w:spacing w:after="0" w:line="360" w:lineRule="auto"/>
        <w:ind w:firstLine="708"/>
        <w:jc w:val="center"/>
        <w:rPr>
          <w:rFonts w:ascii="Times New Roman" w:hAnsi="Times New Roman" w:cs="Times New Roman"/>
          <w:sz w:val="24"/>
          <w:szCs w:val="24"/>
        </w:rPr>
      </w:pPr>
      <w:r w:rsidRPr="0020029B">
        <w:rPr>
          <w:rFonts w:ascii="Times New Roman" w:hAnsi="Times New Roman" w:cs="Times New Roman"/>
          <w:sz w:val="24"/>
          <w:szCs w:val="24"/>
        </w:rPr>
        <w:t>¿Cuán satisfecho está con su vida sexual?</w:t>
      </w:r>
    </w:p>
    <w:p w14:paraId="2C44F9AF" w14:textId="77777777" w:rsidR="0020029B" w:rsidRPr="00C444B4" w:rsidRDefault="0020029B" w:rsidP="0020029B">
      <w:pPr>
        <w:spacing w:after="0" w:line="360" w:lineRule="auto"/>
        <w:ind w:firstLine="708"/>
        <w:jc w:val="center"/>
        <w:rPr>
          <w:rFonts w:ascii="Times New Roman" w:hAnsi="Times New Roman" w:cs="Times New Roman"/>
          <w:sz w:val="24"/>
          <w:szCs w:val="24"/>
        </w:rPr>
      </w:pPr>
    </w:p>
    <w:p w14:paraId="079F3CE2" w14:textId="515A6A1B" w:rsidR="0020029B" w:rsidRDefault="0020029B" w:rsidP="0020029B">
      <w:pPr>
        <w:spacing w:after="0" w:line="360" w:lineRule="auto"/>
        <w:ind w:firstLine="708"/>
        <w:jc w:val="center"/>
        <w:rPr>
          <w:rFonts w:ascii="Times New Roman" w:hAnsi="Times New Roman" w:cs="Times New Roman"/>
          <w:sz w:val="24"/>
          <w:szCs w:val="24"/>
        </w:rPr>
      </w:pPr>
      <w:r w:rsidRPr="00AA493A">
        <w:rPr>
          <w:noProof/>
          <w:sz w:val="24"/>
          <w:szCs w:val="24"/>
          <w:lang w:eastAsia="es-MX"/>
        </w:rPr>
        <w:drawing>
          <wp:inline distT="0" distB="0" distL="0" distR="0" wp14:anchorId="14A571B1" wp14:editId="3749E91A">
            <wp:extent cx="5026557" cy="2732629"/>
            <wp:effectExtent l="0" t="0" r="3175" b="0"/>
            <wp:docPr id="12" name="Chart 12">
              <a:extLst xmlns:a="http://schemas.openxmlformats.org/drawingml/2006/main">
                <a:ext uri="{FF2B5EF4-FFF2-40B4-BE49-F238E27FC236}">
                  <a16:creationId xmlns:a16="http://schemas.microsoft.com/office/drawing/2014/main" id="{00000000-0008-0000-1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0A47E9" w14:textId="77777777" w:rsidR="0020029B" w:rsidRDefault="0020029B" w:rsidP="0020029B">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AC4CBE4" w14:textId="4823F421" w:rsidR="00C0656B" w:rsidRDefault="00C0656B" w:rsidP="00C0656B">
      <w:pPr>
        <w:spacing w:after="0" w:line="360" w:lineRule="auto"/>
        <w:ind w:firstLine="708"/>
        <w:jc w:val="both"/>
        <w:rPr>
          <w:rFonts w:ascii="Times New Roman" w:hAnsi="Times New Roman" w:cs="Times New Roman"/>
          <w:sz w:val="24"/>
          <w:szCs w:val="24"/>
        </w:rPr>
      </w:pPr>
      <w:r w:rsidRPr="00C444B4">
        <w:rPr>
          <w:rFonts w:ascii="Times New Roman" w:hAnsi="Times New Roman" w:cs="Times New Roman"/>
          <w:sz w:val="24"/>
          <w:szCs w:val="24"/>
        </w:rPr>
        <w:t>El 45% está lo normal de satisfecho con el apoyo que tiene de sus amigos, el 39% está poco satisfecho, el 10% está bastante satisfecho, el 4% no está nada satisfecho, y el 2% está muy satisfecho.</w:t>
      </w:r>
    </w:p>
    <w:p w14:paraId="031C7E69" w14:textId="52679703" w:rsidR="00AC2A96" w:rsidRDefault="00AC2A96" w:rsidP="00AC2A96">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Gráfica No. 23</w:t>
      </w:r>
    </w:p>
    <w:p w14:paraId="65438554" w14:textId="77777777" w:rsidR="00AC2A96" w:rsidRPr="00AC2A96" w:rsidRDefault="00AC2A96" w:rsidP="00AC2A96">
      <w:pPr>
        <w:spacing w:after="0" w:line="360" w:lineRule="auto"/>
        <w:ind w:firstLine="708"/>
        <w:jc w:val="center"/>
        <w:rPr>
          <w:rFonts w:ascii="Times New Roman" w:hAnsi="Times New Roman" w:cs="Times New Roman"/>
          <w:sz w:val="24"/>
          <w:szCs w:val="24"/>
        </w:rPr>
      </w:pPr>
      <w:r w:rsidRPr="00AC2A96">
        <w:rPr>
          <w:rFonts w:ascii="Times New Roman" w:hAnsi="Times New Roman" w:cs="Times New Roman"/>
          <w:sz w:val="24"/>
          <w:szCs w:val="24"/>
        </w:rPr>
        <w:t>¿Cuán satisfecho está con el apoyo que obtiene de sus amigos?</w:t>
      </w:r>
    </w:p>
    <w:p w14:paraId="249EFDB0" w14:textId="77777777" w:rsidR="00AC2A96" w:rsidRDefault="00AC2A96" w:rsidP="00C0656B">
      <w:pPr>
        <w:spacing w:after="0" w:line="360" w:lineRule="auto"/>
        <w:ind w:firstLine="708"/>
        <w:jc w:val="both"/>
        <w:rPr>
          <w:rFonts w:ascii="Times New Roman" w:hAnsi="Times New Roman" w:cs="Times New Roman"/>
          <w:sz w:val="24"/>
          <w:szCs w:val="24"/>
        </w:rPr>
      </w:pPr>
    </w:p>
    <w:p w14:paraId="4305FA21" w14:textId="57598ED7" w:rsidR="00AC2A96" w:rsidRDefault="00AC2A96" w:rsidP="00C0656B">
      <w:pPr>
        <w:spacing w:after="0" w:line="360" w:lineRule="auto"/>
        <w:ind w:firstLine="708"/>
        <w:jc w:val="both"/>
        <w:rPr>
          <w:rFonts w:ascii="Times New Roman" w:hAnsi="Times New Roman" w:cs="Times New Roman"/>
          <w:sz w:val="24"/>
          <w:szCs w:val="24"/>
        </w:rPr>
      </w:pPr>
      <w:r w:rsidRPr="00AA493A">
        <w:rPr>
          <w:noProof/>
          <w:sz w:val="24"/>
          <w:szCs w:val="24"/>
          <w:lang w:eastAsia="es-MX"/>
        </w:rPr>
        <w:drawing>
          <wp:inline distT="0" distB="0" distL="0" distR="0" wp14:anchorId="21C9B98E" wp14:editId="4B697DDC">
            <wp:extent cx="4714160" cy="2822483"/>
            <wp:effectExtent l="0" t="0" r="0" b="0"/>
            <wp:docPr id="22" name="Chart 22">
              <a:extLst xmlns:a="http://schemas.openxmlformats.org/drawingml/2006/main">
                <a:ext uri="{FF2B5EF4-FFF2-40B4-BE49-F238E27FC236}">
                  <a16:creationId xmlns:a16="http://schemas.microsoft.com/office/drawing/2014/main" id="{00000000-0008-0000-1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73F8852" w14:textId="77777777" w:rsidR="00AC2A96" w:rsidRDefault="00AC2A96" w:rsidP="00AC2A96">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4005B44" w14:textId="77777777" w:rsidR="00AC2A96" w:rsidRDefault="00C0656B" w:rsidP="00C0656B">
      <w:pPr>
        <w:spacing w:after="0" w:line="360" w:lineRule="auto"/>
        <w:ind w:firstLine="708"/>
        <w:jc w:val="both"/>
        <w:rPr>
          <w:rFonts w:ascii="Times New Roman" w:hAnsi="Times New Roman" w:cs="Times New Roman"/>
          <w:sz w:val="24"/>
          <w:szCs w:val="24"/>
        </w:rPr>
      </w:pPr>
      <w:r w:rsidRPr="00C444B4">
        <w:rPr>
          <w:rFonts w:ascii="Times New Roman" w:hAnsi="Times New Roman" w:cs="Times New Roman"/>
          <w:sz w:val="24"/>
          <w:szCs w:val="24"/>
        </w:rPr>
        <w:t>Casi la mitad de los encuestados está lo normal de satisfecho de las condiciones del lugar donde vive, el 27% está poco satisfecho, el 18% está bastante satisfecho, y sólo el 6% está muy satisfecho</w:t>
      </w:r>
    </w:p>
    <w:p w14:paraId="3C4EC4EB" w14:textId="77777777" w:rsidR="00CB19E8" w:rsidRDefault="00CB19E8" w:rsidP="00046368">
      <w:pPr>
        <w:spacing w:after="0" w:line="360" w:lineRule="auto"/>
        <w:ind w:firstLine="708"/>
        <w:jc w:val="center"/>
        <w:rPr>
          <w:rFonts w:ascii="Times New Roman" w:hAnsi="Times New Roman" w:cs="Times New Roman"/>
          <w:sz w:val="24"/>
          <w:szCs w:val="24"/>
        </w:rPr>
      </w:pPr>
    </w:p>
    <w:p w14:paraId="5AFBD605" w14:textId="77777777" w:rsidR="00CB19E8" w:rsidRDefault="00CB19E8" w:rsidP="00046368">
      <w:pPr>
        <w:spacing w:after="0" w:line="360" w:lineRule="auto"/>
        <w:ind w:firstLine="708"/>
        <w:jc w:val="center"/>
        <w:rPr>
          <w:rFonts w:ascii="Times New Roman" w:hAnsi="Times New Roman" w:cs="Times New Roman"/>
          <w:sz w:val="24"/>
          <w:szCs w:val="24"/>
        </w:rPr>
      </w:pPr>
    </w:p>
    <w:p w14:paraId="7D121C58" w14:textId="77777777" w:rsidR="00CB19E8" w:rsidRDefault="00CB19E8" w:rsidP="00046368">
      <w:pPr>
        <w:spacing w:after="0" w:line="360" w:lineRule="auto"/>
        <w:ind w:firstLine="708"/>
        <w:jc w:val="center"/>
        <w:rPr>
          <w:rFonts w:ascii="Times New Roman" w:hAnsi="Times New Roman" w:cs="Times New Roman"/>
          <w:sz w:val="24"/>
          <w:szCs w:val="24"/>
        </w:rPr>
      </w:pPr>
    </w:p>
    <w:p w14:paraId="56DAE48D" w14:textId="0A4E68AB" w:rsidR="00AC2A96" w:rsidRDefault="00046368" w:rsidP="00046368">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lastRenderedPageBreak/>
        <w:t>Gráfica No. 24</w:t>
      </w:r>
    </w:p>
    <w:p w14:paraId="5087D96B" w14:textId="77777777" w:rsidR="00046368" w:rsidRPr="00046368" w:rsidRDefault="00046368" w:rsidP="00046368">
      <w:pPr>
        <w:spacing w:after="0" w:line="360" w:lineRule="auto"/>
        <w:ind w:firstLine="708"/>
        <w:jc w:val="center"/>
        <w:rPr>
          <w:rFonts w:ascii="Times New Roman" w:hAnsi="Times New Roman" w:cs="Times New Roman"/>
          <w:sz w:val="24"/>
          <w:szCs w:val="24"/>
        </w:rPr>
      </w:pPr>
      <w:r w:rsidRPr="00046368">
        <w:rPr>
          <w:rFonts w:ascii="Times New Roman" w:hAnsi="Times New Roman" w:cs="Times New Roman"/>
          <w:sz w:val="24"/>
          <w:szCs w:val="24"/>
        </w:rPr>
        <w:t>¿Cuán satisfecho está de las condiciones del lugar donde vive?</w:t>
      </w:r>
    </w:p>
    <w:p w14:paraId="748B0C45" w14:textId="07AF225E" w:rsidR="00046368" w:rsidRDefault="00046368" w:rsidP="00046368">
      <w:pPr>
        <w:spacing w:after="0" w:line="360" w:lineRule="auto"/>
        <w:ind w:firstLine="708"/>
        <w:jc w:val="center"/>
        <w:rPr>
          <w:rFonts w:ascii="Times New Roman" w:hAnsi="Times New Roman" w:cs="Times New Roman"/>
          <w:sz w:val="24"/>
          <w:szCs w:val="24"/>
        </w:rPr>
      </w:pPr>
      <w:r w:rsidRPr="00AA493A">
        <w:rPr>
          <w:noProof/>
          <w:sz w:val="24"/>
          <w:szCs w:val="24"/>
          <w:lang w:eastAsia="es-MX"/>
        </w:rPr>
        <w:drawing>
          <wp:inline distT="0" distB="0" distL="0" distR="0" wp14:anchorId="5BB63D95" wp14:editId="28C85DD5">
            <wp:extent cx="4846848" cy="2790770"/>
            <wp:effectExtent l="0" t="0" r="0" b="0"/>
            <wp:docPr id="27" name="Chart 27">
              <a:extLst xmlns:a="http://schemas.openxmlformats.org/drawingml/2006/main">
                <a:ext uri="{FF2B5EF4-FFF2-40B4-BE49-F238E27FC236}">
                  <a16:creationId xmlns:a16="http://schemas.microsoft.com/office/drawing/2014/main" id="{00000000-0008-0000-1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C0656B" w:rsidRPr="00C444B4">
        <w:rPr>
          <w:rFonts w:ascii="Times New Roman" w:hAnsi="Times New Roman" w:cs="Times New Roman"/>
          <w:sz w:val="24"/>
          <w:szCs w:val="24"/>
        </w:rPr>
        <w:t>.</w:t>
      </w:r>
      <w:r w:rsidRPr="00046368">
        <w:rPr>
          <w:rFonts w:ascii="Times New Roman" w:hAnsi="Times New Roman" w:cs="Times New Roman"/>
          <w:sz w:val="24"/>
          <w:szCs w:val="24"/>
        </w:rPr>
        <w:t xml:space="preserve"> </w:t>
      </w:r>
      <w:r>
        <w:rPr>
          <w:rFonts w:ascii="Times New Roman" w:hAnsi="Times New Roman" w:cs="Times New Roman"/>
          <w:sz w:val="24"/>
          <w:szCs w:val="24"/>
        </w:rPr>
        <w:t>Fuente: Elaboración propia</w:t>
      </w:r>
    </w:p>
    <w:p w14:paraId="6BA50CBA" w14:textId="1562BB10" w:rsidR="00C0656B" w:rsidRPr="00C444B4" w:rsidRDefault="00C0656B" w:rsidP="00046368">
      <w:pPr>
        <w:spacing w:after="0" w:line="360" w:lineRule="auto"/>
        <w:ind w:firstLine="708"/>
        <w:jc w:val="center"/>
        <w:rPr>
          <w:rFonts w:ascii="Times New Roman" w:hAnsi="Times New Roman" w:cs="Times New Roman"/>
          <w:sz w:val="24"/>
          <w:szCs w:val="24"/>
        </w:rPr>
      </w:pPr>
    </w:p>
    <w:p w14:paraId="5AB881E2" w14:textId="77777777" w:rsidR="00C0656B" w:rsidRPr="00C444B4" w:rsidRDefault="00C0656B" w:rsidP="00C0656B">
      <w:pPr>
        <w:spacing w:after="0" w:line="360" w:lineRule="auto"/>
        <w:ind w:firstLine="708"/>
        <w:jc w:val="both"/>
        <w:rPr>
          <w:rFonts w:ascii="Times New Roman" w:hAnsi="Times New Roman" w:cs="Times New Roman"/>
          <w:sz w:val="24"/>
          <w:szCs w:val="24"/>
        </w:rPr>
      </w:pPr>
      <w:r w:rsidRPr="00C444B4">
        <w:rPr>
          <w:rFonts w:ascii="Times New Roman" w:hAnsi="Times New Roman" w:cs="Times New Roman"/>
          <w:sz w:val="24"/>
          <w:szCs w:val="24"/>
        </w:rPr>
        <w:t>El 55% está lo normal de satisfecho con el acceso que tiene a los servicios sanitarios, el 22% está poco satisfecho, el 18% está bastante satisfecho, y el 6% está muy satisfecho.</w:t>
      </w:r>
    </w:p>
    <w:p w14:paraId="5CB853C6" w14:textId="77777777" w:rsidR="00D96FAC" w:rsidRDefault="00D96FAC" w:rsidP="00C0656B">
      <w:pPr>
        <w:spacing w:after="0" w:line="360" w:lineRule="auto"/>
        <w:ind w:firstLine="708"/>
        <w:jc w:val="both"/>
        <w:rPr>
          <w:rFonts w:ascii="Times New Roman" w:hAnsi="Times New Roman" w:cs="Times New Roman"/>
          <w:sz w:val="24"/>
          <w:szCs w:val="24"/>
        </w:rPr>
      </w:pPr>
    </w:p>
    <w:p w14:paraId="1A93F9A2" w14:textId="7499FB77" w:rsidR="00D96FAC" w:rsidRDefault="00046368" w:rsidP="009D1E6F">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Gráfica No. 26</w:t>
      </w:r>
    </w:p>
    <w:p w14:paraId="6B567844" w14:textId="77777777" w:rsidR="009D1E6F" w:rsidRPr="009D1E6F" w:rsidRDefault="009D1E6F" w:rsidP="009D1E6F">
      <w:pPr>
        <w:spacing w:after="0" w:line="360" w:lineRule="auto"/>
        <w:ind w:firstLine="708"/>
        <w:jc w:val="center"/>
        <w:rPr>
          <w:rFonts w:ascii="Times New Roman" w:hAnsi="Times New Roman" w:cs="Times New Roman"/>
          <w:sz w:val="24"/>
          <w:szCs w:val="24"/>
        </w:rPr>
      </w:pPr>
      <w:r w:rsidRPr="009D1E6F">
        <w:rPr>
          <w:rFonts w:ascii="Times New Roman" w:hAnsi="Times New Roman" w:cs="Times New Roman"/>
          <w:sz w:val="24"/>
          <w:szCs w:val="24"/>
        </w:rPr>
        <w:t>¿Cuán satisfecho está con el acceso que tiene a los servicios sanitarios?</w:t>
      </w:r>
    </w:p>
    <w:p w14:paraId="09466686" w14:textId="301C9394" w:rsidR="00046368" w:rsidRDefault="009D1E6F" w:rsidP="00C0656B">
      <w:pPr>
        <w:spacing w:after="0" w:line="360" w:lineRule="auto"/>
        <w:ind w:firstLine="708"/>
        <w:jc w:val="both"/>
        <w:rPr>
          <w:rFonts w:ascii="Times New Roman" w:hAnsi="Times New Roman" w:cs="Times New Roman"/>
          <w:sz w:val="24"/>
          <w:szCs w:val="24"/>
        </w:rPr>
      </w:pPr>
      <w:r w:rsidRPr="00AA493A">
        <w:rPr>
          <w:noProof/>
          <w:sz w:val="24"/>
          <w:szCs w:val="24"/>
          <w:lang w:eastAsia="es-MX"/>
        </w:rPr>
        <w:drawing>
          <wp:inline distT="0" distB="0" distL="0" distR="0" wp14:anchorId="53565F8B" wp14:editId="791E383A">
            <wp:extent cx="4809241" cy="2711486"/>
            <wp:effectExtent l="0" t="0" r="0" b="0"/>
            <wp:docPr id="28" name="Chart 28">
              <a:extLst xmlns:a="http://schemas.openxmlformats.org/drawingml/2006/main">
                <a:ext uri="{FF2B5EF4-FFF2-40B4-BE49-F238E27FC236}">
                  <a16:creationId xmlns:a16="http://schemas.microsoft.com/office/drawing/2014/main" id="{00000000-0008-0000-1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B275BCA" w14:textId="3FF92DEC" w:rsidR="009D1E6F" w:rsidRDefault="009D1E6F" w:rsidP="009D1E6F">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Elaboración propia</w:t>
      </w:r>
    </w:p>
    <w:p w14:paraId="1FB61927" w14:textId="77777777" w:rsidR="000F7331" w:rsidRDefault="00C0656B" w:rsidP="00C0656B">
      <w:pPr>
        <w:spacing w:after="0" w:line="360" w:lineRule="auto"/>
        <w:ind w:firstLine="708"/>
        <w:jc w:val="both"/>
        <w:rPr>
          <w:rFonts w:ascii="Times New Roman" w:hAnsi="Times New Roman" w:cs="Times New Roman"/>
          <w:sz w:val="24"/>
          <w:szCs w:val="24"/>
        </w:rPr>
      </w:pPr>
      <w:r w:rsidRPr="00C444B4">
        <w:rPr>
          <w:rFonts w:ascii="Times New Roman" w:hAnsi="Times New Roman" w:cs="Times New Roman"/>
          <w:sz w:val="24"/>
          <w:szCs w:val="24"/>
        </w:rPr>
        <w:t xml:space="preserve">A </w:t>
      </w:r>
      <w:r w:rsidR="0036721D" w:rsidRPr="00C444B4">
        <w:rPr>
          <w:rFonts w:ascii="Times New Roman" w:hAnsi="Times New Roman" w:cs="Times New Roman"/>
          <w:sz w:val="24"/>
          <w:szCs w:val="24"/>
        </w:rPr>
        <w:t>esta</w:t>
      </w:r>
      <w:r w:rsidRPr="00C444B4">
        <w:rPr>
          <w:rFonts w:ascii="Times New Roman" w:hAnsi="Times New Roman" w:cs="Times New Roman"/>
          <w:sz w:val="24"/>
          <w:szCs w:val="24"/>
        </w:rPr>
        <w:t xml:space="preserve"> pregunta el 55% contestó que lo normal, el 37% considera que está un poco satisfecho con su transporte, el 4% lo está bastante, mientras que un 2% está en extremo satisfecho y otro 2% nada satisfecho.  </w:t>
      </w:r>
    </w:p>
    <w:p w14:paraId="4A534FE9" w14:textId="77777777" w:rsidR="00CB19E8" w:rsidRDefault="00CB19E8" w:rsidP="00D73901">
      <w:pPr>
        <w:spacing w:after="0" w:line="360" w:lineRule="auto"/>
        <w:ind w:firstLine="708"/>
        <w:jc w:val="center"/>
        <w:rPr>
          <w:rFonts w:ascii="Times New Roman" w:hAnsi="Times New Roman" w:cs="Times New Roman"/>
          <w:sz w:val="24"/>
          <w:szCs w:val="24"/>
        </w:rPr>
      </w:pPr>
    </w:p>
    <w:p w14:paraId="5F1FCF4C" w14:textId="77777777" w:rsidR="00CB19E8" w:rsidRDefault="00CB19E8" w:rsidP="00D73901">
      <w:pPr>
        <w:spacing w:after="0" w:line="360" w:lineRule="auto"/>
        <w:ind w:firstLine="708"/>
        <w:jc w:val="center"/>
        <w:rPr>
          <w:rFonts w:ascii="Times New Roman" w:hAnsi="Times New Roman" w:cs="Times New Roman"/>
          <w:sz w:val="24"/>
          <w:szCs w:val="24"/>
        </w:rPr>
      </w:pPr>
    </w:p>
    <w:p w14:paraId="301D9E2A" w14:textId="792D6F9D" w:rsidR="000F7331" w:rsidRDefault="00D73901" w:rsidP="00D73901">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lastRenderedPageBreak/>
        <w:t>Gráfica No. 27</w:t>
      </w:r>
    </w:p>
    <w:p w14:paraId="4652D5DF" w14:textId="77777777" w:rsidR="00D73901" w:rsidRPr="00D73901" w:rsidRDefault="00D73901" w:rsidP="00D73901">
      <w:pPr>
        <w:spacing w:after="0" w:line="360" w:lineRule="auto"/>
        <w:ind w:firstLine="708"/>
        <w:jc w:val="center"/>
        <w:rPr>
          <w:rFonts w:ascii="Times New Roman" w:hAnsi="Times New Roman" w:cs="Times New Roman"/>
          <w:sz w:val="24"/>
          <w:szCs w:val="24"/>
        </w:rPr>
      </w:pPr>
      <w:r w:rsidRPr="00D73901">
        <w:rPr>
          <w:rFonts w:ascii="Times New Roman" w:hAnsi="Times New Roman" w:cs="Times New Roman"/>
          <w:sz w:val="24"/>
          <w:szCs w:val="24"/>
        </w:rPr>
        <w:t>¿Cuán satisfecho está con su transporte?</w:t>
      </w:r>
    </w:p>
    <w:p w14:paraId="5CA5BCF4" w14:textId="5D4ED580" w:rsidR="00D73901" w:rsidRDefault="00D73901" w:rsidP="00D73901">
      <w:pPr>
        <w:spacing w:after="0" w:line="360" w:lineRule="auto"/>
        <w:ind w:firstLine="708"/>
        <w:jc w:val="center"/>
        <w:rPr>
          <w:rFonts w:ascii="Times New Roman" w:hAnsi="Times New Roman" w:cs="Times New Roman"/>
          <w:sz w:val="24"/>
          <w:szCs w:val="24"/>
        </w:rPr>
      </w:pPr>
      <w:r w:rsidRPr="00AA493A">
        <w:rPr>
          <w:noProof/>
          <w:sz w:val="24"/>
          <w:szCs w:val="24"/>
          <w:lang w:eastAsia="es-MX"/>
        </w:rPr>
        <w:drawing>
          <wp:inline distT="0" distB="0" distL="0" distR="0" wp14:anchorId="346168D1" wp14:editId="1A403E98">
            <wp:extent cx="4876136" cy="2621632"/>
            <wp:effectExtent l="0" t="0" r="1270" b="7620"/>
            <wp:docPr id="29" name="Chart 29">
              <a:extLst xmlns:a="http://schemas.openxmlformats.org/drawingml/2006/main">
                <a:ext uri="{FF2B5EF4-FFF2-40B4-BE49-F238E27FC236}">
                  <a16:creationId xmlns:a16="http://schemas.microsoft.com/office/drawing/2014/main" id="{00000000-0008-0000-1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AF554F5" w14:textId="77777777" w:rsidR="00D73901" w:rsidRDefault="00D73901" w:rsidP="00D73901">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Elaboración propia</w:t>
      </w:r>
    </w:p>
    <w:p w14:paraId="735A1D1B" w14:textId="285B1DD6" w:rsidR="00C0656B" w:rsidRDefault="0036721D" w:rsidP="00C0656B">
      <w:pPr>
        <w:spacing w:after="0" w:line="360" w:lineRule="auto"/>
        <w:ind w:firstLine="708"/>
        <w:jc w:val="both"/>
        <w:rPr>
          <w:rFonts w:ascii="Times New Roman" w:hAnsi="Times New Roman" w:cs="Times New Roman"/>
          <w:sz w:val="24"/>
          <w:szCs w:val="24"/>
        </w:rPr>
      </w:pPr>
      <w:r w:rsidRPr="00C444B4">
        <w:rPr>
          <w:rFonts w:ascii="Times New Roman" w:hAnsi="Times New Roman" w:cs="Times New Roman"/>
          <w:sz w:val="24"/>
          <w:szCs w:val="24"/>
        </w:rPr>
        <w:t>Esta</w:t>
      </w:r>
      <w:r w:rsidR="00C0656B" w:rsidRPr="00C444B4">
        <w:rPr>
          <w:rFonts w:ascii="Times New Roman" w:hAnsi="Times New Roman" w:cs="Times New Roman"/>
          <w:sz w:val="24"/>
          <w:szCs w:val="24"/>
        </w:rPr>
        <w:t xml:space="preserve"> gráfica nos permite observar que el 45% de los adultos mayores encuestados tiene sentimientos negativos medianamente frecuentes, que el 24% raramente los tiene, mientras que el 18% tiene ese tipo de pensamientos frecuentemente, que el 10% nunca los tiene, o que el 4% los tiene siempre. </w:t>
      </w:r>
    </w:p>
    <w:p w14:paraId="59748770" w14:textId="5908D5E1" w:rsidR="00F13B31" w:rsidRDefault="00F13B31" w:rsidP="00F13B31">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Gráfica No. 28</w:t>
      </w:r>
    </w:p>
    <w:p w14:paraId="1F27257F" w14:textId="77777777" w:rsidR="00F13B31" w:rsidRPr="00F13B31" w:rsidRDefault="00F13B31" w:rsidP="00F13B31">
      <w:pPr>
        <w:spacing w:after="0" w:line="360" w:lineRule="auto"/>
        <w:ind w:firstLine="708"/>
        <w:jc w:val="center"/>
        <w:rPr>
          <w:rFonts w:ascii="Times New Roman" w:hAnsi="Times New Roman" w:cs="Times New Roman"/>
          <w:sz w:val="24"/>
          <w:szCs w:val="24"/>
        </w:rPr>
      </w:pPr>
      <w:r w:rsidRPr="00F13B31">
        <w:rPr>
          <w:rFonts w:ascii="Times New Roman" w:hAnsi="Times New Roman" w:cs="Times New Roman"/>
          <w:sz w:val="24"/>
          <w:szCs w:val="24"/>
        </w:rPr>
        <w:t>¿Con que frecuencia tiene sentimientos negativos, tales como tristeza, desesperanza, ansiedad, depresión?</w:t>
      </w:r>
    </w:p>
    <w:p w14:paraId="1E4FD90B" w14:textId="7846507C" w:rsidR="00F13B31" w:rsidRDefault="00F13B31" w:rsidP="00C0656B">
      <w:pPr>
        <w:spacing w:after="0" w:line="360" w:lineRule="auto"/>
        <w:ind w:firstLine="708"/>
        <w:jc w:val="both"/>
        <w:rPr>
          <w:rFonts w:ascii="Times New Roman" w:hAnsi="Times New Roman" w:cs="Times New Roman"/>
          <w:sz w:val="24"/>
          <w:szCs w:val="24"/>
        </w:rPr>
      </w:pPr>
      <w:r w:rsidRPr="00AA493A">
        <w:rPr>
          <w:noProof/>
          <w:sz w:val="24"/>
          <w:szCs w:val="24"/>
          <w:lang w:eastAsia="es-MX"/>
        </w:rPr>
        <w:drawing>
          <wp:inline distT="0" distB="0" distL="0" distR="0" wp14:anchorId="3C8AAEEA" wp14:editId="20EC0D17">
            <wp:extent cx="4983866" cy="2383782"/>
            <wp:effectExtent l="0" t="0" r="7620" b="0"/>
            <wp:docPr id="30" name="Chart 30">
              <a:extLst xmlns:a="http://schemas.openxmlformats.org/drawingml/2006/main">
                <a:ext uri="{FF2B5EF4-FFF2-40B4-BE49-F238E27FC236}">
                  <a16:creationId xmlns:a16="http://schemas.microsoft.com/office/drawing/2014/main" id="{00000000-0008-0000-1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B87373B" w14:textId="77777777" w:rsidR="00F13B31" w:rsidRDefault="00F13B31" w:rsidP="00F13B31">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Elaboración propia</w:t>
      </w:r>
    </w:p>
    <w:p w14:paraId="2A536B9B" w14:textId="77777777" w:rsidR="00CB19E8" w:rsidRDefault="00CB19E8" w:rsidP="00DF6092">
      <w:pPr>
        <w:spacing w:after="0" w:line="360" w:lineRule="auto"/>
        <w:jc w:val="center"/>
        <w:rPr>
          <w:rFonts w:ascii="Times New Roman" w:hAnsi="Times New Roman" w:cs="Times New Roman"/>
          <w:b/>
          <w:bCs/>
          <w:sz w:val="32"/>
          <w:szCs w:val="32"/>
        </w:rPr>
      </w:pPr>
    </w:p>
    <w:p w14:paraId="73D581D3" w14:textId="77777777" w:rsidR="00CB19E8" w:rsidRDefault="00CB19E8" w:rsidP="00DF6092">
      <w:pPr>
        <w:spacing w:after="0" w:line="360" w:lineRule="auto"/>
        <w:jc w:val="center"/>
        <w:rPr>
          <w:rFonts w:ascii="Times New Roman" w:hAnsi="Times New Roman" w:cs="Times New Roman"/>
          <w:b/>
          <w:bCs/>
          <w:sz w:val="32"/>
          <w:szCs w:val="32"/>
        </w:rPr>
      </w:pPr>
    </w:p>
    <w:p w14:paraId="6B8294A2" w14:textId="77777777" w:rsidR="00CB19E8" w:rsidRDefault="00CB19E8" w:rsidP="00DF6092">
      <w:pPr>
        <w:spacing w:after="0" w:line="360" w:lineRule="auto"/>
        <w:jc w:val="center"/>
        <w:rPr>
          <w:rFonts w:ascii="Times New Roman" w:hAnsi="Times New Roman" w:cs="Times New Roman"/>
          <w:b/>
          <w:bCs/>
          <w:sz w:val="32"/>
          <w:szCs w:val="32"/>
        </w:rPr>
      </w:pPr>
    </w:p>
    <w:p w14:paraId="37C6851F" w14:textId="77777777" w:rsidR="00CB19E8" w:rsidRDefault="00CB19E8" w:rsidP="00DF6092">
      <w:pPr>
        <w:spacing w:after="0" w:line="360" w:lineRule="auto"/>
        <w:jc w:val="center"/>
        <w:rPr>
          <w:rFonts w:ascii="Times New Roman" w:hAnsi="Times New Roman" w:cs="Times New Roman"/>
          <w:b/>
          <w:bCs/>
          <w:sz w:val="32"/>
          <w:szCs w:val="32"/>
        </w:rPr>
      </w:pPr>
    </w:p>
    <w:p w14:paraId="6ED44D43" w14:textId="0B8CE8AA" w:rsidR="00642BAB" w:rsidRPr="008309F5" w:rsidRDefault="00B51362" w:rsidP="00DF6092">
      <w:pPr>
        <w:spacing w:after="0" w:line="360" w:lineRule="auto"/>
        <w:jc w:val="center"/>
        <w:rPr>
          <w:rFonts w:ascii="Times New Roman" w:hAnsi="Times New Roman" w:cs="Times New Roman"/>
          <w:b/>
          <w:bCs/>
          <w:sz w:val="32"/>
          <w:szCs w:val="32"/>
        </w:rPr>
      </w:pPr>
      <w:r w:rsidRPr="00E10273">
        <w:rPr>
          <w:rFonts w:ascii="Times New Roman" w:hAnsi="Times New Roman" w:cs="Times New Roman"/>
          <w:b/>
          <w:bCs/>
          <w:sz w:val="32"/>
          <w:szCs w:val="32"/>
        </w:rPr>
        <w:lastRenderedPageBreak/>
        <w:t>D</w:t>
      </w:r>
      <w:r w:rsidR="00340B32" w:rsidRPr="00E10273">
        <w:rPr>
          <w:rFonts w:ascii="Times New Roman" w:hAnsi="Times New Roman" w:cs="Times New Roman"/>
          <w:b/>
          <w:bCs/>
          <w:sz w:val="32"/>
          <w:szCs w:val="32"/>
        </w:rPr>
        <w:t>iscusiones</w:t>
      </w:r>
    </w:p>
    <w:p w14:paraId="328C8B83" w14:textId="71756674" w:rsidR="007A656D" w:rsidRDefault="007A656D" w:rsidP="00866F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autoestima es un factor importante a lo largo del ciclo vital, ya que</w:t>
      </w:r>
      <w:r w:rsidR="00E10273">
        <w:rPr>
          <w:rFonts w:ascii="Times New Roman" w:hAnsi="Times New Roman" w:cs="Times New Roman"/>
          <w:sz w:val="24"/>
          <w:szCs w:val="24"/>
        </w:rPr>
        <w:t>,</w:t>
      </w:r>
      <w:r>
        <w:rPr>
          <w:rFonts w:ascii="Times New Roman" w:hAnsi="Times New Roman" w:cs="Times New Roman"/>
          <w:sz w:val="24"/>
          <w:szCs w:val="24"/>
        </w:rPr>
        <w:t xml:space="preserve"> </w:t>
      </w:r>
      <w:r w:rsidR="00E10273">
        <w:rPr>
          <w:rFonts w:ascii="Times New Roman" w:hAnsi="Times New Roman" w:cs="Times New Roman"/>
          <w:sz w:val="24"/>
          <w:szCs w:val="24"/>
        </w:rPr>
        <w:t>con el paso</w:t>
      </w:r>
      <w:r w:rsidR="00BF3C7B">
        <w:rPr>
          <w:rFonts w:ascii="Times New Roman" w:hAnsi="Times New Roman" w:cs="Times New Roman"/>
          <w:sz w:val="24"/>
          <w:szCs w:val="24"/>
        </w:rPr>
        <w:t xml:space="preserve"> del tiempo</w:t>
      </w:r>
      <w:r w:rsidR="00E10273">
        <w:rPr>
          <w:rFonts w:ascii="Times New Roman" w:hAnsi="Times New Roman" w:cs="Times New Roman"/>
          <w:sz w:val="24"/>
          <w:szCs w:val="24"/>
        </w:rPr>
        <w:t>,</w:t>
      </w:r>
      <w:r w:rsidR="00BF3C7B">
        <w:rPr>
          <w:rFonts w:ascii="Times New Roman" w:hAnsi="Times New Roman" w:cs="Times New Roman"/>
          <w:sz w:val="24"/>
          <w:szCs w:val="24"/>
        </w:rPr>
        <w:t xml:space="preserve"> </w:t>
      </w:r>
      <w:r>
        <w:rPr>
          <w:rFonts w:ascii="Times New Roman" w:hAnsi="Times New Roman" w:cs="Times New Roman"/>
          <w:sz w:val="24"/>
          <w:szCs w:val="24"/>
        </w:rPr>
        <w:t>las personas van formand</w:t>
      </w:r>
      <w:r w:rsidR="00BF3C7B">
        <w:rPr>
          <w:rFonts w:ascii="Times New Roman" w:hAnsi="Times New Roman" w:cs="Times New Roman"/>
          <w:sz w:val="24"/>
          <w:szCs w:val="24"/>
        </w:rPr>
        <w:t xml:space="preserve">o </w:t>
      </w:r>
      <w:r>
        <w:rPr>
          <w:rFonts w:ascii="Times New Roman" w:hAnsi="Times New Roman" w:cs="Times New Roman"/>
          <w:sz w:val="24"/>
          <w:szCs w:val="24"/>
        </w:rPr>
        <w:t xml:space="preserve">una valoración propia sobre sus características, habilidades, destrezas, capacidades, conocimientos, entre otros </w:t>
      </w:r>
      <w:r w:rsidR="00BF3C7B">
        <w:rPr>
          <w:rFonts w:ascii="Times New Roman" w:hAnsi="Times New Roman" w:cs="Times New Roman"/>
          <w:sz w:val="24"/>
          <w:szCs w:val="24"/>
        </w:rPr>
        <w:t>aspectos no menos relevantes, que le ayuda</w:t>
      </w:r>
      <w:r w:rsidR="00C53D12">
        <w:rPr>
          <w:rFonts w:ascii="Times New Roman" w:hAnsi="Times New Roman" w:cs="Times New Roman"/>
          <w:sz w:val="24"/>
          <w:szCs w:val="24"/>
        </w:rPr>
        <w:t>n</w:t>
      </w:r>
      <w:r w:rsidR="00BF3C7B">
        <w:rPr>
          <w:rFonts w:ascii="Times New Roman" w:hAnsi="Times New Roman" w:cs="Times New Roman"/>
          <w:sz w:val="24"/>
          <w:szCs w:val="24"/>
        </w:rPr>
        <w:t xml:space="preserve"> a interpretar sus vivencias particulares y asumir las consecuencias de ello</w:t>
      </w:r>
      <w:r w:rsidR="00C53D12">
        <w:rPr>
          <w:rFonts w:ascii="Times New Roman" w:hAnsi="Times New Roman" w:cs="Times New Roman"/>
          <w:sz w:val="24"/>
          <w:szCs w:val="24"/>
        </w:rPr>
        <w:t>. Durante la vejez</w:t>
      </w:r>
      <w:r w:rsidR="00BF3C7B">
        <w:rPr>
          <w:rFonts w:ascii="Times New Roman" w:hAnsi="Times New Roman" w:cs="Times New Roman"/>
          <w:sz w:val="24"/>
          <w:szCs w:val="24"/>
        </w:rPr>
        <w:t xml:space="preserve"> </w:t>
      </w:r>
      <w:r w:rsidR="00C53D12">
        <w:rPr>
          <w:rFonts w:ascii="Times New Roman" w:hAnsi="Times New Roman" w:cs="Times New Roman"/>
          <w:sz w:val="24"/>
          <w:szCs w:val="24"/>
        </w:rPr>
        <w:t>es crucial que el adulto mayor se perciba con valor, con capacidad y</w:t>
      </w:r>
      <w:r w:rsidR="00647F7E">
        <w:rPr>
          <w:rFonts w:ascii="Times New Roman" w:hAnsi="Times New Roman" w:cs="Times New Roman"/>
          <w:sz w:val="24"/>
          <w:szCs w:val="24"/>
        </w:rPr>
        <w:t>,</w:t>
      </w:r>
      <w:r w:rsidR="00C53D12">
        <w:rPr>
          <w:rFonts w:ascii="Times New Roman" w:hAnsi="Times New Roman" w:cs="Times New Roman"/>
          <w:sz w:val="24"/>
          <w:szCs w:val="24"/>
        </w:rPr>
        <w:t xml:space="preserve"> en cierto grado, con funcionalidad, ya que esto repercute</w:t>
      </w:r>
      <w:r w:rsidR="00BF3C7B">
        <w:rPr>
          <w:rFonts w:ascii="Times New Roman" w:hAnsi="Times New Roman" w:cs="Times New Roman"/>
          <w:sz w:val="24"/>
          <w:szCs w:val="24"/>
        </w:rPr>
        <w:t xml:space="preserve"> </w:t>
      </w:r>
      <w:r w:rsidR="00C53D12">
        <w:rPr>
          <w:rFonts w:ascii="Times New Roman" w:hAnsi="Times New Roman" w:cs="Times New Roman"/>
          <w:sz w:val="24"/>
          <w:szCs w:val="24"/>
        </w:rPr>
        <w:t>en su</w:t>
      </w:r>
      <w:r w:rsidR="00BF3C7B">
        <w:rPr>
          <w:rFonts w:ascii="Times New Roman" w:hAnsi="Times New Roman" w:cs="Times New Roman"/>
          <w:sz w:val="24"/>
          <w:szCs w:val="24"/>
        </w:rPr>
        <w:t xml:space="preserve"> desarrollo integral</w:t>
      </w:r>
      <w:r w:rsidR="00DF3764">
        <w:rPr>
          <w:rFonts w:ascii="Times New Roman" w:hAnsi="Times New Roman" w:cs="Times New Roman"/>
          <w:sz w:val="24"/>
          <w:szCs w:val="24"/>
        </w:rPr>
        <w:t>, sobre todo en el aspecto emocional.</w:t>
      </w:r>
      <w:r w:rsidR="004A1286">
        <w:rPr>
          <w:rFonts w:ascii="Times New Roman" w:hAnsi="Times New Roman" w:cs="Times New Roman"/>
          <w:sz w:val="24"/>
          <w:szCs w:val="24"/>
        </w:rPr>
        <w:t xml:space="preserve"> </w:t>
      </w:r>
    </w:p>
    <w:p w14:paraId="530D8BE2" w14:textId="78B3DE0B" w:rsidR="0014355E" w:rsidRDefault="000F4B5A" w:rsidP="00866F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acuerdo con los resultados encontrados</w:t>
      </w:r>
      <w:r w:rsidR="007E5BE6">
        <w:rPr>
          <w:rFonts w:ascii="Times New Roman" w:hAnsi="Times New Roman" w:cs="Times New Roman"/>
          <w:sz w:val="24"/>
          <w:szCs w:val="24"/>
        </w:rPr>
        <w:t xml:space="preserve"> en esta investigación</w:t>
      </w:r>
      <w:r>
        <w:rPr>
          <w:rFonts w:ascii="Times New Roman" w:hAnsi="Times New Roman" w:cs="Times New Roman"/>
          <w:sz w:val="24"/>
          <w:szCs w:val="24"/>
        </w:rPr>
        <w:t xml:space="preserve">, se puede señalar lo que ya se planteaba en el marco teórico sobre </w:t>
      </w:r>
      <w:r w:rsidR="007E5BE6">
        <w:rPr>
          <w:rFonts w:ascii="Times New Roman" w:hAnsi="Times New Roman" w:cs="Times New Roman"/>
          <w:sz w:val="24"/>
          <w:szCs w:val="24"/>
        </w:rPr>
        <w:t>el grado de</w:t>
      </w:r>
      <w:r>
        <w:rPr>
          <w:rFonts w:ascii="Times New Roman" w:hAnsi="Times New Roman" w:cs="Times New Roman"/>
          <w:sz w:val="24"/>
          <w:szCs w:val="24"/>
        </w:rPr>
        <w:t xml:space="preserve"> </w:t>
      </w:r>
      <w:r w:rsidR="007E5BE6">
        <w:rPr>
          <w:rFonts w:ascii="Times New Roman" w:hAnsi="Times New Roman" w:cs="Times New Roman"/>
          <w:sz w:val="24"/>
          <w:szCs w:val="24"/>
        </w:rPr>
        <w:t>autoestima del adulto mayor mexicano, es decir, la mayoría de los participantes presenta un</w:t>
      </w:r>
      <w:r w:rsidR="00E834D7">
        <w:rPr>
          <w:rFonts w:ascii="Times New Roman" w:hAnsi="Times New Roman" w:cs="Times New Roman"/>
          <w:sz w:val="24"/>
          <w:szCs w:val="24"/>
        </w:rPr>
        <w:t>a</w:t>
      </w:r>
      <w:r w:rsidR="007E5BE6">
        <w:rPr>
          <w:rFonts w:ascii="Times New Roman" w:hAnsi="Times New Roman" w:cs="Times New Roman"/>
          <w:sz w:val="24"/>
          <w:szCs w:val="24"/>
        </w:rPr>
        <w:t xml:space="preserve"> autoestima normal a alta (</w:t>
      </w:r>
      <w:r w:rsidR="007E5BE6" w:rsidRPr="00DF6092">
        <w:rPr>
          <w:rFonts w:ascii="Times New Roman" w:hAnsi="Times New Roman" w:cs="Times New Roman"/>
          <w:sz w:val="24"/>
          <w:szCs w:val="24"/>
        </w:rPr>
        <w:t xml:space="preserve">representando </w:t>
      </w:r>
      <w:r w:rsidR="00647F7E">
        <w:rPr>
          <w:rFonts w:ascii="Times New Roman" w:hAnsi="Times New Roman" w:cs="Times New Roman"/>
          <w:sz w:val="24"/>
          <w:szCs w:val="24"/>
        </w:rPr>
        <w:t>dos</w:t>
      </w:r>
      <w:r w:rsidR="00647F7E" w:rsidRPr="00DF6092">
        <w:rPr>
          <w:rFonts w:ascii="Times New Roman" w:hAnsi="Times New Roman" w:cs="Times New Roman"/>
          <w:sz w:val="24"/>
          <w:szCs w:val="24"/>
        </w:rPr>
        <w:t xml:space="preserve"> </w:t>
      </w:r>
      <w:r w:rsidR="007E5BE6" w:rsidRPr="00DF6092">
        <w:rPr>
          <w:rFonts w:ascii="Times New Roman" w:hAnsi="Times New Roman" w:cs="Times New Roman"/>
          <w:sz w:val="24"/>
          <w:szCs w:val="24"/>
        </w:rPr>
        <w:t xml:space="preserve">de cada </w:t>
      </w:r>
      <w:r w:rsidR="00647F7E">
        <w:rPr>
          <w:rFonts w:ascii="Times New Roman" w:hAnsi="Times New Roman" w:cs="Times New Roman"/>
          <w:sz w:val="24"/>
          <w:szCs w:val="24"/>
        </w:rPr>
        <w:t>tres</w:t>
      </w:r>
      <w:r w:rsidR="00647F7E" w:rsidRPr="00DF6092">
        <w:rPr>
          <w:rFonts w:ascii="Times New Roman" w:hAnsi="Times New Roman" w:cs="Times New Roman"/>
          <w:sz w:val="24"/>
          <w:szCs w:val="24"/>
        </w:rPr>
        <w:t xml:space="preserve"> </w:t>
      </w:r>
      <w:r w:rsidR="007E5BE6" w:rsidRPr="00DF6092">
        <w:rPr>
          <w:rFonts w:ascii="Times New Roman" w:hAnsi="Times New Roman" w:cs="Times New Roman"/>
          <w:sz w:val="24"/>
          <w:szCs w:val="24"/>
        </w:rPr>
        <w:t>adultos mayores</w:t>
      </w:r>
      <w:r w:rsidR="007E5BE6">
        <w:rPr>
          <w:rFonts w:ascii="Times New Roman" w:hAnsi="Times New Roman" w:cs="Times New Roman"/>
          <w:sz w:val="24"/>
          <w:szCs w:val="24"/>
        </w:rPr>
        <w:t>), lo que coincide con diversos estudios</w:t>
      </w:r>
      <w:r w:rsidR="00E834D7">
        <w:rPr>
          <w:rFonts w:ascii="Times New Roman" w:hAnsi="Times New Roman" w:cs="Times New Roman"/>
          <w:sz w:val="24"/>
          <w:szCs w:val="24"/>
        </w:rPr>
        <w:t xml:space="preserve"> desarrollados en el país a lo largo de los últimos años</w:t>
      </w:r>
      <w:r w:rsidR="007E5BE6">
        <w:rPr>
          <w:rFonts w:ascii="Times New Roman" w:hAnsi="Times New Roman" w:cs="Times New Roman"/>
          <w:sz w:val="24"/>
          <w:szCs w:val="24"/>
        </w:rPr>
        <w:t xml:space="preserve"> (</w:t>
      </w:r>
      <w:r w:rsidR="00647F7E">
        <w:rPr>
          <w:rFonts w:ascii="Times New Roman" w:hAnsi="Times New Roman" w:cs="Times New Roman"/>
          <w:sz w:val="24"/>
          <w:szCs w:val="24"/>
        </w:rPr>
        <w:t xml:space="preserve">Quintana y López, 2020; </w:t>
      </w:r>
      <w:r w:rsidR="007E5BE6">
        <w:rPr>
          <w:rFonts w:ascii="Times New Roman" w:hAnsi="Times New Roman" w:cs="Times New Roman"/>
          <w:sz w:val="24"/>
          <w:szCs w:val="24"/>
        </w:rPr>
        <w:t xml:space="preserve">Soria </w:t>
      </w:r>
      <w:r w:rsidR="007E5BE6" w:rsidRPr="00DF6092">
        <w:rPr>
          <w:rFonts w:ascii="Times New Roman" w:hAnsi="Times New Roman" w:cs="Times New Roman"/>
          <w:i/>
          <w:iCs/>
          <w:sz w:val="24"/>
          <w:szCs w:val="24"/>
        </w:rPr>
        <w:t>et al</w:t>
      </w:r>
      <w:r w:rsidR="007E5BE6">
        <w:rPr>
          <w:rFonts w:ascii="Times New Roman" w:hAnsi="Times New Roman" w:cs="Times New Roman"/>
          <w:sz w:val="24"/>
          <w:szCs w:val="24"/>
        </w:rPr>
        <w:t xml:space="preserve">., 2018; Trejo </w:t>
      </w:r>
      <w:r w:rsidR="007E5BE6" w:rsidRPr="00DF6092">
        <w:rPr>
          <w:rFonts w:ascii="Times New Roman" w:hAnsi="Times New Roman" w:cs="Times New Roman"/>
          <w:i/>
          <w:iCs/>
          <w:sz w:val="24"/>
          <w:szCs w:val="24"/>
        </w:rPr>
        <w:t>et al</w:t>
      </w:r>
      <w:r w:rsidR="007E5BE6">
        <w:rPr>
          <w:rFonts w:ascii="Times New Roman" w:hAnsi="Times New Roman" w:cs="Times New Roman"/>
          <w:sz w:val="24"/>
          <w:szCs w:val="24"/>
        </w:rPr>
        <w:t>., 2019)</w:t>
      </w:r>
      <w:r w:rsidR="00E834D7">
        <w:rPr>
          <w:rFonts w:ascii="Times New Roman" w:hAnsi="Times New Roman" w:cs="Times New Roman"/>
          <w:sz w:val="24"/>
          <w:szCs w:val="24"/>
        </w:rPr>
        <w:t>.</w:t>
      </w:r>
    </w:p>
    <w:p w14:paraId="39ADC19F" w14:textId="07CF074B" w:rsidR="007A7D04" w:rsidRDefault="00E834D7" w:rsidP="00866F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concuerda con estudios ejecutados tanto en Perú como en Cuba (Acosta, 2017; </w:t>
      </w:r>
      <w:r w:rsidR="00647F7E">
        <w:rPr>
          <w:rFonts w:ascii="Times New Roman" w:hAnsi="Times New Roman" w:cs="Times New Roman"/>
          <w:sz w:val="24"/>
          <w:szCs w:val="24"/>
        </w:rPr>
        <w:t>d</w:t>
      </w:r>
      <w:r>
        <w:rPr>
          <w:rFonts w:ascii="Times New Roman" w:hAnsi="Times New Roman" w:cs="Times New Roman"/>
          <w:sz w:val="24"/>
          <w:szCs w:val="24"/>
        </w:rPr>
        <w:t xml:space="preserve">e Armas </w:t>
      </w:r>
      <w:r w:rsidRPr="00DF6092">
        <w:rPr>
          <w:rFonts w:ascii="Times New Roman" w:hAnsi="Times New Roman" w:cs="Times New Roman"/>
          <w:i/>
          <w:iCs/>
          <w:sz w:val="24"/>
          <w:szCs w:val="24"/>
        </w:rPr>
        <w:t>et al</w:t>
      </w:r>
      <w:r>
        <w:rPr>
          <w:rFonts w:ascii="Times New Roman" w:hAnsi="Times New Roman" w:cs="Times New Roman"/>
          <w:sz w:val="24"/>
          <w:szCs w:val="24"/>
        </w:rPr>
        <w:t xml:space="preserve">., 2019), lo que </w:t>
      </w:r>
      <w:r w:rsidR="00647F7E">
        <w:rPr>
          <w:rFonts w:ascii="Times New Roman" w:hAnsi="Times New Roman" w:cs="Times New Roman"/>
          <w:sz w:val="24"/>
          <w:szCs w:val="24"/>
        </w:rPr>
        <w:t xml:space="preserve">respalda </w:t>
      </w:r>
      <w:r>
        <w:rPr>
          <w:rFonts w:ascii="Times New Roman" w:hAnsi="Times New Roman" w:cs="Times New Roman"/>
          <w:sz w:val="24"/>
          <w:szCs w:val="24"/>
        </w:rPr>
        <w:t xml:space="preserve">la veracidad de los resultados y pone énfasis </w:t>
      </w:r>
      <w:r w:rsidR="00647F7E">
        <w:rPr>
          <w:rFonts w:ascii="Times New Roman" w:hAnsi="Times New Roman" w:cs="Times New Roman"/>
          <w:sz w:val="24"/>
          <w:szCs w:val="24"/>
        </w:rPr>
        <w:t xml:space="preserve">en </w:t>
      </w:r>
      <w:r>
        <w:rPr>
          <w:rFonts w:ascii="Times New Roman" w:hAnsi="Times New Roman" w:cs="Times New Roman"/>
          <w:sz w:val="24"/>
          <w:szCs w:val="24"/>
        </w:rPr>
        <w:t>la necesidad de atender a esa minoría que se sale de las cifras mencionadas previamente</w:t>
      </w:r>
      <w:r w:rsidR="00647F7E">
        <w:rPr>
          <w:rFonts w:ascii="Times New Roman" w:hAnsi="Times New Roman" w:cs="Times New Roman"/>
          <w:sz w:val="24"/>
          <w:szCs w:val="24"/>
        </w:rPr>
        <w:t xml:space="preserve">, </w:t>
      </w:r>
      <w:r w:rsidR="007A656D">
        <w:rPr>
          <w:rFonts w:ascii="Times New Roman" w:hAnsi="Times New Roman" w:cs="Times New Roman"/>
          <w:sz w:val="24"/>
          <w:szCs w:val="24"/>
        </w:rPr>
        <w:t xml:space="preserve">esto a través de intuiciones públicas y privadas, nacionales e internaciones como lo son la OMS, el </w:t>
      </w:r>
      <w:r w:rsidR="00647F7E">
        <w:rPr>
          <w:rFonts w:ascii="Times New Roman" w:hAnsi="Times New Roman" w:cs="Times New Roman"/>
          <w:sz w:val="24"/>
          <w:szCs w:val="24"/>
        </w:rPr>
        <w:t>Inapam</w:t>
      </w:r>
      <w:r w:rsidR="007A656D">
        <w:rPr>
          <w:rFonts w:ascii="Times New Roman" w:hAnsi="Times New Roman" w:cs="Times New Roman"/>
          <w:sz w:val="24"/>
          <w:szCs w:val="24"/>
        </w:rPr>
        <w:t xml:space="preserve">, el </w:t>
      </w:r>
      <w:proofErr w:type="spellStart"/>
      <w:r w:rsidR="00647F7E">
        <w:rPr>
          <w:rFonts w:ascii="Times New Roman" w:hAnsi="Times New Roman" w:cs="Times New Roman"/>
          <w:sz w:val="24"/>
          <w:szCs w:val="24"/>
        </w:rPr>
        <w:t>Issste</w:t>
      </w:r>
      <w:proofErr w:type="spellEnd"/>
      <w:r w:rsidR="007A656D">
        <w:rPr>
          <w:rFonts w:ascii="Times New Roman" w:hAnsi="Times New Roman" w:cs="Times New Roman"/>
          <w:sz w:val="24"/>
          <w:szCs w:val="24"/>
        </w:rPr>
        <w:t xml:space="preserve">, entre otras. </w:t>
      </w:r>
    </w:p>
    <w:p w14:paraId="786C8331" w14:textId="322F8585" w:rsidR="007A7D04" w:rsidRDefault="00C53D12" w:rsidP="00866FE2">
      <w:pPr>
        <w:spacing w:after="0" w:line="360" w:lineRule="auto"/>
        <w:ind w:firstLine="708"/>
        <w:jc w:val="both"/>
        <w:rPr>
          <w:rFonts w:ascii="Times New Roman" w:hAnsi="Times New Roman" w:cs="Times New Roman"/>
          <w:sz w:val="24"/>
          <w:szCs w:val="24"/>
        </w:rPr>
      </w:pPr>
      <w:r w:rsidRPr="008B673C">
        <w:rPr>
          <w:rFonts w:ascii="Times New Roman" w:hAnsi="Times New Roman" w:cs="Times New Roman"/>
          <w:sz w:val="24"/>
          <w:szCs w:val="24"/>
        </w:rPr>
        <w:t xml:space="preserve">Cabe mencionar </w:t>
      </w:r>
      <w:r w:rsidR="00DF3764" w:rsidRPr="008B673C">
        <w:rPr>
          <w:rFonts w:ascii="Times New Roman" w:hAnsi="Times New Roman" w:cs="Times New Roman"/>
          <w:sz w:val="24"/>
          <w:szCs w:val="24"/>
        </w:rPr>
        <w:t>que,</w:t>
      </w:r>
      <w:r w:rsidRPr="008B673C">
        <w:rPr>
          <w:rFonts w:ascii="Times New Roman" w:hAnsi="Times New Roman" w:cs="Times New Roman"/>
          <w:sz w:val="24"/>
          <w:szCs w:val="24"/>
        </w:rPr>
        <w:t xml:space="preserve"> aunque solo se encontró relación entre la autoestima con algunas variables sociodemográficas y con datos propios de su proceso de institucionalización, es recomendable </w:t>
      </w:r>
      <w:r w:rsidR="002F46F1" w:rsidRPr="008B673C">
        <w:rPr>
          <w:rFonts w:ascii="Times New Roman" w:hAnsi="Times New Roman" w:cs="Times New Roman"/>
          <w:sz w:val="24"/>
          <w:szCs w:val="24"/>
        </w:rPr>
        <w:t xml:space="preserve">en estudios posteriores investigar otros aspectos tales como: nivel económico, el grado de funcionalidad, lugar de nacimiento, familiar responsable de su cuidado, hábitos, enfermedades, </w:t>
      </w:r>
      <w:r w:rsidR="0093629F">
        <w:rPr>
          <w:rFonts w:ascii="Times New Roman" w:hAnsi="Times New Roman" w:cs="Times New Roman"/>
          <w:sz w:val="24"/>
          <w:szCs w:val="24"/>
        </w:rPr>
        <w:t>pasatiempos</w:t>
      </w:r>
      <w:r w:rsidR="002F46F1" w:rsidRPr="008B673C">
        <w:rPr>
          <w:rFonts w:ascii="Times New Roman" w:hAnsi="Times New Roman" w:cs="Times New Roman"/>
          <w:sz w:val="24"/>
          <w:szCs w:val="24"/>
        </w:rPr>
        <w:t>, etc.</w:t>
      </w:r>
      <w:r w:rsidR="00DF3764">
        <w:rPr>
          <w:rFonts w:ascii="Times New Roman" w:hAnsi="Times New Roman" w:cs="Times New Roman"/>
          <w:sz w:val="24"/>
          <w:szCs w:val="24"/>
        </w:rPr>
        <w:t xml:space="preserve"> En consecuencia, se considera importante y necesario seguir realizando estudios e investigaciones que aborden esta problemática. </w:t>
      </w:r>
    </w:p>
    <w:p w14:paraId="6622FE8D" w14:textId="77777777" w:rsidR="00DF3764" w:rsidRPr="00DF3764" w:rsidRDefault="00DF3764" w:rsidP="00866FE2">
      <w:pPr>
        <w:spacing w:after="0" w:line="360" w:lineRule="auto"/>
        <w:ind w:firstLine="708"/>
        <w:jc w:val="both"/>
        <w:rPr>
          <w:rFonts w:ascii="Times New Roman" w:hAnsi="Times New Roman" w:cs="Times New Roman"/>
          <w:sz w:val="24"/>
          <w:szCs w:val="24"/>
        </w:rPr>
      </w:pPr>
    </w:p>
    <w:p w14:paraId="0E9354D0" w14:textId="77777777" w:rsidR="00132E7A" w:rsidRDefault="00132E7A">
      <w:pPr>
        <w:rPr>
          <w:rFonts w:ascii="Times New Roman" w:hAnsi="Times New Roman" w:cs="Times New Roman"/>
          <w:b/>
          <w:bCs/>
          <w:sz w:val="32"/>
          <w:szCs w:val="32"/>
        </w:rPr>
      </w:pPr>
      <w:r>
        <w:rPr>
          <w:rFonts w:ascii="Times New Roman" w:hAnsi="Times New Roman" w:cs="Times New Roman"/>
          <w:b/>
          <w:bCs/>
          <w:sz w:val="32"/>
          <w:szCs w:val="32"/>
        </w:rPr>
        <w:br w:type="page"/>
      </w:r>
    </w:p>
    <w:p w14:paraId="54B4CF78" w14:textId="4529759F" w:rsidR="00485A3C" w:rsidRPr="008309F5" w:rsidRDefault="00B51362" w:rsidP="00DF6092">
      <w:pPr>
        <w:autoSpaceDE w:val="0"/>
        <w:autoSpaceDN w:val="0"/>
        <w:adjustRightInd w:val="0"/>
        <w:spacing w:after="0" w:line="360" w:lineRule="auto"/>
        <w:jc w:val="center"/>
        <w:rPr>
          <w:rFonts w:ascii="Times New Roman" w:hAnsi="Times New Roman" w:cs="Times New Roman"/>
          <w:b/>
          <w:bCs/>
          <w:sz w:val="32"/>
          <w:szCs w:val="32"/>
        </w:rPr>
      </w:pPr>
      <w:r w:rsidRPr="008309F5">
        <w:rPr>
          <w:rFonts w:ascii="Times New Roman" w:hAnsi="Times New Roman" w:cs="Times New Roman"/>
          <w:b/>
          <w:bCs/>
          <w:sz w:val="32"/>
          <w:szCs w:val="32"/>
        </w:rPr>
        <w:lastRenderedPageBreak/>
        <w:t>Conclusiones</w:t>
      </w:r>
    </w:p>
    <w:p w14:paraId="19083550" w14:textId="64220BF7" w:rsidR="00485A3C" w:rsidRDefault="00203E8A" w:rsidP="00866F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485A3C" w:rsidRPr="00485A3C">
        <w:rPr>
          <w:rFonts w:ascii="Times New Roman" w:hAnsi="Times New Roman" w:cs="Times New Roman"/>
          <w:sz w:val="24"/>
          <w:szCs w:val="24"/>
        </w:rPr>
        <w:t xml:space="preserve">l envejecimiento incrementa en gran </w:t>
      </w:r>
      <w:r>
        <w:rPr>
          <w:rFonts w:ascii="Times New Roman" w:hAnsi="Times New Roman" w:cs="Times New Roman"/>
          <w:sz w:val="24"/>
          <w:szCs w:val="24"/>
        </w:rPr>
        <w:t>porcentaje</w:t>
      </w:r>
      <w:r w:rsidR="00485A3C" w:rsidRPr="00485A3C">
        <w:rPr>
          <w:rFonts w:ascii="Times New Roman" w:hAnsi="Times New Roman" w:cs="Times New Roman"/>
          <w:sz w:val="24"/>
          <w:szCs w:val="24"/>
        </w:rPr>
        <w:t xml:space="preserve"> el riesgo de padecer enfermedades o discapacidades que limit</w:t>
      </w:r>
      <w:r w:rsidR="00D22D65">
        <w:rPr>
          <w:rFonts w:ascii="Times New Roman" w:hAnsi="Times New Roman" w:cs="Times New Roman"/>
          <w:sz w:val="24"/>
          <w:szCs w:val="24"/>
        </w:rPr>
        <w:t>a</w:t>
      </w:r>
      <w:r w:rsidR="00485A3C" w:rsidRPr="00485A3C">
        <w:rPr>
          <w:rFonts w:ascii="Times New Roman" w:hAnsi="Times New Roman" w:cs="Times New Roman"/>
          <w:sz w:val="24"/>
          <w:szCs w:val="24"/>
        </w:rPr>
        <w:t>n el sentido físico, emocional, cognitivo y social</w:t>
      </w:r>
      <w:r>
        <w:rPr>
          <w:rFonts w:ascii="Times New Roman" w:hAnsi="Times New Roman" w:cs="Times New Roman"/>
          <w:sz w:val="24"/>
          <w:szCs w:val="24"/>
        </w:rPr>
        <w:t xml:space="preserve"> de los adultos mayores</w:t>
      </w:r>
      <w:r w:rsidR="00485A3C" w:rsidRPr="00485A3C">
        <w:rPr>
          <w:rFonts w:ascii="Times New Roman" w:hAnsi="Times New Roman" w:cs="Times New Roman"/>
          <w:sz w:val="24"/>
          <w:szCs w:val="24"/>
        </w:rPr>
        <w:t xml:space="preserve">, </w:t>
      </w:r>
      <w:r>
        <w:rPr>
          <w:rFonts w:ascii="Times New Roman" w:hAnsi="Times New Roman" w:cs="Times New Roman"/>
          <w:sz w:val="24"/>
          <w:szCs w:val="24"/>
        </w:rPr>
        <w:t xml:space="preserve">por lo que </w:t>
      </w:r>
      <w:r w:rsidR="00485A3C" w:rsidRPr="00485A3C">
        <w:rPr>
          <w:rFonts w:ascii="Times New Roman" w:hAnsi="Times New Roman" w:cs="Times New Roman"/>
          <w:sz w:val="24"/>
          <w:szCs w:val="24"/>
        </w:rPr>
        <w:t xml:space="preserve">es </w:t>
      </w:r>
      <w:r w:rsidR="00496C86">
        <w:rPr>
          <w:rFonts w:ascii="Times New Roman" w:hAnsi="Times New Roman" w:cs="Times New Roman"/>
          <w:sz w:val="24"/>
          <w:szCs w:val="24"/>
        </w:rPr>
        <w:t>importante</w:t>
      </w:r>
      <w:r w:rsidR="00485A3C" w:rsidRPr="00485A3C">
        <w:rPr>
          <w:rFonts w:ascii="Times New Roman" w:hAnsi="Times New Roman" w:cs="Times New Roman"/>
          <w:sz w:val="24"/>
          <w:szCs w:val="24"/>
        </w:rPr>
        <w:t xml:space="preserve"> que</w:t>
      </w:r>
      <w:r w:rsidR="00496C86">
        <w:rPr>
          <w:rFonts w:ascii="Times New Roman" w:hAnsi="Times New Roman" w:cs="Times New Roman"/>
          <w:sz w:val="24"/>
          <w:szCs w:val="24"/>
        </w:rPr>
        <w:t>,</w:t>
      </w:r>
      <w:r w:rsidR="00485A3C" w:rsidRPr="00485A3C">
        <w:rPr>
          <w:rFonts w:ascii="Times New Roman" w:hAnsi="Times New Roman" w:cs="Times New Roman"/>
          <w:sz w:val="24"/>
          <w:szCs w:val="24"/>
        </w:rPr>
        <w:t xml:space="preserve"> ante </w:t>
      </w:r>
      <w:r w:rsidR="00485A3C">
        <w:rPr>
          <w:rFonts w:ascii="Times New Roman" w:hAnsi="Times New Roman" w:cs="Times New Roman"/>
          <w:sz w:val="24"/>
          <w:szCs w:val="24"/>
        </w:rPr>
        <w:t>estos escenarios</w:t>
      </w:r>
      <w:r w:rsidR="00496C86">
        <w:rPr>
          <w:rFonts w:ascii="Times New Roman" w:hAnsi="Times New Roman" w:cs="Times New Roman"/>
          <w:sz w:val="24"/>
          <w:szCs w:val="24"/>
        </w:rPr>
        <w:t>,</w:t>
      </w:r>
      <w:r w:rsidR="00485A3C" w:rsidRPr="00485A3C">
        <w:rPr>
          <w:rFonts w:ascii="Times New Roman" w:hAnsi="Times New Roman" w:cs="Times New Roman"/>
          <w:sz w:val="24"/>
          <w:szCs w:val="24"/>
        </w:rPr>
        <w:t xml:space="preserve"> se generen intervenciones multidisciplinarias</w:t>
      </w:r>
      <w:r>
        <w:rPr>
          <w:rFonts w:ascii="Times New Roman" w:hAnsi="Times New Roman" w:cs="Times New Roman"/>
          <w:sz w:val="24"/>
          <w:szCs w:val="24"/>
        </w:rPr>
        <w:t xml:space="preserve">, </w:t>
      </w:r>
      <w:r w:rsidR="00485A3C" w:rsidRPr="00485A3C">
        <w:rPr>
          <w:rFonts w:ascii="Times New Roman" w:hAnsi="Times New Roman" w:cs="Times New Roman"/>
          <w:sz w:val="24"/>
          <w:szCs w:val="24"/>
        </w:rPr>
        <w:t>que se desarrollen planes</w:t>
      </w:r>
      <w:r w:rsidR="00D22D65">
        <w:rPr>
          <w:rFonts w:ascii="Times New Roman" w:hAnsi="Times New Roman" w:cs="Times New Roman"/>
          <w:sz w:val="24"/>
          <w:szCs w:val="24"/>
        </w:rPr>
        <w:t xml:space="preserve"> y</w:t>
      </w:r>
      <w:r w:rsidR="00485A3C" w:rsidRPr="00485A3C">
        <w:rPr>
          <w:rFonts w:ascii="Times New Roman" w:hAnsi="Times New Roman" w:cs="Times New Roman"/>
          <w:sz w:val="24"/>
          <w:szCs w:val="24"/>
        </w:rPr>
        <w:t xml:space="preserve"> programas que respalden a este grupo etario, ya que, en la actualidad, pese a contar con algunas</w:t>
      </w:r>
      <w:r w:rsidR="00496C86">
        <w:rPr>
          <w:rFonts w:ascii="Times New Roman" w:hAnsi="Times New Roman" w:cs="Times New Roman"/>
          <w:sz w:val="24"/>
          <w:szCs w:val="24"/>
        </w:rPr>
        <w:t>,</w:t>
      </w:r>
      <w:r w:rsidR="00485A3C" w:rsidRPr="00485A3C">
        <w:rPr>
          <w:rFonts w:ascii="Times New Roman" w:hAnsi="Times New Roman" w:cs="Times New Roman"/>
          <w:sz w:val="24"/>
          <w:szCs w:val="24"/>
        </w:rPr>
        <w:t xml:space="preserve"> no son suficientes para brindar </w:t>
      </w:r>
      <w:r>
        <w:rPr>
          <w:rFonts w:ascii="Times New Roman" w:hAnsi="Times New Roman" w:cs="Times New Roman"/>
          <w:sz w:val="24"/>
          <w:szCs w:val="24"/>
        </w:rPr>
        <w:t>una</w:t>
      </w:r>
      <w:r w:rsidR="00485A3C" w:rsidRPr="00485A3C">
        <w:rPr>
          <w:rFonts w:ascii="Times New Roman" w:hAnsi="Times New Roman" w:cs="Times New Roman"/>
          <w:sz w:val="24"/>
          <w:szCs w:val="24"/>
        </w:rPr>
        <w:t xml:space="preserve"> atención</w:t>
      </w:r>
      <w:r w:rsidR="00485A3C">
        <w:rPr>
          <w:rFonts w:ascii="Times New Roman" w:hAnsi="Times New Roman" w:cs="Times New Roman"/>
          <w:sz w:val="24"/>
          <w:szCs w:val="24"/>
        </w:rPr>
        <w:t xml:space="preserve"> </w:t>
      </w:r>
      <w:r>
        <w:rPr>
          <w:rFonts w:ascii="Times New Roman" w:hAnsi="Times New Roman" w:cs="Times New Roman"/>
          <w:sz w:val="24"/>
          <w:szCs w:val="24"/>
        </w:rPr>
        <w:t xml:space="preserve">adecuada, </w:t>
      </w:r>
      <w:r w:rsidR="00485A3C">
        <w:rPr>
          <w:rFonts w:ascii="Times New Roman" w:hAnsi="Times New Roman" w:cs="Times New Roman"/>
          <w:sz w:val="24"/>
          <w:szCs w:val="24"/>
        </w:rPr>
        <w:t>o</w:t>
      </w:r>
      <w:r>
        <w:rPr>
          <w:rFonts w:ascii="Times New Roman" w:hAnsi="Times New Roman" w:cs="Times New Roman"/>
          <w:sz w:val="24"/>
          <w:szCs w:val="24"/>
        </w:rPr>
        <w:t xml:space="preserve"> en algunos casos,</w:t>
      </w:r>
      <w:r w:rsidR="00485A3C">
        <w:rPr>
          <w:rFonts w:ascii="Times New Roman" w:hAnsi="Times New Roman" w:cs="Times New Roman"/>
          <w:sz w:val="24"/>
          <w:szCs w:val="24"/>
        </w:rPr>
        <w:t xml:space="preserve"> se quedan en una mera utopía</w:t>
      </w:r>
      <w:r w:rsidR="00485A3C" w:rsidRPr="00485A3C">
        <w:rPr>
          <w:rFonts w:ascii="Times New Roman" w:hAnsi="Times New Roman" w:cs="Times New Roman"/>
          <w:sz w:val="24"/>
          <w:szCs w:val="24"/>
        </w:rPr>
        <w:t xml:space="preserve">. </w:t>
      </w:r>
    </w:p>
    <w:p w14:paraId="453E1C2F" w14:textId="5D9C0886" w:rsidR="00203E8A" w:rsidRDefault="00203E8A" w:rsidP="00866F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ese sentido, una buena autoestima es fundamental para el desarrollo integral a lo largo del ciclo vital</w:t>
      </w:r>
      <w:r w:rsidR="003B4FA6">
        <w:rPr>
          <w:rFonts w:ascii="Times New Roman" w:hAnsi="Times New Roman" w:cs="Times New Roman"/>
          <w:sz w:val="24"/>
          <w:szCs w:val="24"/>
        </w:rPr>
        <w:t xml:space="preserve">; de hecho, </w:t>
      </w:r>
      <w:r>
        <w:rPr>
          <w:rFonts w:ascii="Times New Roman" w:hAnsi="Times New Roman" w:cs="Times New Roman"/>
          <w:sz w:val="24"/>
          <w:szCs w:val="24"/>
        </w:rPr>
        <w:t xml:space="preserve">durante la vejez </w:t>
      </w:r>
      <w:r w:rsidR="00D22D65">
        <w:rPr>
          <w:rFonts w:ascii="Times New Roman" w:hAnsi="Times New Roman" w:cs="Times New Roman"/>
          <w:sz w:val="24"/>
          <w:szCs w:val="24"/>
        </w:rPr>
        <w:t>contribuye</w:t>
      </w:r>
      <w:r>
        <w:rPr>
          <w:rFonts w:ascii="Times New Roman" w:hAnsi="Times New Roman" w:cs="Times New Roman"/>
          <w:sz w:val="24"/>
          <w:szCs w:val="24"/>
        </w:rPr>
        <w:t xml:space="preserve"> a </w:t>
      </w:r>
      <w:r w:rsidR="00D22D65">
        <w:rPr>
          <w:rFonts w:ascii="Times New Roman" w:hAnsi="Times New Roman" w:cs="Times New Roman"/>
          <w:sz w:val="24"/>
          <w:szCs w:val="24"/>
        </w:rPr>
        <w:t xml:space="preserve">la </w:t>
      </w:r>
      <w:r>
        <w:rPr>
          <w:rFonts w:ascii="Times New Roman" w:hAnsi="Times New Roman" w:cs="Times New Roman"/>
          <w:sz w:val="24"/>
          <w:szCs w:val="24"/>
        </w:rPr>
        <w:t>adapta</w:t>
      </w:r>
      <w:r w:rsidR="00D22D65">
        <w:rPr>
          <w:rFonts w:ascii="Times New Roman" w:hAnsi="Times New Roman" w:cs="Times New Roman"/>
          <w:sz w:val="24"/>
          <w:szCs w:val="24"/>
        </w:rPr>
        <w:t>ción de</w:t>
      </w:r>
      <w:r>
        <w:rPr>
          <w:rFonts w:ascii="Times New Roman" w:hAnsi="Times New Roman" w:cs="Times New Roman"/>
          <w:sz w:val="24"/>
          <w:szCs w:val="24"/>
        </w:rPr>
        <w:t xml:space="preserve"> las demandas biopsicosociales</w:t>
      </w:r>
      <w:r w:rsidR="00D22D65">
        <w:rPr>
          <w:rFonts w:ascii="Times New Roman" w:hAnsi="Times New Roman" w:cs="Times New Roman"/>
          <w:sz w:val="24"/>
          <w:szCs w:val="24"/>
        </w:rPr>
        <w:t>.</w:t>
      </w:r>
      <w:r>
        <w:rPr>
          <w:rFonts w:ascii="Times New Roman" w:hAnsi="Times New Roman" w:cs="Times New Roman"/>
          <w:sz w:val="24"/>
          <w:szCs w:val="24"/>
        </w:rPr>
        <w:t xml:space="preserve"> Dados los resultados de la investigación</w:t>
      </w:r>
      <w:r w:rsidR="003B4FA6">
        <w:rPr>
          <w:rFonts w:ascii="Times New Roman" w:hAnsi="Times New Roman" w:cs="Times New Roman"/>
          <w:sz w:val="24"/>
          <w:szCs w:val="24"/>
        </w:rPr>
        <w:t>,</w:t>
      </w:r>
      <w:r>
        <w:rPr>
          <w:rFonts w:ascii="Times New Roman" w:hAnsi="Times New Roman" w:cs="Times New Roman"/>
          <w:sz w:val="24"/>
          <w:szCs w:val="24"/>
        </w:rPr>
        <w:t xml:space="preserve"> se puede concluir que los participantes presentan en su mayoría un grado de autoestima </w:t>
      </w:r>
      <w:r w:rsidR="00FC2F8E">
        <w:rPr>
          <w:rFonts w:ascii="Times New Roman" w:hAnsi="Times New Roman" w:cs="Times New Roman"/>
          <w:sz w:val="24"/>
          <w:szCs w:val="24"/>
        </w:rPr>
        <w:t xml:space="preserve">adecuado, es decir, tienen una valoración positiva sobre </w:t>
      </w:r>
      <w:r w:rsidR="003B4FA6">
        <w:rPr>
          <w:rFonts w:ascii="Times New Roman" w:hAnsi="Times New Roman" w:cs="Times New Roman"/>
          <w:sz w:val="24"/>
          <w:szCs w:val="24"/>
        </w:rPr>
        <w:t xml:space="preserve">sí </w:t>
      </w:r>
      <w:r w:rsidR="00FC2F8E">
        <w:rPr>
          <w:rFonts w:ascii="Times New Roman" w:hAnsi="Times New Roman" w:cs="Times New Roman"/>
          <w:sz w:val="24"/>
          <w:szCs w:val="24"/>
        </w:rPr>
        <w:t xml:space="preserve">mismos (características, habilidades y conocimientos), lo que los conduce a una mayor calidad de vida; no obstante, el porcentaje que se sale de estos valores requiere atención urgente. </w:t>
      </w:r>
    </w:p>
    <w:p w14:paraId="333B02C8" w14:textId="45FFD5B2" w:rsidR="00485A3C" w:rsidRPr="00485A3C" w:rsidRDefault="00D22D65" w:rsidP="00866F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Aunado a lo anterior</w:t>
      </w:r>
      <w:r w:rsidR="00BB6AF2">
        <w:rPr>
          <w:rFonts w:ascii="Times New Roman" w:hAnsi="Times New Roman" w:cs="Times New Roman"/>
          <w:sz w:val="24"/>
          <w:szCs w:val="24"/>
        </w:rPr>
        <w:t>,</w:t>
      </w:r>
      <w:r w:rsidR="00485A3C" w:rsidRPr="00485A3C">
        <w:rPr>
          <w:rFonts w:ascii="Times New Roman" w:hAnsi="Times New Roman" w:cs="Times New Roman"/>
          <w:sz w:val="24"/>
          <w:szCs w:val="24"/>
        </w:rPr>
        <w:t xml:space="preserve"> cuando e</w:t>
      </w:r>
      <w:r w:rsidR="00BB6AF2">
        <w:rPr>
          <w:rFonts w:ascii="Times New Roman" w:hAnsi="Times New Roman" w:cs="Times New Roman"/>
          <w:sz w:val="24"/>
          <w:szCs w:val="24"/>
        </w:rPr>
        <w:t>l adulto mayor es</w:t>
      </w:r>
      <w:r w:rsidR="00485A3C" w:rsidRPr="00485A3C">
        <w:rPr>
          <w:rFonts w:ascii="Times New Roman" w:hAnsi="Times New Roman" w:cs="Times New Roman"/>
          <w:sz w:val="24"/>
          <w:szCs w:val="24"/>
        </w:rPr>
        <w:t xml:space="preserve"> ingresado a hospitales</w:t>
      </w:r>
      <w:r w:rsidR="00BB6AF2">
        <w:rPr>
          <w:rFonts w:ascii="Times New Roman" w:hAnsi="Times New Roman" w:cs="Times New Roman"/>
          <w:sz w:val="24"/>
          <w:szCs w:val="24"/>
        </w:rPr>
        <w:t>,</w:t>
      </w:r>
      <w:r w:rsidR="00485A3C" w:rsidRPr="00485A3C">
        <w:rPr>
          <w:rFonts w:ascii="Times New Roman" w:hAnsi="Times New Roman" w:cs="Times New Roman"/>
          <w:sz w:val="24"/>
          <w:szCs w:val="24"/>
        </w:rPr>
        <w:t xml:space="preserve"> clínicas </w:t>
      </w:r>
      <w:r w:rsidR="00BB6AF2">
        <w:rPr>
          <w:rFonts w:ascii="Times New Roman" w:hAnsi="Times New Roman" w:cs="Times New Roman"/>
          <w:sz w:val="24"/>
          <w:szCs w:val="24"/>
        </w:rPr>
        <w:t xml:space="preserve">o instituciones de asistencia geriátrica </w:t>
      </w:r>
      <w:r w:rsidR="00485A3C" w:rsidRPr="00485A3C">
        <w:rPr>
          <w:rFonts w:ascii="Times New Roman" w:hAnsi="Times New Roman" w:cs="Times New Roman"/>
          <w:sz w:val="24"/>
          <w:szCs w:val="24"/>
        </w:rPr>
        <w:t>los responsables, además de los integrantes de su contexto social inmediato</w:t>
      </w:r>
      <w:r w:rsidR="009C44EC">
        <w:rPr>
          <w:rFonts w:ascii="Times New Roman" w:hAnsi="Times New Roman" w:cs="Times New Roman"/>
          <w:sz w:val="24"/>
          <w:szCs w:val="24"/>
        </w:rPr>
        <w:t>,</w:t>
      </w:r>
      <w:r w:rsidR="00485A3C" w:rsidRPr="00485A3C">
        <w:rPr>
          <w:rFonts w:ascii="Times New Roman" w:hAnsi="Times New Roman" w:cs="Times New Roman"/>
          <w:sz w:val="24"/>
          <w:szCs w:val="24"/>
        </w:rPr>
        <w:t xml:space="preserve"> son los médicos, </w:t>
      </w:r>
      <w:r>
        <w:rPr>
          <w:rFonts w:ascii="Times New Roman" w:hAnsi="Times New Roman" w:cs="Times New Roman"/>
          <w:sz w:val="24"/>
          <w:szCs w:val="24"/>
        </w:rPr>
        <w:t xml:space="preserve">psicólogos, </w:t>
      </w:r>
      <w:r w:rsidR="00485A3C" w:rsidRPr="00485A3C">
        <w:rPr>
          <w:rFonts w:ascii="Times New Roman" w:hAnsi="Times New Roman" w:cs="Times New Roman"/>
          <w:sz w:val="24"/>
          <w:szCs w:val="24"/>
        </w:rPr>
        <w:t>profesionales de la enfermería y los trabajadores sociales</w:t>
      </w:r>
      <w:r w:rsidR="00BB6AF2">
        <w:rPr>
          <w:rFonts w:ascii="Times New Roman" w:hAnsi="Times New Roman" w:cs="Times New Roman"/>
          <w:sz w:val="24"/>
          <w:szCs w:val="24"/>
        </w:rPr>
        <w:t>; p</w:t>
      </w:r>
      <w:r w:rsidR="00485A3C" w:rsidRPr="00485A3C">
        <w:rPr>
          <w:rFonts w:ascii="Times New Roman" w:hAnsi="Times New Roman" w:cs="Times New Roman"/>
          <w:sz w:val="24"/>
          <w:szCs w:val="24"/>
        </w:rPr>
        <w:t xml:space="preserve">or ende, </w:t>
      </w:r>
      <w:r>
        <w:rPr>
          <w:rFonts w:ascii="Times New Roman" w:hAnsi="Times New Roman" w:cs="Times New Roman"/>
          <w:sz w:val="24"/>
          <w:szCs w:val="24"/>
        </w:rPr>
        <w:t xml:space="preserve">estos </w:t>
      </w:r>
      <w:r w:rsidR="00485A3C" w:rsidRPr="00485A3C">
        <w:rPr>
          <w:rFonts w:ascii="Times New Roman" w:hAnsi="Times New Roman" w:cs="Times New Roman"/>
          <w:sz w:val="24"/>
          <w:szCs w:val="24"/>
        </w:rPr>
        <w:t>debe</w:t>
      </w:r>
      <w:r>
        <w:rPr>
          <w:rFonts w:ascii="Times New Roman" w:hAnsi="Times New Roman" w:cs="Times New Roman"/>
          <w:sz w:val="24"/>
          <w:szCs w:val="24"/>
        </w:rPr>
        <w:t>n</w:t>
      </w:r>
      <w:r w:rsidR="00485A3C" w:rsidRPr="00485A3C">
        <w:rPr>
          <w:rFonts w:ascii="Times New Roman" w:hAnsi="Times New Roman" w:cs="Times New Roman"/>
          <w:sz w:val="24"/>
          <w:szCs w:val="24"/>
        </w:rPr>
        <w:t xml:space="preserve"> priorizar las medidas que se van a ejecutar dentro de </w:t>
      </w:r>
      <w:r>
        <w:rPr>
          <w:rFonts w:ascii="Times New Roman" w:hAnsi="Times New Roman" w:cs="Times New Roman"/>
          <w:sz w:val="24"/>
          <w:szCs w:val="24"/>
        </w:rPr>
        <w:t>las</w:t>
      </w:r>
      <w:r w:rsidR="00485A3C" w:rsidRPr="00485A3C">
        <w:rPr>
          <w:rFonts w:ascii="Times New Roman" w:hAnsi="Times New Roman" w:cs="Times New Roman"/>
          <w:sz w:val="24"/>
          <w:szCs w:val="24"/>
        </w:rPr>
        <w:t xml:space="preserve"> instituciones</w:t>
      </w:r>
      <w:r w:rsidR="009C44EC">
        <w:rPr>
          <w:rFonts w:ascii="Times New Roman" w:hAnsi="Times New Roman" w:cs="Times New Roman"/>
          <w:sz w:val="24"/>
          <w:szCs w:val="24"/>
        </w:rPr>
        <w:t>,</w:t>
      </w:r>
      <w:r w:rsidR="00485A3C" w:rsidRPr="00485A3C">
        <w:rPr>
          <w:rFonts w:ascii="Times New Roman" w:hAnsi="Times New Roman" w:cs="Times New Roman"/>
          <w:sz w:val="24"/>
          <w:szCs w:val="24"/>
        </w:rPr>
        <w:t xml:space="preserve"> puesto que pueden marcar una diferencia significativa en </w:t>
      </w:r>
      <w:r w:rsidR="00BB6AF2">
        <w:rPr>
          <w:rFonts w:ascii="Times New Roman" w:hAnsi="Times New Roman" w:cs="Times New Roman"/>
          <w:sz w:val="24"/>
          <w:szCs w:val="24"/>
        </w:rPr>
        <w:t>la autoestima, y por consiguiente, en su bienestar</w:t>
      </w:r>
      <w:r w:rsidR="00485A3C" w:rsidRPr="00485A3C">
        <w:rPr>
          <w:rFonts w:ascii="Times New Roman" w:hAnsi="Times New Roman" w:cs="Times New Roman"/>
          <w:sz w:val="24"/>
          <w:szCs w:val="24"/>
        </w:rPr>
        <w:t xml:space="preserve">; indudablemente, esto representa un reto para todo el sistema de salud. </w:t>
      </w:r>
    </w:p>
    <w:p w14:paraId="261DBF2C" w14:textId="77B8CA39" w:rsidR="00485A3C" w:rsidRPr="00485A3C" w:rsidRDefault="00485A3C" w:rsidP="00866FE2">
      <w:pPr>
        <w:spacing w:after="0" w:line="360" w:lineRule="auto"/>
        <w:ind w:firstLine="708"/>
        <w:jc w:val="both"/>
        <w:rPr>
          <w:rFonts w:ascii="Times New Roman" w:hAnsi="Times New Roman" w:cs="Times New Roman"/>
          <w:sz w:val="24"/>
          <w:szCs w:val="24"/>
        </w:rPr>
      </w:pPr>
      <w:r w:rsidRPr="00485A3C">
        <w:rPr>
          <w:rFonts w:ascii="Times New Roman" w:hAnsi="Times New Roman" w:cs="Times New Roman"/>
          <w:sz w:val="24"/>
          <w:szCs w:val="24"/>
        </w:rPr>
        <w:t xml:space="preserve">En conclusión, </w:t>
      </w:r>
      <w:r w:rsidR="00BB6AF2" w:rsidRPr="00485A3C">
        <w:rPr>
          <w:rFonts w:ascii="Times New Roman" w:hAnsi="Times New Roman" w:cs="Times New Roman"/>
          <w:sz w:val="24"/>
          <w:szCs w:val="24"/>
        </w:rPr>
        <w:t>aún</w:t>
      </w:r>
      <w:r w:rsidRPr="00485A3C">
        <w:rPr>
          <w:rFonts w:ascii="Times New Roman" w:hAnsi="Times New Roman" w:cs="Times New Roman"/>
          <w:sz w:val="24"/>
          <w:szCs w:val="24"/>
        </w:rPr>
        <w:t xml:space="preserve"> resta trabajo </w:t>
      </w:r>
      <w:r w:rsidR="0014355E">
        <w:rPr>
          <w:rFonts w:ascii="Times New Roman" w:hAnsi="Times New Roman" w:cs="Times New Roman"/>
          <w:sz w:val="24"/>
          <w:szCs w:val="24"/>
        </w:rPr>
        <w:t xml:space="preserve">por desarrollar </w:t>
      </w:r>
      <w:r w:rsidRPr="00485A3C">
        <w:rPr>
          <w:rFonts w:ascii="Times New Roman" w:hAnsi="Times New Roman" w:cs="Times New Roman"/>
          <w:sz w:val="24"/>
          <w:szCs w:val="24"/>
        </w:rPr>
        <w:t xml:space="preserve">sobre </w:t>
      </w:r>
      <w:r w:rsidR="00BB6AF2">
        <w:rPr>
          <w:rFonts w:ascii="Times New Roman" w:hAnsi="Times New Roman" w:cs="Times New Roman"/>
          <w:sz w:val="24"/>
          <w:szCs w:val="24"/>
        </w:rPr>
        <w:t xml:space="preserve">la autoestima </w:t>
      </w:r>
      <w:r w:rsidRPr="00485A3C">
        <w:rPr>
          <w:rFonts w:ascii="Times New Roman" w:hAnsi="Times New Roman" w:cs="Times New Roman"/>
          <w:sz w:val="24"/>
          <w:szCs w:val="24"/>
        </w:rPr>
        <w:t xml:space="preserve">de los </w:t>
      </w:r>
      <w:r w:rsidR="0014355E">
        <w:rPr>
          <w:rFonts w:ascii="Times New Roman" w:hAnsi="Times New Roman" w:cs="Times New Roman"/>
          <w:sz w:val="24"/>
          <w:szCs w:val="24"/>
        </w:rPr>
        <w:t>usuarios</w:t>
      </w:r>
      <w:r w:rsidRPr="00485A3C">
        <w:rPr>
          <w:rFonts w:ascii="Times New Roman" w:hAnsi="Times New Roman" w:cs="Times New Roman"/>
          <w:sz w:val="24"/>
          <w:szCs w:val="24"/>
        </w:rPr>
        <w:t xml:space="preserve"> que necesitan hacer uso de los servicios de cuidado, no obstante, elaborar este tipo de </w:t>
      </w:r>
      <w:r w:rsidR="0014355E">
        <w:rPr>
          <w:rFonts w:ascii="Times New Roman" w:hAnsi="Times New Roman" w:cs="Times New Roman"/>
          <w:sz w:val="24"/>
          <w:szCs w:val="24"/>
        </w:rPr>
        <w:t xml:space="preserve">indagatorias </w:t>
      </w:r>
      <w:r w:rsidR="00BB6AF2">
        <w:rPr>
          <w:rFonts w:ascii="Times New Roman" w:hAnsi="Times New Roman" w:cs="Times New Roman"/>
          <w:sz w:val="24"/>
          <w:szCs w:val="24"/>
        </w:rPr>
        <w:t>permite</w:t>
      </w:r>
      <w:r w:rsidRPr="00485A3C">
        <w:rPr>
          <w:rFonts w:ascii="Times New Roman" w:hAnsi="Times New Roman" w:cs="Times New Roman"/>
          <w:sz w:val="24"/>
          <w:szCs w:val="24"/>
        </w:rPr>
        <w:t xml:space="preserve"> </w:t>
      </w:r>
      <w:r w:rsidR="00BB6AF2">
        <w:rPr>
          <w:rFonts w:ascii="Times New Roman" w:hAnsi="Times New Roman" w:cs="Times New Roman"/>
          <w:sz w:val="24"/>
          <w:szCs w:val="24"/>
        </w:rPr>
        <w:t>buscar soluciones</w:t>
      </w:r>
      <w:r w:rsidRPr="00485A3C">
        <w:rPr>
          <w:rFonts w:ascii="Times New Roman" w:hAnsi="Times New Roman" w:cs="Times New Roman"/>
          <w:sz w:val="24"/>
          <w:szCs w:val="24"/>
        </w:rPr>
        <w:t xml:space="preserve"> que pueda</w:t>
      </w:r>
      <w:r w:rsidR="009C44EC">
        <w:rPr>
          <w:rFonts w:ascii="Times New Roman" w:hAnsi="Times New Roman" w:cs="Times New Roman"/>
          <w:sz w:val="24"/>
          <w:szCs w:val="24"/>
        </w:rPr>
        <w:t>n</w:t>
      </w:r>
      <w:r w:rsidRPr="00485A3C">
        <w:rPr>
          <w:rFonts w:ascii="Times New Roman" w:hAnsi="Times New Roman" w:cs="Times New Roman"/>
          <w:sz w:val="24"/>
          <w:szCs w:val="24"/>
        </w:rPr>
        <w:t xml:space="preserve"> realizar el profesional de la </w:t>
      </w:r>
      <w:r w:rsidR="0014355E">
        <w:rPr>
          <w:rFonts w:ascii="Times New Roman" w:hAnsi="Times New Roman" w:cs="Times New Roman"/>
          <w:sz w:val="24"/>
          <w:szCs w:val="24"/>
        </w:rPr>
        <w:t>salud</w:t>
      </w:r>
      <w:r w:rsidRPr="00485A3C">
        <w:rPr>
          <w:rFonts w:ascii="Times New Roman" w:hAnsi="Times New Roman" w:cs="Times New Roman"/>
          <w:sz w:val="24"/>
          <w:szCs w:val="24"/>
        </w:rPr>
        <w:t xml:space="preserve"> como parte de sus actividades diarias tanto en los </w:t>
      </w:r>
      <w:r w:rsidR="0014355E">
        <w:rPr>
          <w:rFonts w:ascii="Times New Roman" w:hAnsi="Times New Roman" w:cs="Times New Roman"/>
          <w:sz w:val="24"/>
          <w:szCs w:val="24"/>
        </w:rPr>
        <w:t>centros de salud</w:t>
      </w:r>
      <w:r w:rsidRPr="00485A3C">
        <w:rPr>
          <w:rFonts w:ascii="Times New Roman" w:hAnsi="Times New Roman" w:cs="Times New Roman"/>
          <w:sz w:val="24"/>
          <w:szCs w:val="24"/>
        </w:rPr>
        <w:t xml:space="preserve"> como fuera de estos. Es así como se finaliza señalando la </w:t>
      </w:r>
      <w:r w:rsidR="00BB6AF2">
        <w:rPr>
          <w:rFonts w:ascii="Times New Roman" w:hAnsi="Times New Roman" w:cs="Times New Roman"/>
          <w:sz w:val="24"/>
          <w:szCs w:val="24"/>
        </w:rPr>
        <w:t>co</w:t>
      </w:r>
      <w:r w:rsidR="006A7171">
        <w:rPr>
          <w:rFonts w:ascii="Times New Roman" w:hAnsi="Times New Roman" w:cs="Times New Roman"/>
          <w:sz w:val="24"/>
          <w:szCs w:val="24"/>
        </w:rPr>
        <w:t>r</w:t>
      </w:r>
      <w:r w:rsidRPr="00485A3C">
        <w:rPr>
          <w:rFonts w:ascii="Times New Roman" w:hAnsi="Times New Roman" w:cs="Times New Roman"/>
          <w:sz w:val="24"/>
          <w:szCs w:val="24"/>
        </w:rPr>
        <w:t xml:space="preserve">responsabilidad que tiene </w:t>
      </w:r>
      <w:r w:rsidR="0014355E">
        <w:rPr>
          <w:rFonts w:ascii="Times New Roman" w:hAnsi="Times New Roman" w:cs="Times New Roman"/>
          <w:sz w:val="24"/>
          <w:szCs w:val="24"/>
        </w:rPr>
        <w:t xml:space="preserve">la sociedad </w:t>
      </w:r>
      <w:r w:rsidRPr="00485A3C">
        <w:rPr>
          <w:rFonts w:ascii="Times New Roman" w:hAnsi="Times New Roman" w:cs="Times New Roman"/>
          <w:sz w:val="24"/>
          <w:szCs w:val="24"/>
        </w:rPr>
        <w:t xml:space="preserve">ante la vulnerabilidad de este grupo etario. </w:t>
      </w:r>
    </w:p>
    <w:p w14:paraId="1DCB3DA2" w14:textId="77777777" w:rsidR="00485A3C" w:rsidRPr="00DF4452" w:rsidRDefault="00485A3C" w:rsidP="00866FE2">
      <w:pPr>
        <w:autoSpaceDE w:val="0"/>
        <w:autoSpaceDN w:val="0"/>
        <w:adjustRightInd w:val="0"/>
        <w:spacing w:after="0" w:line="360" w:lineRule="auto"/>
        <w:rPr>
          <w:rFonts w:ascii="Times New Roman" w:hAnsi="Times New Roman" w:cs="Times New Roman"/>
          <w:b/>
          <w:bCs/>
          <w:sz w:val="24"/>
          <w:szCs w:val="24"/>
        </w:rPr>
      </w:pPr>
    </w:p>
    <w:p w14:paraId="5087AD15" w14:textId="77777777" w:rsidR="00132E7A" w:rsidRDefault="00132E7A">
      <w:pPr>
        <w:rPr>
          <w:rFonts w:ascii="Times New Roman" w:hAnsi="Times New Roman" w:cs="Times New Roman"/>
          <w:b/>
          <w:bCs/>
          <w:sz w:val="28"/>
          <w:szCs w:val="28"/>
        </w:rPr>
      </w:pPr>
      <w:r>
        <w:rPr>
          <w:rFonts w:ascii="Times New Roman" w:hAnsi="Times New Roman" w:cs="Times New Roman"/>
          <w:b/>
          <w:bCs/>
          <w:sz w:val="28"/>
          <w:szCs w:val="28"/>
        </w:rPr>
        <w:br w:type="page"/>
      </w:r>
    </w:p>
    <w:p w14:paraId="07E7AC7F" w14:textId="0007D361" w:rsidR="0073527C" w:rsidRPr="008309F5" w:rsidRDefault="003A6D6C" w:rsidP="00DF6092">
      <w:pPr>
        <w:autoSpaceDE w:val="0"/>
        <w:autoSpaceDN w:val="0"/>
        <w:adjustRightInd w:val="0"/>
        <w:spacing w:after="0" w:line="360" w:lineRule="auto"/>
        <w:jc w:val="center"/>
        <w:rPr>
          <w:rFonts w:ascii="Times New Roman" w:hAnsi="Times New Roman" w:cs="Times New Roman"/>
          <w:b/>
          <w:bCs/>
          <w:sz w:val="28"/>
          <w:szCs w:val="28"/>
        </w:rPr>
      </w:pPr>
      <w:r w:rsidRPr="008309F5">
        <w:rPr>
          <w:rFonts w:ascii="Times New Roman" w:hAnsi="Times New Roman" w:cs="Times New Roman"/>
          <w:b/>
          <w:bCs/>
          <w:sz w:val="28"/>
          <w:szCs w:val="28"/>
        </w:rPr>
        <w:lastRenderedPageBreak/>
        <w:t>Futuras líneas de investigación</w:t>
      </w:r>
    </w:p>
    <w:p w14:paraId="39C139FB" w14:textId="0732D28A" w:rsidR="00C3237C" w:rsidRDefault="00646B4F" w:rsidP="00866FE2">
      <w:pPr>
        <w:autoSpaceDE w:val="0"/>
        <w:autoSpaceDN w:val="0"/>
        <w:adjustRightInd w:val="0"/>
        <w:spacing w:after="0" w:line="360" w:lineRule="auto"/>
        <w:ind w:firstLine="708"/>
        <w:jc w:val="both"/>
        <w:rPr>
          <w:rFonts w:ascii="Times New Roman" w:hAnsi="Times New Roman" w:cs="Times New Roman"/>
          <w:sz w:val="24"/>
          <w:szCs w:val="24"/>
        </w:rPr>
      </w:pPr>
      <w:r w:rsidRPr="00646B4F">
        <w:rPr>
          <w:rFonts w:ascii="Times New Roman" w:hAnsi="Times New Roman" w:cs="Times New Roman"/>
          <w:sz w:val="24"/>
          <w:szCs w:val="24"/>
        </w:rPr>
        <w:t>A futur</w:t>
      </w:r>
      <w:r>
        <w:rPr>
          <w:rFonts w:ascii="Times New Roman" w:hAnsi="Times New Roman" w:cs="Times New Roman"/>
          <w:sz w:val="24"/>
          <w:szCs w:val="24"/>
        </w:rPr>
        <w:t>o</w:t>
      </w:r>
      <w:r w:rsidRPr="00646B4F">
        <w:rPr>
          <w:rFonts w:ascii="Times New Roman" w:hAnsi="Times New Roman" w:cs="Times New Roman"/>
          <w:sz w:val="24"/>
          <w:szCs w:val="24"/>
        </w:rPr>
        <w:t xml:space="preserve">s </w:t>
      </w:r>
      <w:r>
        <w:rPr>
          <w:rFonts w:ascii="Times New Roman" w:hAnsi="Times New Roman" w:cs="Times New Roman"/>
          <w:sz w:val="24"/>
          <w:szCs w:val="24"/>
        </w:rPr>
        <w:t>investigadores se</w:t>
      </w:r>
      <w:r w:rsidR="007C1204">
        <w:rPr>
          <w:rFonts w:ascii="Times New Roman" w:hAnsi="Times New Roman" w:cs="Times New Roman"/>
          <w:sz w:val="24"/>
          <w:szCs w:val="24"/>
        </w:rPr>
        <w:t xml:space="preserve"> les</w:t>
      </w:r>
      <w:r>
        <w:rPr>
          <w:rFonts w:ascii="Times New Roman" w:hAnsi="Times New Roman" w:cs="Times New Roman"/>
          <w:sz w:val="24"/>
          <w:szCs w:val="24"/>
        </w:rPr>
        <w:t xml:space="preserve"> recomienda los siguientes aspectos: </w:t>
      </w:r>
      <w:r w:rsidR="007C1204" w:rsidRPr="008309F5">
        <w:rPr>
          <w:rFonts w:ascii="Times New Roman" w:hAnsi="Times New Roman" w:cs="Times New Roman"/>
          <w:i/>
          <w:iCs/>
          <w:sz w:val="24"/>
          <w:szCs w:val="24"/>
        </w:rPr>
        <w:t>1)</w:t>
      </w:r>
      <w:r w:rsidR="007C1204">
        <w:rPr>
          <w:rFonts w:ascii="Times New Roman" w:hAnsi="Times New Roman" w:cs="Times New Roman"/>
          <w:sz w:val="24"/>
          <w:szCs w:val="24"/>
        </w:rPr>
        <w:t xml:space="preserve"> elaborar estudios de corte longitudinal y con un diseño experimental, ya que a través de la aplicación de intervenci</w:t>
      </w:r>
      <w:r w:rsidR="0014355E">
        <w:rPr>
          <w:rFonts w:ascii="Times New Roman" w:hAnsi="Times New Roman" w:cs="Times New Roman"/>
          <w:sz w:val="24"/>
          <w:szCs w:val="24"/>
        </w:rPr>
        <w:t>ones</w:t>
      </w:r>
      <w:r w:rsidR="007C1204">
        <w:rPr>
          <w:rFonts w:ascii="Times New Roman" w:hAnsi="Times New Roman" w:cs="Times New Roman"/>
          <w:sz w:val="24"/>
          <w:szCs w:val="24"/>
        </w:rPr>
        <w:t xml:space="preserve"> es posible fortalecer </w:t>
      </w:r>
      <w:r w:rsidR="0014355E">
        <w:rPr>
          <w:rFonts w:ascii="Times New Roman" w:hAnsi="Times New Roman" w:cs="Times New Roman"/>
          <w:sz w:val="24"/>
          <w:szCs w:val="24"/>
        </w:rPr>
        <w:t xml:space="preserve">(modificar) </w:t>
      </w:r>
      <w:r w:rsidR="007C1204">
        <w:rPr>
          <w:rFonts w:ascii="Times New Roman" w:hAnsi="Times New Roman" w:cs="Times New Roman"/>
          <w:sz w:val="24"/>
          <w:szCs w:val="24"/>
        </w:rPr>
        <w:t xml:space="preserve">la autoestima de este grupo etario; </w:t>
      </w:r>
      <w:r w:rsidR="007C1204" w:rsidRPr="008309F5">
        <w:rPr>
          <w:rFonts w:ascii="Times New Roman" w:hAnsi="Times New Roman" w:cs="Times New Roman"/>
          <w:i/>
          <w:iCs/>
          <w:sz w:val="24"/>
          <w:szCs w:val="24"/>
        </w:rPr>
        <w:t>2)</w:t>
      </w:r>
      <w:r w:rsidR="007C1204">
        <w:rPr>
          <w:rFonts w:ascii="Times New Roman" w:hAnsi="Times New Roman" w:cs="Times New Roman"/>
          <w:sz w:val="24"/>
          <w:szCs w:val="24"/>
        </w:rPr>
        <w:t xml:space="preserve"> utilizar diferentes metodologías para determinar no solo el grado de autoestima</w:t>
      </w:r>
      <w:r w:rsidR="006A7171">
        <w:rPr>
          <w:rFonts w:ascii="Times New Roman" w:hAnsi="Times New Roman" w:cs="Times New Roman"/>
          <w:sz w:val="24"/>
          <w:szCs w:val="24"/>
        </w:rPr>
        <w:t>,</w:t>
      </w:r>
      <w:r w:rsidR="007C1204">
        <w:rPr>
          <w:rFonts w:ascii="Times New Roman" w:hAnsi="Times New Roman" w:cs="Times New Roman"/>
          <w:sz w:val="24"/>
          <w:szCs w:val="24"/>
        </w:rPr>
        <w:t xml:space="preserve"> sino también los factores que contribuyen a que los adultos presenten determinado </w:t>
      </w:r>
      <w:r w:rsidR="0014355E">
        <w:rPr>
          <w:rFonts w:ascii="Times New Roman" w:hAnsi="Times New Roman" w:cs="Times New Roman"/>
          <w:sz w:val="24"/>
          <w:szCs w:val="24"/>
        </w:rPr>
        <w:t>nivel</w:t>
      </w:r>
      <w:r w:rsidR="007C1204">
        <w:rPr>
          <w:rFonts w:ascii="Times New Roman" w:hAnsi="Times New Roman" w:cs="Times New Roman"/>
          <w:sz w:val="24"/>
          <w:szCs w:val="24"/>
        </w:rPr>
        <w:t xml:space="preserve">; </w:t>
      </w:r>
      <w:r w:rsidR="007C1204" w:rsidRPr="008309F5">
        <w:rPr>
          <w:rFonts w:ascii="Times New Roman" w:hAnsi="Times New Roman" w:cs="Times New Roman"/>
          <w:i/>
          <w:iCs/>
          <w:sz w:val="24"/>
          <w:szCs w:val="24"/>
        </w:rPr>
        <w:t>3)</w:t>
      </w:r>
      <w:r w:rsidR="007C1204">
        <w:rPr>
          <w:rFonts w:ascii="Times New Roman" w:hAnsi="Times New Roman" w:cs="Times New Roman"/>
          <w:sz w:val="24"/>
          <w:szCs w:val="24"/>
        </w:rPr>
        <w:t xml:space="preserve"> desarrollar instrumentos que</w:t>
      </w:r>
      <w:r w:rsidR="006A7171">
        <w:rPr>
          <w:rFonts w:ascii="Times New Roman" w:hAnsi="Times New Roman" w:cs="Times New Roman"/>
          <w:sz w:val="24"/>
          <w:szCs w:val="24"/>
        </w:rPr>
        <w:t>,</w:t>
      </w:r>
      <w:r w:rsidR="007C1204">
        <w:rPr>
          <w:rFonts w:ascii="Times New Roman" w:hAnsi="Times New Roman" w:cs="Times New Roman"/>
          <w:sz w:val="24"/>
          <w:szCs w:val="24"/>
        </w:rPr>
        <w:t xml:space="preserve"> en específico, y dadas las condiciones de los adultos mayores, tengan un mejor ajuste; </w:t>
      </w:r>
      <w:r w:rsidR="007C1204" w:rsidRPr="008309F5">
        <w:rPr>
          <w:rFonts w:ascii="Times New Roman" w:hAnsi="Times New Roman" w:cs="Times New Roman"/>
          <w:i/>
          <w:iCs/>
          <w:sz w:val="24"/>
          <w:szCs w:val="24"/>
        </w:rPr>
        <w:t>4)</w:t>
      </w:r>
      <w:r w:rsidR="007C1204">
        <w:rPr>
          <w:rFonts w:ascii="Times New Roman" w:hAnsi="Times New Roman" w:cs="Times New Roman"/>
          <w:sz w:val="24"/>
          <w:szCs w:val="24"/>
        </w:rPr>
        <w:t xml:space="preserve"> mantener el nivel de homogeneidad en cuestiones de sexo, edad y lugar de institucionalización de los participantes, así como la implementación de otras variables sociodemográficas</w:t>
      </w:r>
      <w:r w:rsidR="008309F5">
        <w:rPr>
          <w:rFonts w:ascii="Times New Roman" w:hAnsi="Times New Roman" w:cs="Times New Roman"/>
          <w:sz w:val="24"/>
          <w:szCs w:val="24"/>
        </w:rPr>
        <w:t>,</w:t>
      </w:r>
      <w:r w:rsidR="007C1204">
        <w:rPr>
          <w:rFonts w:ascii="Times New Roman" w:hAnsi="Times New Roman" w:cs="Times New Roman"/>
          <w:sz w:val="24"/>
          <w:szCs w:val="24"/>
        </w:rPr>
        <w:t xml:space="preserve"> </w:t>
      </w:r>
      <w:r w:rsidR="00485A3C">
        <w:rPr>
          <w:rFonts w:ascii="Times New Roman" w:hAnsi="Times New Roman" w:cs="Times New Roman"/>
          <w:sz w:val="24"/>
          <w:szCs w:val="24"/>
        </w:rPr>
        <w:t xml:space="preserve">y finalmente </w:t>
      </w:r>
      <w:r w:rsidR="007C1204" w:rsidRPr="008309F5">
        <w:rPr>
          <w:rFonts w:ascii="Times New Roman" w:hAnsi="Times New Roman" w:cs="Times New Roman"/>
          <w:i/>
          <w:iCs/>
          <w:sz w:val="24"/>
          <w:szCs w:val="24"/>
        </w:rPr>
        <w:t>5)</w:t>
      </w:r>
      <w:r w:rsidR="00485A3C">
        <w:rPr>
          <w:rFonts w:ascii="Times New Roman" w:hAnsi="Times New Roman" w:cs="Times New Roman"/>
          <w:sz w:val="24"/>
          <w:szCs w:val="24"/>
        </w:rPr>
        <w:t xml:space="preserve"> hacer</w:t>
      </w:r>
      <w:r w:rsidR="004A1286">
        <w:rPr>
          <w:rFonts w:ascii="Times New Roman" w:hAnsi="Times New Roman" w:cs="Times New Roman"/>
          <w:sz w:val="24"/>
          <w:szCs w:val="24"/>
        </w:rPr>
        <w:t xml:space="preserve"> </w:t>
      </w:r>
      <w:r w:rsidR="00485A3C">
        <w:rPr>
          <w:rFonts w:ascii="Times New Roman" w:hAnsi="Times New Roman" w:cs="Times New Roman"/>
          <w:sz w:val="24"/>
          <w:szCs w:val="24"/>
        </w:rPr>
        <w:t xml:space="preserve">estudios de este tema fuera de los centros hospitalarios, para posteriormente realizar un análisis comparativo. </w:t>
      </w:r>
    </w:p>
    <w:p w14:paraId="5E6BC08A" w14:textId="77777777" w:rsidR="00EB4B04" w:rsidRPr="00DF4452" w:rsidRDefault="00EB4B04" w:rsidP="00866FE2">
      <w:pPr>
        <w:autoSpaceDE w:val="0"/>
        <w:autoSpaceDN w:val="0"/>
        <w:adjustRightInd w:val="0"/>
        <w:spacing w:after="0" w:line="360" w:lineRule="auto"/>
        <w:jc w:val="both"/>
        <w:rPr>
          <w:rFonts w:ascii="Times New Roman" w:hAnsi="Times New Roman" w:cs="Times New Roman"/>
          <w:sz w:val="24"/>
          <w:szCs w:val="24"/>
        </w:rPr>
      </w:pPr>
    </w:p>
    <w:p w14:paraId="133937BF" w14:textId="55EDB50D" w:rsidR="00A7345D" w:rsidRDefault="008D37AE" w:rsidP="00866FE2">
      <w:pPr>
        <w:spacing w:after="0" w:line="360" w:lineRule="auto"/>
        <w:rPr>
          <w:rFonts w:cstheme="minorHAnsi"/>
          <w:b/>
          <w:bCs/>
          <w:sz w:val="28"/>
          <w:szCs w:val="28"/>
        </w:rPr>
      </w:pPr>
      <w:r w:rsidRPr="00DF6092">
        <w:rPr>
          <w:rFonts w:cstheme="minorHAnsi"/>
          <w:b/>
          <w:bCs/>
          <w:sz w:val="28"/>
          <w:szCs w:val="28"/>
        </w:rPr>
        <w:t>Referencias</w:t>
      </w:r>
    </w:p>
    <w:p w14:paraId="5CC87C4E" w14:textId="33407EBE"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Acosta, E.</w:t>
      </w:r>
      <w:r w:rsidR="00210720">
        <w:rPr>
          <w:rFonts w:ascii="Times New Roman" w:hAnsi="Times New Roman" w:cs="Times New Roman"/>
          <w:sz w:val="24"/>
          <w:szCs w:val="24"/>
        </w:rPr>
        <w:t xml:space="preserve"> </w:t>
      </w:r>
      <w:r w:rsidRPr="00646B4F">
        <w:rPr>
          <w:rFonts w:ascii="Times New Roman" w:hAnsi="Times New Roman" w:cs="Times New Roman"/>
          <w:sz w:val="24"/>
          <w:szCs w:val="24"/>
        </w:rPr>
        <w:t xml:space="preserve">E. (2019). </w:t>
      </w:r>
      <w:r w:rsidRPr="00646B4F">
        <w:rPr>
          <w:rFonts w:ascii="Times New Roman" w:hAnsi="Times New Roman" w:cs="Times New Roman"/>
          <w:i/>
          <w:iCs/>
          <w:sz w:val="24"/>
          <w:szCs w:val="24"/>
        </w:rPr>
        <w:t xml:space="preserve">Autoestima del adulto mayor que asiste al Centro del Adulto Mayor de </w:t>
      </w:r>
      <w:r w:rsidR="00A428DE" w:rsidRPr="00646B4F">
        <w:rPr>
          <w:rFonts w:ascii="Times New Roman" w:hAnsi="Times New Roman" w:cs="Times New Roman"/>
          <w:i/>
          <w:iCs/>
          <w:sz w:val="24"/>
          <w:szCs w:val="24"/>
        </w:rPr>
        <w:t>E</w:t>
      </w:r>
      <w:r w:rsidR="00A428DE">
        <w:rPr>
          <w:rFonts w:ascii="Times New Roman" w:hAnsi="Times New Roman" w:cs="Times New Roman"/>
          <w:i/>
          <w:iCs/>
          <w:sz w:val="24"/>
          <w:szCs w:val="24"/>
        </w:rPr>
        <w:t>s</w:t>
      </w:r>
      <w:r w:rsidR="00A428DE" w:rsidRPr="00646B4F">
        <w:rPr>
          <w:rFonts w:ascii="Times New Roman" w:hAnsi="Times New Roman" w:cs="Times New Roman"/>
          <w:i/>
          <w:iCs/>
          <w:sz w:val="24"/>
          <w:szCs w:val="24"/>
        </w:rPr>
        <w:t>S</w:t>
      </w:r>
      <w:r w:rsidR="00A428DE">
        <w:rPr>
          <w:rFonts w:ascii="Times New Roman" w:hAnsi="Times New Roman" w:cs="Times New Roman"/>
          <w:i/>
          <w:iCs/>
          <w:sz w:val="24"/>
          <w:szCs w:val="24"/>
        </w:rPr>
        <w:t>alud</w:t>
      </w:r>
      <w:r w:rsidRPr="00646B4F">
        <w:rPr>
          <w:rFonts w:ascii="Times New Roman" w:hAnsi="Times New Roman" w:cs="Times New Roman"/>
          <w:i/>
          <w:iCs/>
          <w:sz w:val="24"/>
          <w:szCs w:val="24"/>
        </w:rPr>
        <w:t>, Chimbote, 2017.</w:t>
      </w:r>
      <w:r w:rsidRPr="00646B4F">
        <w:rPr>
          <w:rFonts w:ascii="Times New Roman" w:hAnsi="Times New Roman" w:cs="Times New Roman"/>
          <w:sz w:val="24"/>
          <w:szCs w:val="24"/>
        </w:rPr>
        <w:t xml:space="preserve"> </w:t>
      </w:r>
      <w:r w:rsidR="00210720">
        <w:rPr>
          <w:rFonts w:ascii="Times New Roman" w:hAnsi="Times New Roman" w:cs="Times New Roman"/>
          <w:sz w:val="24"/>
          <w:szCs w:val="24"/>
        </w:rPr>
        <w:t>(</w:t>
      </w:r>
      <w:r w:rsidRPr="00646B4F">
        <w:rPr>
          <w:rFonts w:ascii="Times New Roman" w:hAnsi="Times New Roman" w:cs="Times New Roman"/>
          <w:sz w:val="24"/>
          <w:szCs w:val="24"/>
        </w:rPr>
        <w:t>Tesis de licenciatura</w:t>
      </w:r>
      <w:r w:rsidR="00210720">
        <w:rPr>
          <w:rFonts w:ascii="Times New Roman" w:hAnsi="Times New Roman" w:cs="Times New Roman"/>
          <w:sz w:val="24"/>
          <w:szCs w:val="24"/>
        </w:rPr>
        <w:t>).</w:t>
      </w:r>
      <w:r w:rsidR="00210720" w:rsidRPr="00646B4F">
        <w:rPr>
          <w:rFonts w:ascii="Times New Roman" w:hAnsi="Times New Roman" w:cs="Times New Roman"/>
          <w:sz w:val="24"/>
          <w:szCs w:val="24"/>
        </w:rPr>
        <w:t xml:space="preserve"> </w:t>
      </w:r>
      <w:r w:rsidRPr="00646B4F">
        <w:rPr>
          <w:rFonts w:ascii="Times New Roman" w:hAnsi="Times New Roman" w:cs="Times New Roman"/>
          <w:sz w:val="24"/>
          <w:szCs w:val="24"/>
        </w:rPr>
        <w:t xml:space="preserve">Universidad Católica los Ángeles </w:t>
      </w:r>
      <w:r w:rsidR="00523821">
        <w:rPr>
          <w:rFonts w:ascii="Times New Roman" w:hAnsi="Times New Roman" w:cs="Times New Roman"/>
          <w:sz w:val="24"/>
          <w:szCs w:val="24"/>
        </w:rPr>
        <w:t xml:space="preserve">de </w:t>
      </w:r>
      <w:r w:rsidRPr="00646B4F">
        <w:rPr>
          <w:rFonts w:ascii="Times New Roman" w:hAnsi="Times New Roman" w:cs="Times New Roman"/>
          <w:sz w:val="24"/>
          <w:szCs w:val="24"/>
        </w:rPr>
        <w:t>Chimbote</w:t>
      </w:r>
      <w:r w:rsidR="00523821">
        <w:rPr>
          <w:rFonts w:ascii="Times New Roman" w:hAnsi="Times New Roman" w:cs="Times New Roman"/>
          <w:sz w:val="24"/>
          <w:szCs w:val="24"/>
        </w:rPr>
        <w:t>, Chimbote</w:t>
      </w:r>
      <w:r w:rsidRPr="00646B4F">
        <w:rPr>
          <w:rFonts w:ascii="Times New Roman" w:hAnsi="Times New Roman" w:cs="Times New Roman"/>
          <w:sz w:val="24"/>
          <w:szCs w:val="24"/>
        </w:rPr>
        <w:t xml:space="preserve">. </w:t>
      </w:r>
      <w:r w:rsidR="00210720">
        <w:rPr>
          <w:rFonts w:ascii="Times New Roman" w:hAnsi="Times New Roman" w:cs="Times New Roman"/>
          <w:sz w:val="24"/>
          <w:szCs w:val="24"/>
        </w:rPr>
        <w:t>Recuperado de</w:t>
      </w:r>
      <w:r w:rsidRPr="00646B4F">
        <w:rPr>
          <w:rFonts w:ascii="Times New Roman" w:hAnsi="Times New Roman" w:cs="Times New Roman"/>
          <w:sz w:val="24"/>
          <w:szCs w:val="24"/>
        </w:rPr>
        <w:t xml:space="preserve"> </w:t>
      </w:r>
      <w:hyperlink r:id="rId37" w:history="1">
        <w:r w:rsidR="00210720" w:rsidRPr="00646B4F">
          <w:rPr>
            <w:rStyle w:val="Hipervnculo"/>
            <w:rFonts w:ascii="Times New Roman" w:hAnsi="Times New Roman" w:cs="Times New Roman"/>
            <w:color w:val="auto"/>
            <w:sz w:val="24"/>
            <w:szCs w:val="24"/>
            <w:u w:val="none"/>
          </w:rPr>
          <w:t>https://hdl.handle.net/20.500.13032/10721</w:t>
        </w:r>
      </w:hyperlink>
      <w:r w:rsidR="00210720">
        <w:rPr>
          <w:rFonts w:ascii="Times New Roman" w:hAnsi="Times New Roman" w:cs="Times New Roman"/>
          <w:sz w:val="24"/>
          <w:szCs w:val="24"/>
        </w:rPr>
        <w:t>.</w:t>
      </w:r>
    </w:p>
    <w:p w14:paraId="1255ADDB" w14:textId="4C4B0F0C"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 xml:space="preserve">Branden, N. (2001). </w:t>
      </w:r>
      <w:r w:rsidRPr="00646B4F">
        <w:rPr>
          <w:rFonts w:ascii="Times New Roman" w:hAnsi="Times New Roman" w:cs="Times New Roman"/>
          <w:i/>
          <w:sz w:val="24"/>
          <w:szCs w:val="24"/>
        </w:rPr>
        <w:t xml:space="preserve">La </w:t>
      </w:r>
      <w:r w:rsidR="000C5525">
        <w:rPr>
          <w:rFonts w:ascii="Times New Roman" w:hAnsi="Times New Roman" w:cs="Times New Roman"/>
          <w:i/>
          <w:sz w:val="24"/>
          <w:szCs w:val="24"/>
        </w:rPr>
        <w:t>p</w:t>
      </w:r>
      <w:r w:rsidR="000C5525" w:rsidRPr="00646B4F">
        <w:rPr>
          <w:rFonts w:ascii="Times New Roman" w:hAnsi="Times New Roman" w:cs="Times New Roman"/>
          <w:i/>
          <w:sz w:val="24"/>
          <w:szCs w:val="24"/>
        </w:rPr>
        <w:t xml:space="preserve">sicología </w:t>
      </w:r>
      <w:r w:rsidRPr="00646B4F">
        <w:rPr>
          <w:rFonts w:ascii="Times New Roman" w:hAnsi="Times New Roman" w:cs="Times New Roman"/>
          <w:i/>
          <w:sz w:val="24"/>
          <w:szCs w:val="24"/>
        </w:rPr>
        <w:t>de la autoestima.</w:t>
      </w:r>
      <w:r w:rsidRPr="00646B4F">
        <w:rPr>
          <w:rFonts w:ascii="Times New Roman" w:hAnsi="Times New Roman" w:cs="Times New Roman"/>
          <w:sz w:val="24"/>
          <w:szCs w:val="24"/>
        </w:rPr>
        <w:t xml:space="preserve"> </w:t>
      </w:r>
      <w:r w:rsidR="00AB1F3E">
        <w:rPr>
          <w:rFonts w:ascii="Times New Roman" w:hAnsi="Times New Roman" w:cs="Times New Roman"/>
          <w:sz w:val="24"/>
          <w:szCs w:val="24"/>
        </w:rPr>
        <w:t xml:space="preserve">Barcelona, España: </w:t>
      </w:r>
      <w:r w:rsidRPr="00646B4F">
        <w:rPr>
          <w:rFonts w:ascii="Times New Roman" w:hAnsi="Times New Roman" w:cs="Times New Roman"/>
          <w:sz w:val="24"/>
          <w:szCs w:val="24"/>
        </w:rPr>
        <w:t>Paidós</w:t>
      </w:r>
      <w:r w:rsidR="00AB1F3E">
        <w:rPr>
          <w:rFonts w:ascii="Times New Roman" w:hAnsi="Times New Roman" w:cs="Times New Roman"/>
          <w:sz w:val="24"/>
          <w:szCs w:val="24"/>
        </w:rPr>
        <w:t>.</w:t>
      </w:r>
    </w:p>
    <w:p w14:paraId="7BFB6526" w14:textId="7892DCA3"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Camarena, J.</w:t>
      </w:r>
      <w:r w:rsidR="006D0908">
        <w:rPr>
          <w:rFonts w:ascii="Times New Roman" w:hAnsi="Times New Roman" w:cs="Times New Roman"/>
          <w:sz w:val="24"/>
          <w:szCs w:val="24"/>
        </w:rPr>
        <w:t xml:space="preserve"> </w:t>
      </w:r>
      <w:r w:rsidRPr="00646B4F">
        <w:rPr>
          <w:rFonts w:ascii="Times New Roman" w:hAnsi="Times New Roman" w:cs="Times New Roman"/>
          <w:sz w:val="24"/>
          <w:szCs w:val="24"/>
        </w:rPr>
        <w:t xml:space="preserve">L. (2020). </w:t>
      </w:r>
      <w:r w:rsidRPr="00646B4F">
        <w:rPr>
          <w:rFonts w:ascii="Times New Roman" w:hAnsi="Times New Roman" w:cs="Times New Roman"/>
          <w:i/>
          <w:iCs/>
          <w:sz w:val="24"/>
          <w:szCs w:val="24"/>
        </w:rPr>
        <w:t xml:space="preserve">Autoestima en adultos mayores de un centro de atención integral de Huancayo 2020. </w:t>
      </w:r>
      <w:r w:rsidR="006D0908">
        <w:rPr>
          <w:rFonts w:ascii="Times New Roman" w:hAnsi="Times New Roman" w:cs="Times New Roman"/>
          <w:sz w:val="24"/>
          <w:szCs w:val="24"/>
        </w:rPr>
        <w:t>(</w:t>
      </w:r>
      <w:r w:rsidRPr="00646B4F">
        <w:rPr>
          <w:rFonts w:ascii="Times New Roman" w:hAnsi="Times New Roman" w:cs="Times New Roman"/>
          <w:sz w:val="24"/>
          <w:szCs w:val="24"/>
        </w:rPr>
        <w:t>Tesis de especialidad</w:t>
      </w:r>
      <w:r w:rsidR="006D0908">
        <w:rPr>
          <w:rFonts w:ascii="Times New Roman" w:hAnsi="Times New Roman" w:cs="Times New Roman"/>
          <w:sz w:val="24"/>
          <w:szCs w:val="24"/>
        </w:rPr>
        <w:t xml:space="preserve">). </w:t>
      </w:r>
      <w:r w:rsidRPr="00646B4F">
        <w:rPr>
          <w:rFonts w:ascii="Times New Roman" w:hAnsi="Times New Roman" w:cs="Times New Roman"/>
          <w:sz w:val="24"/>
          <w:szCs w:val="24"/>
        </w:rPr>
        <w:t>Universidad Nacional del Callao</w:t>
      </w:r>
      <w:r w:rsidR="004A20F1">
        <w:rPr>
          <w:rFonts w:ascii="Times New Roman" w:hAnsi="Times New Roman" w:cs="Times New Roman"/>
          <w:sz w:val="24"/>
          <w:szCs w:val="24"/>
        </w:rPr>
        <w:t>, Callao</w:t>
      </w:r>
      <w:r w:rsidRPr="00646B4F">
        <w:rPr>
          <w:rFonts w:ascii="Times New Roman" w:hAnsi="Times New Roman" w:cs="Times New Roman"/>
          <w:sz w:val="24"/>
          <w:szCs w:val="24"/>
        </w:rPr>
        <w:t xml:space="preserve">. </w:t>
      </w:r>
      <w:r w:rsidR="006D0908">
        <w:rPr>
          <w:rFonts w:ascii="Times New Roman" w:hAnsi="Times New Roman" w:cs="Times New Roman"/>
          <w:sz w:val="24"/>
          <w:szCs w:val="24"/>
        </w:rPr>
        <w:t xml:space="preserve">Recuperado de </w:t>
      </w:r>
      <w:hyperlink r:id="rId38" w:history="1">
        <w:r w:rsidRPr="00646B4F">
          <w:rPr>
            <w:rStyle w:val="Hipervnculo"/>
            <w:rFonts w:ascii="Times New Roman" w:hAnsi="Times New Roman" w:cs="Times New Roman"/>
            <w:color w:val="auto"/>
            <w:sz w:val="24"/>
            <w:szCs w:val="24"/>
            <w:u w:val="none"/>
          </w:rPr>
          <w:t>http://hdl.handle.net/20.500.12952/6404</w:t>
        </w:r>
      </w:hyperlink>
      <w:r w:rsidR="006D0908">
        <w:rPr>
          <w:rFonts w:ascii="Times New Roman" w:hAnsi="Times New Roman" w:cs="Times New Roman"/>
          <w:sz w:val="24"/>
          <w:szCs w:val="24"/>
        </w:rPr>
        <w:t>.</w:t>
      </w:r>
    </w:p>
    <w:p w14:paraId="766464A7" w14:textId="4C81A572" w:rsidR="00C3237C" w:rsidRPr="00646B4F" w:rsidRDefault="004B4578" w:rsidP="008309F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D</w:t>
      </w:r>
      <w:r w:rsidR="00B1521D" w:rsidRPr="00646B4F">
        <w:rPr>
          <w:rFonts w:ascii="Times New Roman" w:hAnsi="Times New Roman" w:cs="Times New Roman"/>
          <w:sz w:val="24"/>
          <w:szCs w:val="24"/>
        </w:rPr>
        <w:t xml:space="preserve">e </w:t>
      </w:r>
      <w:r w:rsidR="00C3237C" w:rsidRPr="00646B4F">
        <w:rPr>
          <w:rFonts w:ascii="Times New Roman" w:hAnsi="Times New Roman" w:cs="Times New Roman"/>
          <w:sz w:val="24"/>
          <w:szCs w:val="24"/>
        </w:rPr>
        <w:t>Armas, N., Alba, L.</w:t>
      </w:r>
      <w:r w:rsidR="00B1521D">
        <w:rPr>
          <w:rFonts w:ascii="Times New Roman" w:hAnsi="Times New Roman" w:cs="Times New Roman"/>
          <w:sz w:val="24"/>
          <w:szCs w:val="24"/>
        </w:rPr>
        <w:t xml:space="preserve"> </w:t>
      </w:r>
      <w:r w:rsidR="00C3237C" w:rsidRPr="00646B4F">
        <w:rPr>
          <w:rFonts w:ascii="Times New Roman" w:hAnsi="Times New Roman" w:cs="Times New Roman"/>
          <w:sz w:val="24"/>
          <w:szCs w:val="24"/>
        </w:rPr>
        <w:t>C. y Endo, J.</w:t>
      </w:r>
      <w:r w:rsidR="00B1521D">
        <w:rPr>
          <w:rFonts w:ascii="Times New Roman" w:hAnsi="Times New Roman" w:cs="Times New Roman"/>
          <w:sz w:val="24"/>
          <w:szCs w:val="24"/>
        </w:rPr>
        <w:t xml:space="preserve"> </w:t>
      </w:r>
      <w:r w:rsidR="00C3237C" w:rsidRPr="00646B4F">
        <w:rPr>
          <w:rFonts w:ascii="Times New Roman" w:hAnsi="Times New Roman" w:cs="Times New Roman"/>
          <w:sz w:val="24"/>
          <w:szCs w:val="24"/>
        </w:rPr>
        <w:t xml:space="preserve">Y. (2019). Enfoque </w:t>
      </w:r>
      <w:proofErr w:type="spellStart"/>
      <w:r w:rsidR="00C3237C" w:rsidRPr="00646B4F">
        <w:rPr>
          <w:rFonts w:ascii="Times New Roman" w:hAnsi="Times New Roman" w:cs="Times New Roman"/>
          <w:sz w:val="24"/>
          <w:szCs w:val="24"/>
        </w:rPr>
        <w:t>salutogénico</w:t>
      </w:r>
      <w:proofErr w:type="spellEnd"/>
      <w:r w:rsidR="00C3237C" w:rsidRPr="00646B4F">
        <w:rPr>
          <w:rFonts w:ascii="Times New Roman" w:hAnsi="Times New Roman" w:cs="Times New Roman"/>
          <w:sz w:val="24"/>
          <w:szCs w:val="24"/>
        </w:rPr>
        <w:t xml:space="preserve"> en el estudio de la autoestima del adulto mayor. </w:t>
      </w:r>
      <w:proofErr w:type="spellStart"/>
      <w:r w:rsidR="00A428DE" w:rsidRPr="00646B4F">
        <w:rPr>
          <w:rFonts w:ascii="Times New Roman" w:hAnsi="Times New Roman" w:cs="Times New Roman"/>
          <w:i/>
          <w:iCs/>
          <w:sz w:val="24"/>
          <w:szCs w:val="24"/>
        </w:rPr>
        <w:t>Edumecentro</w:t>
      </w:r>
      <w:proofErr w:type="spellEnd"/>
      <w:r w:rsidR="00C3237C" w:rsidRPr="00646B4F">
        <w:rPr>
          <w:rFonts w:ascii="Times New Roman" w:hAnsi="Times New Roman" w:cs="Times New Roman"/>
          <w:i/>
          <w:iCs/>
          <w:sz w:val="24"/>
          <w:szCs w:val="24"/>
        </w:rPr>
        <w:t>, 11</w:t>
      </w:r>
      <w:r w:rsidR="00C3237C" w:rsidRPr="00646B4F">
        <w:rPr>
          <w:rFonts w:ascii="Times New Roman" w:hAnsi="Times New Roman" w:cs="Times New Roman"/>
          <w:sz w:val="24"/>
          <w:szCs w:val="24"/>
        </w:rPr>
        <w:t xml:space="preserve">(3), 282-288. </w:t>
      </w:r>
      <w:r w:rsidR="00A428DE">
        <w:rPr>
          <w:rFonts w:ascii="Times New Roman" w:hAnsi="Times New Roman" w:cs="Times New Roman"/>
          <w:sz w:val="24"/>
          <w:szCs w:val="24"/>
        </w:rPr>
        <w:t xml:space="preserve">Recuperado de </w:t>
      </w:r>
      <w:r w:rsidR="00A428DE" w:rsidRPr="00DF6092">
        <w:rPr>
          <w:rFonts w:ascii="Times New Roman" w:hAnsi="Times New Roman" w:cs="Times New Roman"/>
          <w:sz w:val="24"/>
          <w:szCs w:val="24"/>
        </w:rPr>
        <w:t>http://scielo.sld.cu/scielo.php?script=sci_arttext&amp;pid=S2077-28742019000300282&amp;lng=es&amp;tlng=es</w:t>
      </w:r>
      <w:r w:rsidR="00C3237C" w:rsidRPr="00646B4F">
        <w:rPr>
          <w:rFonts w:ascii="Times New Roman" w:hAnsi="Times New Roman" w:cs="Times New Roman"/>
          <w:sz w:val="24"/>
          <w:szCs w:val="24"/>
        </w:rPr>
        <w:t xml:space="preserve">. </w:t>
      </w:r>
    </w:p>
    <w:p w14:paraId="047652A2" w14:textId="35A11779" w:rsidR="00C3237C" w:rsidRPr="00DF6092"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Flores, C., Correa, E, Retana, R. y Mendoza, V.</w:t>
      </w:r>
      <w:r w:rsidR="00210720">
        <w:rPr>
          <w:rFonts w:ascii="Times New Roman" w:hAnsi="Times New Roman" w:cs="Times New Roman"/>
          <w:sz w:val="24"/>
          <w:szCs w:val="24"/>
        </w:rPr>
        <w:t xml:space="preserve"> </w:t>
      </w:r>
      <w:r w:rsidRPr="00646B4F">
        <w:rPr>
          <w:rFonts w:ascii="Times New Roman" w:hAnsi="Times New Roman" w:cs="Times New Roman"/>
          <w:sz w:val="24"/>
          <w:szCs w:val="24"/>
        </w:rPr>
        <w:t xml:space="preserve">M. (2018). Control glucémico relacionado con la autoestima y depresión de adultos mayores con diabetes mellitus en la Ciudad de México. </w:t>
      </w:r>
      <w:r w:rsidRPr="00DF6092">
        <w:rPr>
          <w:rFonts w:ascii="Times New Roman" w:hAnsi="Times New Roman" w:cs="Times New Roman"/>
          <w:i/>
          <w:iCs/>
          <w:sz w:val="24"/>
          <w:szCs w:val="24"/>
        </w:rPr>
        <w:t>Rev</w:t>
      </w:r>
      <w:r w:rsidR="004C481B" w:rsidRPr="00DF6092">
        <w:rPr>
          <w:rFonts w:ascii="Times New Roman" w:hAnsi="Times New Roman" w:cs="Times New Roman"/>
          <w:i/>
          <w:iCs/>
          <w:sz w:val="24"/>
          <w:szCs w:val="24"/>
        </w:rPr>
        <w:t>ista de</w:t>
      </w:r>
      <w:r w:rsidRPr="00DF6092">
        <w:rPr>
          <w:rFonts w:ascii="Times New Roman" w:hAnsi="Times New Roman" w:cs="Times New Roman"/>
          <w:i/>
          <w:iCs/>
          <w:sz w:val="24"/>
          <w:szCs w:val="24"/>
        </w:rPr>
        <w:t xml:space="preserve"> Enferm</w:t>
      </w:r>
      <w:r w:rsidR="004C481B" w:rsidRPr="00DF6092">
        <w:rPr>
          <w:rFonts w:ascii="Times New Roman" w:hAnsi="Times New Roman" w:cs="Times New Roman"/>
          <w:i/>
          <w:iCs/>
          <w:sz w:val="24"/>
          <w:szCs w:val="24"/>
        </w:rPr>
        <w:t>ería del</w:t>
      </w:r>
      <w:r w:rsidRPr="00DF6092">
        <w:rPr>
          <w:rFonts w:ascii="Times New Roman" w:hAnsi="Times New Roman" w:cs="Times New Roman"/>
          <w:i/>
          <w:iCs/>
          <w:sz w:val="24"/>
          <w:szCs w:val="24"/>
        </w:rPr>
        <w:t xml:space="preserve"> </w:t>
      </w:r>
      <w:r w:rsidR="004C481B" w:rsidRPr="00DF6092">
        <w:rPr>
          <w:rFonts w:ascii="Times New Roman" w:hAnsi="Times New Roman" w:cs="Times New Roman"/>
          <w:i/>
          <w:iCs/>
          <w:sz w:val="24"/>
          <w:szCs w:val="24"/>
        </w:rPr>
        <w:t>Instituto Mexicano del Seguro Social</w:t>
      </w:r>
      <w:r w:rsidRPr="00DF6092">
        <w:rPr>
          <w:rFonts w:ascii="Times New Roman" w:hAnsi="Times New Roman" w:cs="Times New Roman"/>
          <w:i/>
          <w:iCs/>
          <w:sz w:val="24"/>
          <w:szCs w:val="24"/>
        </w:rPr>
        <w:t>, 26</w:t>
      </w:r>
      <w:r w:rsidRPr="00DF6092">
        <w:rPr>
          <w:rFonts w:ascii="Times New Roman" w:hAnsi="Times New Roman" w:cs="Times New Roman"/>
          <w:sz w:val="24"/>
          <w:szCs w:val="24"/>
        </w:rPr>
        <w:t xml:space="preserve">(2), 129-134. </w:t>
      </w:r>
      <w:hyperlink r:id="rId39" w:history="1">
        <w:r w:rsidRPr="00DF6092">
          <w:rPr>
            <w:rStyle w:val="Hipervnculo"/>
            <w:rFonts w:ascii="Times New Roman" w:hAnsi="Times New Roman" w:cs="Times New Roman"/>
            <w:color w:val="auto"/>
            <w:sz w:val="24"/>
            <w:szCs w:val="24"/>
            <w:u w:val="none"/>
          </w:rPr>
          <w:t>https://www.medigraphic.com/pdfs/enfermeriaimss/eim-2018/eim182j.pdf</w:t>
        </w:r>
      </w:hyperlink>
      <w:r w:rsidRPr="00DF6092">
        <w:rPr>
          <w:rFonts w:ascii="Times New Roman" w:hAnsi="Times New Roman" w:cs="Times New Roman"/>
          <w:sz w:val="24"/>
          <w:szCs w:val="24"/>
        </w:rPr>
        <w:t xml:space="preserve"> </w:t>
      </w:r>
    </w:p>
    <w:p w14:paraId="4A4CBCFC" w14:textId="020F2BD7" w:rsidR="00C3237C"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Instituto Nacional de las Personas Adultas Mayores</w:t>
      </w:r>
      <w:r w:rsidR="00E87F35">
        <w:rPr>
          <w:rFonts w:ascii="Times New Roman" w:hAnsi="Times New Roman" w:cs="Times New Roman"/>
          <w:sz w:val="24"/>
          <w:szCs w:val="24"/>
        </w:rPr>
        <w:t xml:space="preserve"> [Inapam]</w:t>
      </w:r>
      <w:r w:rsidRPr="00646B4F">
        <w:rPr>
          <w:rFonts w:ascii="Times New Roman" w:hAnsi="Times New Roman" w:cs="Times New Roman"/>
          <w:sz w:val="24"/>
          <w:szCs w:val="24"/>
        </w:rPr>
        <w:t>. (12 de mayo del 2018).</w:t>
      </w:r>
      <w:r w:rsidR="004A1286">
        <w:rPr>
          <w:rFonts w:ascii="Times New Roman" w:hAnsi="Times New Roman" w:cs="Times New Roman"/>
          <w:sz w:val="24"/>
          <w:szCs w:val="24"/>
        </w:rPr>
        <w:t xml:space="preserve"> </w:t>
      </w:r>
      <w:proofErr w:type="spellStart"/>
      <w:r w:rsidR="00097241" w:rsidRPr="00097241">
        <w:rPr>
          <w:rFonts w:ascii="Times New Roman" w:hAnsi="Times New Roman" w:cs="Times New Roman"/>
          <w:sz w:val="24"/>
          <w:szCs w:val="24"/>
        </w:rPr>
        <w:t>Conapo</w:t>
      </w:r>
      <w:proofErr w:type="spellEnd"/>
      <w:r w:rsidR="00097241" w:rsidRPr="00097241">
        <w:rPr>
          <w:rFonts w:ascii="Times New Roman" w:hAnsi="Times New Roman" w:cs="Times New Roman"/>
          <w:sz w:val="24"/>
          <w:szCs w:val="24"/>
        </w:rPr>
        <w:t xml:space="preserve"> </w:t>
      </w:r>
      <w:r w:rsidRPr="00DF6092">
        <w:rPr>
          <w:rFonts w:ascii="Times New Roman" w:hAnsi="Times New Roman" w:cs="Times New Roman"/>
          <w:sz w:val="24"/>
          <w:szCs w:val="24"/>
        </w:rPr>
        <w:t xml:space="preserve">e </w:t>
      </w:r>
      <w:r w:rsidR="00097241" w:rsidRPr="00097241">
        <w:rPr>
          <w:rFonts w:ascii="Times New Roman" w:hAnsi="Times New Roman" w:cs="Times New Roman"/>
          <w:sz w:val="24"/>
          <w:szCs w:val="24"/>
        </w:rPr>
        <w:t>Inapam</w:t>
      </w:r>
      <w:r w:rsidRPr="00DF6092">
        <w:rPr>
          <w:rFonts w:ascii="Times New Roman" w:hAnsi="Times New Roman" w:cs="Times New Roman"/>
          <w:sz w:val="24"/>
          <w:szCs w:val="24"/>
        </w:rPr>
        <w:t>, de la mano en la atención del envejecimiento</w:t>
      </w:r>
      <w:r w:rsidR="00E87F35">
        <w:rPr>
          <w:rFonts w:ascii="Times New Roman" w:hAnsi="Times New Roman" w:cs="Times New Roman"/>
          <w:sz w:val="24"/>
          <w:szCs w:val="24"/>
        </w:rPr>
        <w:t>.</w:t>
      </w:r>
      <w:r w:rsidRPr="00646B4F">
        <w:rPr>
          <w:rFonts w:ascii="Times New Roman" w:hAnsi="Times New Roman" w:cs="Times New Roman"/>
          <w:sz w:val="24"/>
          <w:szCs w:val="24"/>
        </w:rPr>
        <w:t xml:space="preserve"> </w:t>
      </w:r>
      <w:r w:rsidR="00E87F35">
        <w:rPr>
          <w:rFonts w:ascii="Times New Roman" w:hAnsi="Times New Roman" w:cs="Times New Roman"/>
          <w:sz w:val="24"/>
          <w:szCs w:val="24"/>
        </w:rPr>
        <w:t>(</w:t>
      </w:r>
      <w:r w:rsidRPr="00646B4F">
        <w:rPr>
          <w:rFonts w:ascii="Times New Roman" w:hAnsi="Times New Roman" w:cs="Times New Roman"/>
          <w:sz w:val="24"/>
          <w:szCs w:val="24"/>
        </w:rPr>
        <w:t>Comunicado de prensa</w:t>
      </w:r>
      <w:r w:rsidR="00E87F35">
        <w:rPr>
          <w:rFonts w:ascii="Times New Roman" w:hAnsi="Times New Roman" w:cs="Times New Roman"/>
          <w:sz w:val="24"/>
          <w:szCs w:val="24"/>
        </w:rPr>
        <w:t>)</w:t>
      </w:r>
      <w:r w:rsidR="00E87F35" w:rsidRPr="00646B4F">
        <w:rPr>
          <w:rFonts w:ascii="Times New Roman" w:hAnsi="Times New Roman" w:cs="Times New Roman"/>
          <w:sz w:val="24"/>
          <w:szCs w:val="24"/>
        </w:rPr>
        <w:t xml:space="preserve">. </w:t>
      </w:r>
      <w:r w:rsidR="00E87F35">
        <w:rPr>
          <w:rFonts w:ascii="Times New Roman" w:hAnsi="Times New Roman" w:cs="Times New Roman"/>
          <w:sz w:val="24"/>
          <w:szCs w:val="24"/>
        </w:rPr>
        <w:t xml:space="preserve">Recuperado de </w:t>
      </w:r>
      <w:r w:rsidR="00E87F35" w:rsidRPr="00DF6092">
        <w:rPr>
          <w:rFonts w:ascii="Times New Roman" w:hAnsi="Times New Roman" w:cs="Times New Roman"/>
          <w:sz w:val="24"/>
          <w:szCs w:val="24"/>
        </w:rPr>
        <w:t>https://www.gob.mx/inapam/prensa/conapo-e-inapam-de-la-mano-en-la-atencion-del-envejecimiento-156950?idiom=es</w:t>
      </w:r>
      <w:r w:rsidR="00E87F35">
        <w:rPr>
          <w:rFonts w:ascii="Times New Roman" w:hAnsi="Times New Roman" w:cs="Times New Roman"/>
          <w:sz w:val="24"/>
          <w:szCs w:val="24"/>
        </w:rPr>
        <w:t>.</w:t>
      </w:r>
    </w:p>
    <w:p w14:paraId="605F5594" w14:textId="74623E55" w:rsidR="000F4B5A" w:rsidRPr="00646B4F" w:rsidRDefault="000F4B5A" w:rsidP="008309F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Lozano, M.</w:t>
      </w:r>
      <w:r w:rsidR="00537E33">
        <w:rPr>
          <w:rFonts w:ascii="Times New Roman" w:hAnsi="Times New Roman" w:cs="Times New Roman"/>
          <w:sz w:val="24"/>
          <w:szCs w:val="24"/>
        </w:rPr>
        <w:t xml:space="preserve"> </w:t>
      </w:r>
      <w:r>
        <w:rPr>
          <w:rFonts w:ascii="Times New Roman" w:hAnsi="Times New Roman" w:cs="Times New Roman"/>
          <w:sz w:val="24"/>
          <w:szCs w:val="24"/>
        </w:rPr>
        <w:t xml:space="preserve">M., </w:t>
      </w:r>
      <w:r w:rsidRPr="000F4B5A">
        <w:rPr>
          <w:rFonts w:ascii="Times New Roman" w:hAnsi="Times New Roman" w:cs="Times New Roman"/>
          <w:sz w:val="24"/>
          <w:szCs w:val="24"/>
        </w:rPr>
        <w:t>Flores</w:t>
      </w:r>
      <w:r>
        <w:rPr>
          <w:rFonts w:ascii="Times New Roman" w:hAnsi="Times New Roman" w:cs="Times New Roman"/>
          <w:sz w:val="24"/>
          <w:szCs w:val="24"/>
        </w:rPr>
        <w:t xml:space="preserve">, </w:t>
      </w:r>
      <w:r w:rsidRPr="000F4B5A">
        <w:rPr>
          <w:rFonts w:ascii="Times New Roman" w:hAnsi="Times New Roman" w:cs="Times New Roman"/>
          <w:sz w:val="24"/>
          <w:szCs w:val="24"/>
        </w:rPr>
        <w:t>E., Anguiano</w:t>
      </w:r>
      <w:r>
        <w:rPr>
          <w:rFonts w:ascii="Times New Roman" w:hAnsi="Times New Roman" w:cs="Times New Roman"/>
          <w:sz w:val="24"/>
          <w:szCs w:val="24"/>
        </w:rPr>
        <w:t xml:space="preserve">, </w:t>
      </w:r>
      <w:r w:rsidRPr="000F4B5A">
        <w:rPr>
          <w:rFonts w:ascii="Times New Roman" w:hAnsi="Times New Roman" w:cs="Times New Roman"/>
          <w:sz w:val="24"/>
          <w:szCs w:val="24"/>
        </w:rPr>
        <w:t xml:space="preserve">A. C. </w:t>
      </w:r>
      <w:r>
        <w:rPr>
          <w:rFonts w:ascii="Times New Roman" w:hAnsi="Times New Roman" w:cs="Times New Roman"/>
          <w:sz w:val="24"/>
          <w:szCs w:val="24"/>
        </w:rPr>
        <w:t>y</w:t>
      </w:r>
      <w:r w:rsidRPr="000F4B5A">
        <w:rPr>
          <w:rFonts w:ascii="Times New Roman" w:hAnsi="Times New Roman" w:cs="Times New Roman"/>
          <w:sz w:val="24"/>
          <w:szCs w:val="24"/>
        </w:rPr>
        <w:t xml:space="preserve"> García, M.</w:t>
      </w:r>
      <w:r w:rsidR="00F34BCE">
        <w:rPr>
          <w:rFonts w:ascii="Times New Roman" w:hAnsi="Times New Roman" w:cs="Times New Roman"/>
          <w:sz w:val="24"/>
          <w:szCs w:val="24"/>
        </w:rPr>
        <w:t xml:space="preserve"> </w:t>
      </w:r>
      <w:r w:rsidRPr="000F4B5A">
        <w:rPr>
          <w:rFonts w:ascii="Times New Roman" w:hAnsi="Times New Roman" w:cs="Times New Roman"/>
          <w:sz w:val="24"/>
          <w:szCs w:val="24"/>
        </w:rPr>
        <w:t>L.</w:t>
      </w:r>
      <w:r w:rsidR="00F34BCE">
        <w:rPr>
          <w:rFonts w:ascii="Times New Roman" w:hAnsi="Times New Roman" w:cs="Times New Roman"/>
          <w:sz w:val="24"/>
          <w:szCs w:val="24"/>
        </w:rPr>
        <w:t xml:space="preserve"> </w:t>
      </w:r>
      <w:r w:rsidRPr="000F4B5A">
        <w:rPr>
          <w:rFonts w:ascii="Times New Roman" w:hAnsi="Times New Roman" w:cs="Times New Roman"/>
          <w:sz w:val="24"/>
          <w:szCs w:val="24"/>
        </w:rPr>
        <w:t xml:space="preserve">R. (2021). Evaluación del estado cognitivo y auditivo en adultos mayores: una aproximación. </w:t>
      </w:r>
      <w:r w:rsidRPr="000F4B5A">
        <w:rPr>
          <w:rFonts w:ascii="Times New Roman" w:hAnsi="Times New Roman" w:cs="Times New Roman"/>
          <w:i/>
          <w:iCs/>
          <w:sz w:val="24"/>
          <w:szCs w:val="24"/>
        </w:rPr>
        <w:t>Revista Electrónica del Desarrollo Humano para la Innovación Social, 8</w:t>
      </w:r>
      <w:r w:rsidRPr="000F4B5A">
        <w:rPr>
          <w:rFonts w:ascii="Times New Roman" w:hAnsi="Times New Roman" w:cs="Times New Roman"/>
          <w:sz w:val="24"/>
          <w:szCs w:val="24"/>
        </w:rPr>
        <w:t xml:space="preserve">(16). </w:t>
      </w:r>
      <w:r w:rsidR="00537E33">
        <w:rPr>
          <w:rFonts w:ascii="Times New Roman" w:hAnsi="Times New Roman" w:cs="Times New Roman"/>
          <w:sz w:val="24"/>
          <w:szCs w:val="24"/>
        </w:rPr>
        <w:t xml:space="preserve">Recuperado de </w:t>
      </w:r>
      <w:r w:rsidRPr="000F4B5A">
        <w:rPr>
          <w:rFonts w:ascii="Times New Roman" w:hAnsi="Times New Roman" w:cs="Times New Roman"/>
          <w:sz w:val="24"/>
          <w:szCs w:val="24"/>
        </w:rPr>
        <w:t>https://cdhis.org.mx/index.php/CAGI/article/view/164</w:t>
      </w:r>
      <w:r w:rsidR="00537E33">
        <w:rPr>
          <w:rFonts w:ascii="Times New Roman" w:hAnsi="Times New Roman" w:cs="Times New Roman"/>
          <w:sz w:val="24"/>
          <w:szCs w:val="24"/>
        </w:rPr>
        <w:t>.</w:t>
      </w:r>
    </w:p>
    <w:p w14:paraId="40C42D8B" w14:textId="77FE458D"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lastRenderedPageBreak/>
        <w:t>Musitu, G., Buelga, S., Lila, M. y Cava, M. (</w:t>
      </w:r>
      <w:r w:rsidR="00E23513" w:rsidRPr="00646B4F">
        <w:rPr>
          <w:rFonts w:ascii="Times New Roman" w:hAnsi="Times New Roman" w:cs="Times New Roman"/>
          <w:sz w:val="24"/>
          <w:szCs w:val="24"/>
        </w:rPr>
        <w:t>200</w:t>
      </w:r>
      <w:r w:rsidR="00E23513">
        <w:rPr>
          <w:rFonts w:ascii="Times New Roman" w:hAnsi="Times New Roman" w:cs="Times New Roman"/>
          <w:sz w:val="24"/>
          <w:szCs w:val="24"/>
        </w:rPr>
        <w:t>1</w:t>
      </w:r>
      <w:r w:rsidRPr="00646B4F">
        <w:rPr>
          <w:rFonts w:ascii="Times New Roman" w:hAnsi="Times New Roman" w:cs="Times New Roman"/>
          <w:sz w:val="24"/>
          <w:szCs w:val="24"/>
        </w:rPr>
        <w:t xml:space="preserve">). </w:t>
      </w:r>
      <w:r w:rsidRPr="00646B4F">
        <w:rPr>
          <w:rFonts w:ascii="Times New Roman" w:hAnsi="Times New Roman" w:cs="Times New Roman"/>
          <w:i/>
          <w:sz w:val="24"/>
          <w:szCs w:val="24"/>
        </w:rPr>
        <w:t>Familia y adolescencia</w:t>
      </w:r>
      <w:r w:rsidRPr="00646B4F">
        <w:rPr>
          <w:rFonts w:ascii="Times New Roman" w:hAnsi="Times New Roman" w:cs="Times New Roman"/>
          <w:sz w:val="24"/>
          <w:szCs w:val="24"/>
        </w:rPr>
        <w:t>.</w:t>
      </w:r>
      <w:r w:rsidR="00E26940">
        <w:rPr>
          <w:rFonts w:ascii="Times New Roman" w:hAnsi="Times New Roman" w:cs="Times New Roman"/>
          <w:sz w:val="24"/>
          <w:szCs w:val="24"/>
        </w:rPr>
        <w:t xml:space="preserve"> </w:t>
      </w:r>
      <w:r w:rsidR="00E26940">
        <w:rPr>
          <w:rFonts w:ascii="Times New Roman" w:hAnsi="Times New Roman" w:cs="Times New Roman"/>
          <w:i/>
          <w:iCs/>
          <w:sz w:val="24"/>
          <w:szCs w:val="24"/>
        </w:rPr>
        <w:t>Un modelo de análisis e intervención social.</w:t>
      </w:r>
      <w:r w:rsidR="00E26940">
        <w:rPr>
          <w:rFonts w:ascii="Times New Roman" w:hAnsi="Times New Roman" w:cs="Times New Roman"/>
          <w:sz w:val="24"/>
          <w:szCs w:val="24"/>
        </w:rPr>
        <w:t xml:space="preserve"> Madrid, España:</w:t>
      </w:r>
      <w:r w:rsidRPr="00646B4F">
        <w:rPr>
          <w:rFonts w:ascii="Times New Roman" w:hAnsi="Times New Roman" w:cs="Times New Roman"/>
          <w:sz w:val="24"/>
          <w:szCs w:val="24"/>
        </w:rPr>
        <w:t xml:space="preserve"> Síntesis</w:t>
      </w:r>
      <w:r w:rsidR="000F1D3B">
        <w:rPr>
          <w:rFonts w:ascii="Times New Roman" w:hAnsi="Times New Roman" w:cs="Times New Roman"/>
          <w:sz w:val="24"/>
          <w:szCs w:val="24"/>
        </w:rPr>
        <w:t>.</w:t>
      </w:r>
    </w:p>
    <w:p w14:paraId="36EED0FC" w14:textId="151A94E7"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Organización Mundial de la Salud</w:t>
      </w:r>
      <w:r w:rsidR="00C94A13">
        <w:rPr>
          <w:rFonts w:ascii="Times New Roman" w:hAnsi="Times New Roman" w:cs="Times New Roman"/>
          <w:sz w:val="24"/>
          <w:szCs w:val="24"/>
        </w:rPr>
        <w:t xml:space="preserve"> [OMS]</w:t>
      </w:r>
      <w:r w:rsidRPr="00646B4F">
        <w:rPr>
          <w:rFonts w:ascii="Times New Roman" w:hAnsi="Times New Roman" w:cs="Times New Roman"/>
          <w:sz w:val="24"/>
          <w:szCs w:val="24"/>
        </w:rPr>
        <w:t>. (</w:t>
      </w:r>
      <w:r w:rsidR="00C94A13">
        <w:rPr>
          <w:rFonts w:ascii="Times New Roman" w:hAnsi="Times New Roman" w:cs="Times New Roman"/>
          <w:sz w:val="24"/>
          <w:szCs w:val="24"/>
        </w:rPr>
        <w:t>1</w:t>
      </w:r>
      <w:r w:rsidR="00C94A13" w:rsidRPr="00646B4F">
        <w:rPr>
          <w:rFonts w:ascii="Times New Roman" w:hAnsi="Times New Roman" w:cs="Times New Roman"/>
          <w:sz w:val="24"/>
          <w:szCs w:val="24"/>
        </w:rPr>
        <w:t xml:space="preserve"> </w:t>
      </w:r>
      <w:r w:rsidRPr="00646B4F">
        <w:rPr>
          <w:rFonts w:ascii="Times New Roman" w:hAnsi="Times New Roman" w:cs="Times New Roman"/>
          <w:sz w:val="24"/>
          <w:szCs w:val="24"/>
        </w:rPr>
        <w:t xml:space="preserve">de octubre de </w:t>
      </w:r>
      <w:r w:rsidR="00C94A13" w:rsidRPr="00646B4F">
        <w:rPr>
          <w:rFonts w:ascii="Times New Roman" w:hAnsi="Times New Roman" w:cs="Times New Roman"/>
          <w:sz w:val="24"/>
          <w:szCs w:val="24"/>
        </w:rPr>
        <w:t>202</w:t>
      </w:r>
      <w:r w:rsidR="00C94A13">
        <w:rPr>
          <w:rFonts w:ascii="Times New Roman" w:hAnsi="Times New Roman" w:cs="Times New Roman"/>
          <w:sz w:val="24"/>
          <w:szCs w:val="24"/>
        </w:rPr>
        <w:t>2</w:t>
      </w:r>
      <w:r w:rsidRPr="00646B4F">
        <w:rPr>
          <w:rFonts w:ascii="Times New Roman" w:hAnsi="Times New Roman" w:cs="Times New Roman"/>
          <w:sz w:val="24"/>
          <w:szCs w:val="24"/>
        </w:rPr>
        <w:t xml:space="preserve">). </w:t>
      </w:r>
      <w:r w:rsidRPr="00DF6092">
        <w:rPr>
          <w:rFonts w:ascii="Times New Roman" w:hAnsi="Times New Roman" w:cs="Times New Roman"/>
          <w:sz w:val="24"/>
          <w:szCs w:val="24"/>
        </w:rPr>
        <w:t>Envejecimiento y salud</w:t>
      </w:r>
      <w:r w:rsidR="00C94A13">
        <w:rPr>
          <w:rFonts w:ascii="Times New Roman" w:hAnsi="Times New Roman" w:cs="Times New Roman"/>
          <w:sz w:val="24"/>
          <w:szCs w:val="24"/>
        </w:rPr>
        <w:t xml:space="preserve">. (Nota descriptiva). Recuperado de </w:t>
      </w:r>
      <w:r w:rsidR="00C94A13" w:rsidRPr="00DF6092">
        <w:rPr>
          <w:rFonts w:ascii="Times New Roman" w:hAnsi="Times New Roman" w:cs="Times New Roman"/>
          <w:sz w:val="24"/>
          <w:szCs w:val="24"/>
        </w:rPr>
        <w:t>https://www.who.int/es/news-room/fact-sheets/detail/envejecimiento-y-salud</w:t>
      </w:r>
      <w:r w:rsidR="00C94A13">
        <w:rPr>
          <w:rFonts w:ascii="Times New Roman" w:hAnsi="Times New Roman" w:cs="Times New Roman"/>
          <w:sz w:val="24"/>
          <w:szCs w:val="24"/>
        </w:rPr>
        <w:t>.</w:t>
      </w:r>
    </w:p>
    <w:p w14:paraId="02D433D5" w14:textId="1C484FAC" w:rsidR="00C3237C" w:rsidRDefault="00C3237C" w:rsidP="008309F5">
      <w:pPr>
        <w:spacing w:after="0" w:line="360" w:lineRule="auto"/>
        <w:ind w:left="709" w:hanging="709"/>
        <w:jc w:val="both"/>
        <w:rPr>
          <w:rStyle w:val="Hipervnculo"/>
          <w:rFonts w:ascii="Times New Roman" w:hAnsi="Times New Roman" w:cs="Times New Roman"/>
          <w:color w:val="auto"/>
          <w:sz w:val="24"/>
          <w:szCs w:val="24"/>
          <w:u w:val="none"/>
        </w:rPr>
      </w:pPr>
      <w:r w:rsidRPr="00646B4F">
        <w:rPr>
          <w:rFonts w:ascii="Times New Roman" w:hAnsi="Times New Roman" w:cs="Times New Roman"/>
          <w:sz w:val="24"/>
          <w:szCs w:val="24"/>
        </w:rPr>
        <w:t>Pérez, B.</w:t>
      </w:r>
      <w:r w:rsidR="00A428DE">
        <w:rPr>
          <w:rFonts w:ascii="Times New Roman" w:hAnsi="Times New Roman" w:cs="Times New Roman"/>
          <w:sz w:val="24"/>
          <w:szCs w:val="24"/>
        </w:rPr>
        <w:t xml:space="preserve"> </w:t>
      </w:r>
      <w:r w:rsidRPr="00646B4F">
        <w:rPr>
          <w:rFonts w:ascii="Times New Roman" w:hAnsi="Times New Roman" w:cs="Times New Roman"/>
          <w:sz w:val="24"/>
          <w:szCs w:val="24"/>
        </w:rPr>
        <w:t>R., González, W.</w:t>
      </w:r>
      <w:r w:rsidR="00A428DE">
        <w:rPr>
          <w:rFonts w:ascii="Times New Roman" w:hAnsi="Times New Roman" w:cs="Times New Roman"/>
          <w:sz w:val="24"/>
          <w:szCs w:val="24"/>
        </w:rPr>
        <w:t xml:space="preserve"> </w:t>
      </w:r>
      <w:r w:rsidRPr="00646B4F">
        <w:rPr>
          <w:rFonts w:ascii="Times New Roman" w:hAnsi="Times New Roman" w:cs="Times New Roman"/>
          <w:sz w:val="24"/>
          <w:szCs w:val="24"/>
        </w:rPr>
        <w:t>C., Ortiz, C., Cuevas, M.</w:t>
      </w:r>
      <w:r w:rsidR="00A428DE">
        <w:rPr>
          <w:rFonts w:ascii="Times New Roman" w:hAnsi="Times New Roman" w:cs="Times New Roman"/>
          <w:sz w:val="24"/>
          <w:szCs w:val="24"/>
        </w:rPr>
        <w:t xml:space="preserve"> </w:t>
      </w:r>
      <w:r w:rsidRPr="00646B4F">
        <w:rPr>
          <w:rFonts w:ascii="Times New Roman" w:hAnsi="Times New Roman" w:cs="Times New Roman"/>
          <w:sz w:val="24"/>
          <w:szCs w:val="24"/>
        </w:rPr>
        <w:t>A. y Gutiérrez, I.</w:t>
      </w:r>
      <w:r w:rsidR="00A428DE">
        <w:rPr>
          <w:rFonts w:ascii="Times New Roman" w:hAnsi="Times New Roman" w:cs="Times New Roman"/>
          <w:sz w:val="24"/>
          <w:szCs w:val="24"/>
        </w:rPr>
        <w:t xml:space="preserve"> </w:t>
      </w:r>
      <w:r w:rsidRPr="00646B4F">
        <w:rPr>
          <w:rFonts w:ascii="Times New Roman" w:hAnsi="Times New Roman" w:cs="Times New Roman"/>
          <w:sz w:val="24"/>
          <w:szCs w:val="24"/>
        </w:rPr>
        <w:t xml:space="preserve">F. (2019). Caracterización de la autoestima e higiene bucal en el adulto mayor, Santiago de Cuba 2017. </w:t>
      </w:r>
      <w:r w:rsidRPr="00646B4F">
        <w:rPr>
          <w:rFonts w:ascii="Times New Roman" w:hAnsi="Times New Roman" w:cs="Times New Roman"/>
          <w:i/>
          <w:iCs/>
          <w:sz w:val="24"/>
          <w:szCs w:val="24"/>
        </w:rPr>
        <w:t>Revista Información Científica, 98</w:t>
      </w:r>
      <w:r w:rsidRPr="00646B4F">
        <w:rPr>
          <w:rFonts w:ascii="Times New Roman" w:hAnsi="Times New Roman" w:cs="Times New Roman"/>
          <w:sz w:val="24"/>
          <w:szCs w:val="24"/>
        </w:rPr>
        <w:t xml:space="preserve">(5), 566-576. </w:t>
      </w:r>
      <w:r w:rsidR="00A428DE">
        <w:rPr>
          <w:rFonts w:ascii="Times New Roman" w:hAnsi="Times New Roman" w:cs="Times New Roman"/>
          <w:sz w:val="24"/>
          <w:szCs w:val="24"/>
        </w:rPr>
        <w:t xml:space="preserve">Recuperado de </w:t>
      </w:r>
      <w:hyperlink r:id="rId40" w:history="1">
        <w:r w:rsidR="004B4578" w:rsidRPr="009E2B7C">
          <w:rPr>
            <w:rStyle w:val="Hipervnculo"/>
            <w:rFonts w:ascii="Times New Roman" w:hAnsi="Times New Roman" w:cs="Times New Roman"/>
            <w:sz w:val="24"/>
            <w:szCs w:val="24"/>
          </w:rPr>
          <w:t>http://scielo.sld.cu/scielo.php?script=sci_arttext&amp;pid=S1028-99332019000500566&amp;lng=es&amp;tlng=en</w:t>
        </w:r>
      </w:hyperlink>
      <w:r w:rsidR="00A428DE">
        <w:rPr>
          <w:rStyle w:val="Hipervnculo"/>
          <w:rFonts w:ascii="Times New Roman" w:hAnsi="Times New Roman" w:cs="Times New Roman"/>
          <w:color w:val="auto"/>
          <w:sz w:val="24"/>
          <w:szCs w:val="24"/>
          <w:u w:val="none"/>
        </w:rPr>
        <w:t>.</w:t>
      </w:r>
    </w:p>
    <w:p w14:paraId="483D241B" w14:textId="73E7CF93" w:rsidR="004B4578" w:rsidRPr="00646B4F" w:rsidRDefault="004B4578" w:rsidP="004B4578">
      <w:pPr>
        <w:spacing w:after="0" w:line="360" w:lineRule="auto"/>
        <w:ind w:left="709" w:hanging="709"/>
        <w:jc w:val="both"/>
        <w:rPr>
          <w:rFonts w:ascii="Times New Roman" w:hAnsi="Times New Roman" w:cs="Times New Roman"/>
          <w:sz w:val="24"/>
          <w:szCs w:val="24"/>
        </w:rPr>
      </w:pPr>
      <w:r w:rsidRPr="004B4578">
        <w:rPr>
          <w:rFonts w:ascii="Times New Roman" w:hAnsi="Times New Roman" w:cs="Times New Roman"/>
          <w:sz w:val="24"/>
          <w:szCs w:val="24"/>
        </w:rPr>
        <w:t>Rodríguez, A. (2019). Impacto de la pérdida de la lengua y la cultura en el bienestar psicológico de los adultos mayores indígenas. Revista de Psicología Indígena, 12(2), 75-84.</w:t>
      </w:r>
    </w:p>
    <w:p w14:paraId="21D53584" w14:textId="54D185D0" w:rsidR="00C3237C"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 xml:space="preserve">Quintana, M.O. y López, N.G. (2020). Impacto de las actividades </w:t>
      </w:r>
      <w:r w:rsidR="00646B4F" w:rsidRPr="00646B4F">
        <w:rPr>
          <w:rFonts w:ascii="Times New Roman" w:hAnsi="Times New Roman" w:cs="Times New Roman"/>
          <w:sz w:val="24"/>
          <w:szCs w:val="24"/>
        </w:rPr>
        <w:t>físico</w:t>
      </w:r>
      <w:r w:rsidRPr="00646B4F">
        <w:rPr>
          <w:rFonts w:ascii="Times New Roman" w:hAnsi="Times New Roman" w:cs="Times New Roman"/>
          <w:sz w:val="24"/>
          <w:szCs w:val="24"/>
        </w:rPr>
        <w:t xml:space="preserve">-recreativas en la autoestima del adulto mayor: revisión sistemática. </w:t>
      </w:r>
      <w:r w:rsidRPr="00646B4F">
        <w:rPr>
          <w:rFonts w:ascii="Times New Roman" w:hAnsi="Times New Roman" w:cs="Times New Roman"/>
          <w:i/>
          <w:iCs/>
          <w:sz w:val="24"/>
          <w:szCs w:val="24"/>
        </w:rPr>
        <w:t>Revista electrónica semestral en Ciencias de la Salud, 11(</w:t>
      </w:r>
      <w:r w:rsidRPr="00646B4F">
        <w:rPr>
          <w:rFonts w:ascii="Times New Roman" w:hAnsi="Times New Roman" w:cs="Times New Roman"/>
          <w:sz w:val="24"/>
          <w:szCs w:val="24"/>
        </w:rPr>
        <w:t xml:space="preserve">2), 1-10. </w:t>
      </w:r>
      <w:hyperlink r:id="rId41" w:history="1">
        <w:r w:rsidRPr="00646B4F">
          <w:rPr>
            <w:rStyle w:val="Hipervnculo"/>
            <w:rFonts w:ascii="Times New Roman" w:hAnsi="Times New Roman" w:cs="Times New Roman"/>
            <w:color w:val="auto"/>
            <w:sz w:val="24"/>
            <w:szCs w:val="24"/>
            <w:u w:val="none"/>
          </w:rPr>
          <w:t>https://doi.org/10.48777/ibnsina.v11i2.842</w:t>
        </w:r>
      </w:hyperlink>
      <w:r w:rsidRPr="00646B4F">
        <w:rPr>
          <w:rFonts w:ascii="Times New Roman" w:hAnsi="Times New Roman" w:cs="Times New Roman"/>
          <w:sz w:val="24"/>
          <w:szCs w:val="24"/>
        </w:rPr>
        <w:t xml:space="preserve"> </w:t>
      </w:r>
    </w:p>
    <w:p w14:paraId="05076D1C" w14:textId="5475DF0D" w:rsidR="00DF502F" w:rsidRPr="00646B4F" w:rsidRDefault="00DF502F" w:rsidP="008309F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Sierra, F., Lozano, M.</w:t>
      </w:r>
      <w:r w:rsidR="00F34BCE">
        <w:rPr>
          <w:rFonts w:ascii="Times New Roman" w:hAnsi="Times New Roman" w:cs="Times New Roman"/>
          <w:sz w:val="24"/>
          <w:szCs w:val="24"/>
        </w:rPr>
        <w:t xml:space="preserve"> </w:t>
      </w:r>
      <w:r>
        <w:rPr>
          <w:rFonts w:ascii="Times New Roman" w:hAnsi="Times New Roman" w:cs="Times New Roman"/>
          <w:sz w:val="24"/>
          <w:szCs w:val="24"/>
        </w:rPr>
        <w:t>M., Ruíz, M.</w:t>
      </w:r>
      <w:r w:rsidR="00F34BCE">
        <w:rPr>
          <w:rFonts w:ascii="Times New Roman" w:hAnsi="Times New Roman" w:cs="Times New Roman"/>
          <w:sz w:val="24"/>
          <w:szCs w:val="24"/>
        </w:rPr>
        <w:t xml:space="preserve"> </w:t>
      </w:r>
      <w:r>
        <w:rPr>
          <w:rFonts w:ascii="Times New Roman" w:hAnsi="Times New Roman" w:cs="Times New Roman"/>
          <w:sz w:val="24"/>
          <w:szCs w:val="24"/>
        </w:rPr>
        <w:t>J.</w:t>
      </w:r>
      <w:r w:rsidR="00E61010">
        <w:rPr>
          <w:rFonts w:ascii="Times New Roman" w:hAnsi="Times New Roman" w:cs="Times New Roman"/>
          <w:sz w:val="24"/>
          <w:szCs w:val="24"/>
        </w:rPr>
        <w:t xml:space="preserve"> y Flores, E. (2020). Nivel de ansiedad en adultos mayores en tiempo de COVID-19. En Durán, </w:t>
      </w:r>
      <w:r w:rsidR="00316F55">
        <w:rPr>
          <w:rFonts w:ascii="Times New Roman" w:hAnsi="Times New Roman" w:cs="Times New Roman"/>
          <w:sz w:val="24"/>
          <w:szCs w:val="24"/>
        </w:rPr>
        <w:t xml:space="preserve">T., </w:t>
      </w:r>
      <w:r w:rsidR="00E61010">
        <w:rPr>
          <w:rFonts w:ascii="Times New Roman" w:hAnsi="Times New Roman" w:cs="Times New Roman"/>
          <w:sz w:val="24"/>
          <w:szCs w:val="24"/>
        </w:rPr>
        <w:t>Cortez,</w:t>
      </w:r>
      <w:r w:rsidR="00316F55" w:rsidRPr="00316F55">
        <w:rPr>
          <w:rFonts w:ascii="Times New Roman" w:hAnsi="Times New Roman" w:cs="Times New Roman"/>
          <w:sz w:val="24"/>
          <w:szCs w:val="24"/>
        </w:rPr>
        <w:t xml:space="preserve"> </w:t>
      </w:r>
      <w:r w:rsidR="00316F55">
        <w:rPr>
          <w:rFonts w:ascii="Times New Roman" w:hAnsi="Times New Roman" w:cs="Times New Roman"/>
          <w:sz w:val="24"/>
          <w:szCs w:val="24"/>
        </w:rPr>
        <w:t>L.</w:t>
      </w:r>
      <w:r w:rsidR="00BA7D4F">
        <w:rPr>
          <w:rFonts w:ascii="Times New Roman" w:hAnsi="Times New Roman" w:cs="Times New Roman"/>
          <w:sz w:val="24"/>
          <w:szCs w:val="24"/>
        </w:rPr>
        <w:t xml:space="preserve"> </w:t>
      </w:r>
      <w:r w:rsidR="00316F55">
        <w:rPr>
          <w:rFonts w:ascii="Times New Roman" w:hAnsi="Times New Roman" w:cs="Times New Roman"/>
          <w:sz w:val="24"/>
          <w:szCs w:val="24"/>
        </w:rPr>
        <w:t>C.,</w:t>
      </w:r>
      <w:r w:rsidR="00E61010">
        <w:rPr>
          <w:rFonts w:ascii="Times New Roman" w:hAnsi="Times New Roman" w:cs="Times New Roman"/>
          <w:sz w:val="24"/>
          <w:szCs w:val="24"/>
        </w:rPr>
        <w:t xml:space="preserve"> Cortés</w:t>
      </w:r>
      <w:r w:rsidR="00316F55">
        <w:rPr>
          <w:rFonts w:ascii="Times New Roman" w:hAnsi="Times New Roman" w:cs="Times New Roman"/>
          <w:sz w:val="24"/>
          <w:szCs w:val="24"/>
        </w:rPr>
        <w:t>, D. B.</w:t>
      </w:r>
      <w:r w:rsidR="00E61010">
        <w:rPr>
          <w:rFonts w:ascii="Times New Roman" w:hAnsi="Times New Roman" w:cs="Times New Roman"/>
          <w:sz w:val="24"/>
          <w:szCs w:val="24"/>
        </w:rPr>
        <w:t xml:space="preserve"> y Félix</w:t>
      </w:r>
      <w:r w:rsidR="00316F55">
        <w:rPr>
          <w:rFonts w:ascii="Times New Roman" w:hAnsi="Times New Roman" w:cs="Times New Roman"/>
          <w:sz w:val="24"/>
          <w:szCs w:val="24"/>
        </w:rPr>
        <w:t>, A.</w:t>
      </w:r>
      <w:r w:rsidR="00E61010">
        <w:rPr>
          <w:rFonts w:ascii="Times New Roman" w:hAnsi="Times New Roman" w:cs="Times New Roman"/>
          <w:sz w:val="24"/>
          <w:szCs w:val="24"/>
        </w:rPr>
        <w:t xml:space="preserve"> (</w:t>
      </w:r>
      <w:proofErr w:type="spellStart"/>
      <w:r w:rsidR="00BA7D4F">
        <w:rPr>
          <w:rFonts w:ascii="Times New Roman" w:hAnsi="Times New Roman" w:cs="Times New Roman"/>
          <w:sz w:val="24"/>
          <w:szCs w:val="24"/>
        </w:rPr>
        <w:t>coords</w:t>
      </w:r>
      <w:proofErr w:type="spellEnd"/>
      <w:r w:rsidR="00E61010">
        <w:rPr>
          <w:rFonts w:ascii="Times New Roman" w:hAnsi="Times New Roman" w:cs="Times New Roman"/>
          <w:sz w:val="24"/>
          <w:szCs w:val="24"/>
        </w:rPr>
        <w:t xml:space="preserve">.), </w:t>
      </w:r>
      <w:r w:rsidR="00E61010" w:rsidRPr="00E61010">
        <w:rPr>
          <w:rFonts w:ascii="Times New Roman" w:hAnsi="Times New Roman" w:cs="Times New Roman"/>
          <w:i/>
          <w:iCs/>
          <w:sz w:val="24"/>
          <w:szCs w:val="24"/>
        </w:rPr>
        <w:t xml:space="preserve">Liderazgo en </w:t>
      </w:r>
      <w:r w:rsidR="00316F55">
        <w:rPr>
          <w:rFonts w:ascii="Times New Roman" w:hAnsi="Times New Roman" w:cs="Times New Roman"/>
          <w:i/>
          <w:iCs/>
          <w:sz w:val="24"/>
          <w:szCs w:val="24"/>
        </w:rPr>
        <w:t>e</w:t>
      </w:r>
      <w:r w:rsidR="00316F55" w:rsidRPr="00E61010">
        <w:rPr>
          <w:rFonts w:ascii="Times New Roman" w:hAnsi="Times New Roman" w:cs="Times New Roman"/>
          <w:i/>
          <w:iCs/>
          <w:sz w:val="24"/>
          <w:szCs w:val="24"/>
        </w:rPr>
        <w:t xml:space="preserve">nfermería </w:t>
      </w:r>
      <w:r w:rsidR="00E61010" w:rsidRPr="00E61010">
        <w:rPr>
          <w:rFonts w:ascii="Times New Roman" w:hAnsi="Times New Roman" w:cs="Times New Roman"/>
          <w:i/>
          <w:iCs/>
          <w:sz w:val="24"/>
          <w:szCs w:val="24"/>
        </w:rPr>
        <w:t xml:space="preserve">en el cuidado multidisciplinar de las personas adultas mayores </w:t>
      </w:r>
      <w:r w:rsidR="00E61010">
        <w:rPr>
          <w:rFonts w:ascii="Times New Roman" w:hAnsi="Times New Roman" w:cs="Times New Roman"/>
          <w:sz w:val="24"/>
          <w:szCs w:val="24"/>
        </w:rPr>
        <w:t>(</w:t>
      </w:r>
      <w:r w:rsidR="00316F55">
        <w:rPr>
          <w:rFonts w:ascii="Times New Roman" w:hAnsi="Times New Roman" w:cs="Times New Roman"/>
          <w:sz w:val="24"/>
          <w:szCs w:val="24"/>
        </w:rPr>
        <w:t xml:space="preserve">pp. </w:t>
      </w:r>
      <w:r w:rsidR="00E61010">
        <w:rPr>
          <w:rFonts w:ascii="Times New Roman" w:hAnsi="Times New Roman" w:cs="Times New Roman"/>
          <w:sz w:val="24"/>
          <w:szCs w:val="24"/>
        </w:rPr>
        <w:t xml:space="preserve">81-90). </w:t>
      </w:r>
      <w:r w:rsidR="00BA7D4F">
        <w:rPr>
          <w:rFonts w:ascii="Times New Roman" w:hAnsi="Times New Roman" w:cs="Times New Roman"/>
          <w:sz w:val="24"/>
          <w:szCs w:val="24"/>
        </w:rPr>
        <w:t xml:space="preserve">Ciudad de México, </w:t>
      </w:r>
      <w:r w:rsidR="00722EDF">
        <w:rPr>
          <w:rFonts w:ascii="Times New Roman" w:hAnsi="Times New Roman" w:cs="Times New Roman"/>
          <w:sz w:val="24"/>
          <w:szCs w:val="24"/>
        </w:rPr>
        <w:t xml:space="preserve">México: </w:t>
      </w:r>
      <w:r w:rsidR="00E61010">
        <w:rPr>
          <w:rFonts w:ascii="Times New Roman" w:hAnsi="Times New Roman" w:cs="Times New Roman"/>
          <w:sz w:val="24"/>
          <w:szCs w:val="24"/>
        </w:rPr>
        <w:t>Red de Enfermería en Salud del Adulto Mayor México</w:t>
      </w:r>
      <w:r w:rsidR="00722EDF">
        <w:rPr>
          <w:rFonts w:ascii="Times New Roman" w:hAnsi="Times New Roman" w:cs="Times New Roman"/>
          <w:sz w:val="24"/>
          <w:szCs w:val="24"/>
        </w:rPr>
        <w:t>.</w:t>
      </w:r>
    </w:p>
    <w:p w14:paraId="0B72D935" w14:textId="0D4E444E" w:rsidR="00C3237C"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 xml:space="preserve">Silva, I. y Mejía, O. (2015). Autoestima, adolescencia y pedagogía. </w:t>
      </w:r>
      <w:r w:rsidRPr="00646B4F">
        <w:rPr>
          <w:rFonts w:ascii="Times New Roman" w:hAnsi="Times New Roman" w:cs="Times New Roman"/>
          <w:i/>
          <w:sz w:val="24"/>
          <w:szCs w:val="24"/>
        </w:rPr>
        <w:t>Revista Electrónica Educare, 19(1),</w:t>
      </w:r>
      <w:r w:rsidRPr="00646B4F">
        <w:rPr>
          <w:rFonts w:ascii="Times New Roman" w:hAnsi="Times New Roman" w:cs="Times New Roman"/>
          <w:sz w:val="24"/>
          <w:szCs w:val="24"/>
        </w:rPr>
        <w:t xml:space="preserve"> 241-256. </w:t>
      </w:r>
      <w:r w:rsidR="000F7CAE">
        <w:rPr>
          <w:rFonts w:ascii="Times New Roman" w:hAnsi="Times New Roman" w:cs="Times New Roman"/>
          <w:sz w:val="24"/>
          <w:szCs w:val="24"/>
        </w:rPr>
        <w:t xml:space="preserve">Recuperado de </w:t>
      </w:r>
      <w:hyperlink r:id="rId42" w:history="1">
        <w:r w:rsidR="00DE101F" w:rsidRPr="009E2B7C">
          <w:rPr>
            <w:rStyle w:val="Hipervnculo"/>
            <w:rFonts w:ascii="Times New Roman" w:hAnsi="Times New Roman" w:cs="Times New Roman"/>
            <w:sz w:val="24"/>
            <w:szCs w:val="24"/>
          </w:rPr>
          <w:t>https://doi.org/10.15359/ree.19-1.13</w:t>
        </w:r>
      </w:hyperlink>
      <w:r w:rsidR="000F7CAE">
        <w:rPr>
          <w:rFonts w:ascii="Times New Roman" w:hAnsi="Times New Roman" w:cs="Times New Roman"/>
          <w:sz w:val="24"/>
          <w:szCs w:val="24"/>
        </w:rPr>
        <w:t>.</w:t>
      </w:r>
    </w:p>
    <w:p w14:paraId="09612CBA" w14:textId="77777777" w:rsidR="00DE101F" w:rsidRPr="004B4578" w:rsidRDefault="00DE101F" w:rsidP="00DE101F">
      <w:pPr>
        <w:spacing w:after="0" w:line="360" w:lineRule="auto"/>
        <w:ind w:left="709" w:hanging="709"/>
        <w:jc w:val="both"/>
        <w:rPr>
          <w:rFonts w:ascii="Times New Roman" w:hAnsi="Times New Roman" w:cs="Times New Roman"/>
          <w:sz w:val="24"/>
          <w:szCs w:val="24"/>
        </w:rPr>
      </w:pPr>
      <w:r w:rsidRPr="004B4578">
        <w:rPr>
          <w:rFonts w:ascii="Times New Roman" w:hAnsi="Times New Roman" w:cs="Times New Roman"/>
          <w:sz w:val="24"/>
          <w:szCs w:val="24"/>
        </w:rPr>
        <w:t>Smith, J. (2018). Pobreza y acceso a servicios básicos entre adultos mayores indígenas. Revista de Investigación Social, 25(3), 78-92.</w:t>
      </w:r>
    </w:p>
    <w:p w14:paraId="50037EF9" w14:textId="5D1176D0" w:rsidR="00C3237C"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Soria, R., Santiago, L., Mayen A.</w:t>
      </w:r>
      <w:r w:rsidR="009F06AD">
        <w:rPr>
          <w:rFonts w:ascii="Times New Roman" w:hAnsi="Times New Roman" w:cs="Times New Roman"/>
          <w:sz w:val="24"/>
          <w:szCs w:val="24"/>
        </w:rPr>
        <w:t xml:space="preserve"> </w:t>
      </w:r>
      <w:r w:rsidRPr="00646B4F">
        <w:rPr>
          <w:rFonts w:ascii="Times New Roman" w:hAnsi="Times New Roman" w:cs="Times New Roman"/>
          <w:sz w:val="24"/>
          <w:szCs w:val="24"/>
        </w:rPr>
        <w:t xml:space="preserve">A. y Lara, N. (2018). Hábitos de salud y autoestima en mujeres y hombres adultos mayores. </w:t>
      </w:r>
      <w:r w:rsidRPr="00646B4F">
        <w:rPr>
          <w:rFonts w:ascii="Times New Roman" w:hAnsi="Times New Roman" w:cs="Times New Roman"/>
          <w:i/>
          <w:iCs/>
          <w:sz w:val="24"/>
          <w:szCs w:val="24"/>
        </w:rPr>
        <w:t>Revista</w:t>
      </w:r>
      <w:r w:rsidRPr="00646B4F">
        <w:rPr>
          <w:rFonts w:ascii="Times New Roman" w:hAnsi="Times New Roman" w:cs="Times New Roman"/>
          <w:sz w:val="24"/>
          <w:szCs w:val="24"/>
        </w:rPr>
        <w:t xml:space="preserve"> </w:t>
      </w:r>
      <w:r w:rsidRPr="00646B4F">
        <w:rPr>
          <w:rFonts w:ascii="Times New Roman" w:hAnsi="Times New Roman" w:cs="Times New Roman"/>
          <w:i/>
          <w:iCs/>
          <w:sz w:val="24"/>
          <w:szCs w:val="24"/>
        </w:rPr>
        <w:t>Electrónica de Psicología Iztacala, 21</w:t>
      </w:r>
      <w:r w:rsidRPr="00646B4F">
        <w:rPr>
          <w:rFonts w:ascii="Times New Roman" w:hAnsi="Times New Roman" w:cs="Times New Roman"/>
          <w:sz w:val="24"/>
          <w:szCs w:val="24"/>
        </w:rPr>
        <w:t xml:space="preserve">(4), 1318-1341. </w:t>
      </w:r>
      <w:r w:rsidR="00AA69CB">
        <w:rPr>
          <w:rFonts w:ascii="Times New Roman" w:hAnsi="Times New Roman" w:cs="Times New Roman"/>
          <w:sz w:val="24"/>
          <w:szCs w:val="24"/>
        </w:rPr>
        <w:t xml:space="preserve">Recuperado de </w:t>
      </w:r>
      <w:hyperlink r:id="rId43" w:history="1">
        <w:r w:rsidR="004B4578" w:rsidRPr="009E2B7C">
          <w:rPr>
            <w:rStyle w:val="Hipervnculo"/>
            <w:rFonts w:ascii="Times New Roman" w:hAnsi="Times New Roman" w:cs="Times New Roman"/>
            <w:sz w:val="24"/>
            <w:szCs w:val="24"/>
          </w:rPr>
          <w:t>https://www.medigraphic.com/cgi-bin/new/resumen.cgi?IDARTICULO=84296</w:t>
        </w:r>
      </w:hyperlink>
      <w:r w:rsidR="00AA69CB">
        <w:rPr>
          <w:rFonts w:ascii="Times New Roman" w:hAnsi="Times New Roman" w:cs="Times New Roman"/>
          <w:sz w:val="24"/>
          <w:szCs w:val="24"/>
        </w:rPr>
        <w:t>.</w:t>
      </w:r>
    </w:p>
    <w:p w14:paraId="312B038E" w14:textId="2C3A9B32"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Tobón, G.</w:t>
      </w:r>
      <w:r w:rsidR="002C0F4B">
        <w:rPr>
          <w:rFonts w:ascii="Times New Roman" w:hAnsi="Times New Roman" w:cs="Times New Roman"/>
          <w:sz w:val="24"/>
          <w:szCs w:val="24"/>
        </w:rPr>
        <w:t xml:space="preserve"> </w:t>
      </w:r>
      <w:r w:rsidRPr="00646B4F">
        <w:rPr>
          <w:rFonts w:ascii="Times New Roman" w:hAnsi="Times New Roman" w:cs="Times New Roman"/>
          <w:sz w:val="24"/>
          <w:szCs w:val="24"/>
        </w:rPr>
        <w:t xml:space="preserve">A. (2021). Los autoesquemas y su relación con el desarrollo humano y social. En Naranjo, </w:t>
      </w:r>
      <w:r w:rsidR="0076640F" w:rsidRPr="00646B4F">
        <w:rPr>
          <w:rFonts w:ascii="Times New Roman" w:hAnsi="Times New Roman" w:cs="Times New Roman"/>
          <w:sz w:val="24"/>
          <w:szCs w:val="24"/>
        </w:rPr>
        <w:t>M.</w:t>
      </w:r>
      <w:r w:rsidR="0076640F">
        <w:rPr>
          <w:rFonts w:ascii="Times New Roman" w:hAnsi="Times New Roman" w:cs="Times New Roman"/>
          <w:sz w:val="24"/>
          <w:szCs w:val="24"/>
        </w:rPr>
        <w:t xml:space="preserve"> </w:t>
      </w:r>
      <w:r w:rsidR="0076640F" w:rsidRPr="00646B4F">
        <w:rPr>
          <w:rFonts w:ascii="Times New Roman" w:hAnsi="Times New Roman" w:cs="Times New Roman"/>
          <w:sz w:val="24"/>
          <w:szCs w:val="24"/>
        </w:rPr>
        <w:t>J.</w:t>
      </w:r>
      <w:r w:rsidR="0076640F">
        <w:rPr>
          <w:rFonts w:ascii="Times New Roman" w:hAnsi="Times New Roman" w:cs="Times New Roman"/>
          <w:sz w:val="24"/>
          <w:szCs w:val="24"/>
        </w:rPr>
        <w:t>,</w:t>
      </w:r>
      <w:r w:rsidR="0076640F" w:rsidRPr="00646B4F">
        <w:rPr>
          <w:rFonts w:ascii="Times New Roman" w:hAnsi="Times New Roman" w:cs="Times New Roman"/>
          <w:sz w:val="24"/>
          <w:szCs w:val="24"/>
        </w:rPr>
        <w:t xml:space="preserve"> </w:t>
      </w:r>
      <w:r w:rsidRPr="00646B4F">
        <w:rPr>
          <w:rFonts w:ascii="Times New Roman" w:hAnsi="Times New Roman" w:cs="Times New Roman"/>
          <w:sz w:val="24"/>
          <w:szCs w:val="24"/>
        </w:rPr>
        <w:t>T</w:t>
      </w:r>
      <w:r w:rsidR="00E575E4">
        <w:rPr>
          <w:rFonts w:ascii="Times New Roman" w:hAnsi="Times New Roman" w:cs="Times New Roman"/>
          <w:sz w:val="24"/>
          <w:szCs w:val="24"/>
        </w:rPr>
        <w:t>o</w:t>
      </w:r>
      <w:r w:rsidRPr="00646B4F">
        <w:rPr>
          <w:rFonts w:ascii="Times New Roman" w:hAnsi="Times New Roman" w:cs="Times New Roman"/>
          <w:sz w:val="24"/>
          <w:szCs w:val="24"/>
        </w:rPr>
        <w:t>b</w:t>
      </w:r>
      <w:r w:rsidR="00E575E4">
        <w:rPr>
          <w:rFonts w:ascii="Times New Roman" w:hAnsi="Times New Roman" w:cs="Times New Roman"/>
          <w:sz w:val="24"/>
          <w:szCs w:val="24"/>
        </w:rPr>
        <w:t>ó</w:t>
      </w:r>
      <w:r w:rsidRPr="00646B4F">
        <w:rPr>
          <w:rFonts w:ascii="Times New Roman" w:hAnsi="Times New Roman" w:cs="Times New Roman"/>
          <w:sz w:val="24"/>
          <w:szCs w:val="24"/>
        </w:rPr>
        <w:t xml:space="preserve">n, </w:t>
      </w:r>
      <w:r w:rsidR="0076640F" w:rsidRPr="00646B4F">
        <w:rPr>
          <w:rFonts w:ascii="Times New Roman" w:hAnsi="Times New Roman" w:cs="Times New Roman"/>
          <w:sz w:val="24"/>
          <w:szCs w:val="24"/>
        </w:rPr>
        <w:t>G.</w:t>
      </w:r>
      <w:r w:rsidR="0076640F">
        <w:rPr>
          <w:rFonts w:ascii="Times New Roman" w:hAnsi="Times New Roman" w:cs="Times New Roman"/>
          <w:sz w:val="24"/>
          <w:szCs w:val="24"/>
        </w:rPr>
        <w:t xml:space="preserve"> </w:t>
      </w:r>
      <w:r w:rsidR="0076640F" w:rsidRPr="00646B4F">
        <w:rPr>
          <w:rFonts w:ascii="Times New Roman" w:hAnsi="Times New Roman" w:cs="Times New Roman"/>
          <w:sz w:val="24"/>
          <w:szCs w:val="24"/>
        </w:rPr>
        <w:t>A.</w:t>
      </w:r>
      <w:r w:rsidR="00F74BD7">
        <w:rPr>
          <w:rFonts w:ascii="Times New Roman" w:hAnsi="Times New Roman" w:cs="Times New Roman"/>
          <w:sz w:val="24"/>
          <w:szCs w:val="24"/>
        </w:rPr>
        <w:t>,</w:t>
      </w:r>
      <w:r w:rsidR="0076640F" w:rsidRPr="00646B4F">
        <w:rPr>
          <w:rFonts w:ascii="Times New Roman" w:hAnsi="Times New Roman" w:cs="Times New Roman"/>
          <w:sz w:val="24"/>
          <w:szCs w:val="24"/>
        </w:rPr>
        <w:t xml:space="preserve"> </w:t>
      </w:r>
      <w:r w:rsidRPr="00646B4F">
        <w:rPr>
          <w:rFonts w:ascii="Times New Roman" w:hAnsi="Times New Roman" w:cs="Times New Roman"/>
          <w:sz w:val="24"/>
          <w:szCs w:val="24"/>
        </w:rPr>
        <w:t>Cardona</w:t>
      </w:r>
      <w:r w:rsidR="0076640F">
        <w:rPr>
          <w:rFonts w:ascii="Times New Roman" w:hAnsi="Times New Roman" w:cs="Times New Roman"/>
          <w:sz w:val="24"/>
          <w:szCs w:val="24"/>
        </w:rPr>
        <w:t>,</w:t>
      </w:r>
      <w:r w:rsidRPr="00646B4F">
        <w:rPr>
          <w:rFonts w:ascii="Times New Roman" w:hAnsi="Times New Roman" w:cs="Times New Roman"/>
          <w:sz w:val="24"/>
          <w:szCs w:val="24"/>
        </w:rPr>
        <w:t xml:space="preserve"> </w:t>
      </w:r>
      <w:r w:rsidR="0076640F" w:rsidRPr="00646B4F">
        <w:rPr>
          <w:rFonts w:ascii="Times New Roman" w:hAnsi="Times New Roman" w:cs="Times New Roman"/>
          <w:sz w:val="24"/>
          <w:szCs w:val="24"/>
        </w:rPr>
        <w:t>H.</w:t>
      </w:r>
      <w:r w:rsidR="0076640F">
        <w:rPr>
          <w:rFonts w:ascii="Times New Roman" w:hAnsi="Times New Roman" w:cs="Times New Roman"/>
          <w:sz w:val="24"/>
          <w:szCs w:val="24"/>
        </w:rPr>
        <w:t xml:space="preserve"> </w:t>
      </w:r>
      <w:r w:rsidR="0076640F" w:rsidRPr="00646B4F">
        <w:rPr>
          <w:rFonts w:ascii="Times New Roman" w:hAnsi="Times New Roman" w:cs="Times New Roman"/>
          <w:sz w:val="24"/>
          <w:szCs w:val="24"/>
        </w:rPr>
        <w:t xml:space="preserve">E. </w:t>
      </w:r>
      <w:r w:rsidRPr="00646B4F">
        <w:rPr>
          <w:rFonts w:ascii="Times New Roman" w:hAnsi="Times New Roman" w:cs="Times New Roman"/>
          <w:sz w:val="24"/>
          <w:szCs w:val="24"/>
        </w:rPr>
        <w:t>y Rivera</w:t>
      </w:r>
      <w:r w:rsidR="0076640F">
        <w:rPr>
          <w:rFonts w:ascii="Times New Roman" w:hAnsi="Times New Roman" w:cs="Times New Roman"/>
          <w:sz w:val="24"/>
          <w:szCs w:val="24"/>
        </w:rPr>
        <w:t>,</w:t>
      </w:r>
      <w:r w:rsidR="0076640F" w:rsidRPr="0076640F">
        <w:rPr>
          <w:rFonts w:ascii="Times New Roman" w:hAnsi="Times New Roman" w:cs="Times New Roman"/>
          <w:sz w:val="24"/>
          <w:szCs w:val="24"/>
        </w:rPr>
        <w:t xml:space="preserve"> </w:t>
      </w:r>
      <w:r w:rsidR="0076640F" w:rsidRPr="00646B4F">
        <w:rPr>
          <w:rFonts w:ascii="Times New Roman" w:hAnsi="Times New Roman" w:cs="Times New Roman"/>
          <w:sz w:val="24"/>
          <w:szCs w:val="24"/>
        </w:rPr>
        <w:t>J.</w:t>
      </w:r>
      <w:r w:rsidR="0076640F">
        <w:rPr>
          <w:rFonts w:ascii="Times New Roman" w:hAnsi="Times New Roman" w:cs="Times New Roman"/>
          <w:sz w:val="24"/>
          <w:szCs w:val="24"/>
        </w:rPr>
        <w:t xml:space="preserve"> </w:t>
      </w:r>
      <w:r w:rsidR="0076640F" w:rsidRPr="00646B4F">
        <w:rPr>
          <w:rFonts w:ascii="Times New Roman" w:hAnsi="Times New Roman" w:cs="Times New Roman"/>
          <w:sz w:val="24"/>
          <w:szCs w:val="24"/>
        </w:rPr>
        <w:t>G.</w:t>
      </w:r>
      <w:r w:rsidRPr="00646B4F">
        <w:rPr>
          <w:rFonts w:ascii="Times New Roman" w:hAnsi="Times New Roman" w:cs="Times New Roman"/>
          <w:sz w:val="24"/>
          <w:szCs w:val="24"/>
        </w:rPr>
        <w:t xml:space="preserve"> (</w:t>
      </w:r>
      <w:r w:rsidR="0076640F">
        <w:rPr>
          <w:rFonts w:ascii="Times New Roman" w:hAnsi="Times New Roman" w:cs="Times New Roman"/>
          <w:sz w:val="24"/>
          <w:szCs w:val="24"/>
        </w:rPr>
        <w:t>e</w:t>
      </w:r>
      <w:r w:rsidR="0076640F" w:rsidRPr="00646B4F">
        <w:rPr>
          <w:rFonts w:ascii="Times New Roman" w:hAnsi="Times New Roman" w:cs="Times New Roman"/>
          <w:sz w:val="24"/>
          <w:szCs w:val="24"/>
        </w:rPr>
        <w:t>ds</w:t>
      </w:r>
      <w:r w:rsidRPr="00646B4F">
        <w:rPr>
          <w:rFonts w:ascii="Times New Roman" w:hAnsi="Times New Roman" w:cs="Times New Roman"/>
          <w:sz w:val="24"/>
          <w:szCs w:val="24"/>
        </w:rPr>
        <w:t xml:space="preserve">.), </w:t>
      </w:r>
      <w:r w:rsidRPr="00646B4F">
        <w:rPr>
          <w:rFonts w:ascii="Times New Roman" w:hAnsi="Times New Roman" w:cs="Times New Roman"/>
          <w:i/>
          <w:iCs/>
          <w:sz w:val="24"/>
          <w:szCs w:val="24"/>
        </w:rPr>
        <w:t xml:space="preserve">Desarrollo </w:t>
      </w:r>
      <w:r w:rsidR="0076640F">
        <w:rPr>
          <w:rFonts w:ascii="Times New Roman" w:hAnsi="Times New Roman" w:cs="Times New Roman"/>
          <w:i/>
          <w:iCs/>
          <w:sz w:val="24"/>
          <w:szCs w:val="24"/>
        </w:rPr>
        <w:t>h</w:t>
      </w:r>
      <w:r w:rsidR="0076640F" w:rsidRPr="00646B4F">
        <w:rPr>
          <w:rFonts w:ascii="Times New Roman" w:hAnsi="Times New Roman" w:cs="Times New Roman"/>
          <w:i/>
          <w:iCs/>
          <w:sz w:val="24"/>
          <w:szCs w:val="24"/>
        </w:rPr>
        <w:t xml:space="preserve">umano </w:t>
      </w:r>
      <w:r w:rsidRPr="00646B4F">
        <w:rPr>
          <w:rFonts w:ascii="Times New Roman" w:hAnsi="Times New Roman" w:cs="Times New Roman"/>
          <w:i/>
          <w:iCs/>
          <w:sz w:val="24"/>
          <w:szCs w:val="24"/>
        </w:rPr>
        <w:t xml:space="preserve">y </w:t>
      </w:r>
      <w:r w:rsidR="0076640F">
        <w:rPr>
          <w:rFonts w:ascii="Times New Roman" w:hAnsi="Times New Roman" w:cs="Times New Roman"/>
          <w:i/>
          <w:iCs/>
          <w:sz w:val="24"/>
          <w:szCs w:val="24"/>
        </w:rPr>
        <w:t>s</w:t>
      </w:r>
      <w:r w:rsidR="0076640F" w:rsidRPr="00646B4F">
        <w:rPr>
          <w:rFonts w:ascii="Times New Roman" w:hAnsi="Times New Roman" w:cs="Times New Roman"/>
          <w:i/>
          <w:iCs/>
          <w:sz w:val="24"/>
          <w:szCs w:val="24"/>
        </w:rPr>
        <w:t>ocial</w:t>
      </w:r>
      <w:r w:rsidR="0076640F" w:rsidRPr="00646B4F">
        <w:rPr>
          <w:rFonts w:ascii="Times New Roman" w:hAnsi="Times New Roman" w:cs="Times New Roman"/>
          <w:sz w:val="24"/>
          <w:szCs w:val="24"/>
        </w:rPr>
        <w:t xml:space="preserve"> </w:t>
      </w:r>
      <w:r w:rsidRPr="00646B4F">
        <w:rPr>
          <w:rFonts w:ascii="Times New Roman" w:hAnsi="Times New Roman" w:cs="Times New Roman"/>
          <w:sz w:val="24"/>
          <w:szCs w:val="24"/>
        </w:rPr>
        <w:t>(</w:t>
      </w:r>
      <w:r w:rsidR="0076640F">
        <w:rPr>
          <w:rFonts w:ascii="Times New Roman" w:hAnsi="Times New Roman" w:cs="Times New Roman"/>
          <w:sz w:val="24"/>
          <w:szCs w:val="24"/>
        </w:rPr>
        <w:t xml:space="preserve">pp. </w:t>
      </w:r>
      <w:r w:rsidRPr="00646B4F">
        <w:rPr>
          <w:rFonts w:ascii="Times New Roman" w:hAnsi="Times New Roman" w:cs="Times New Roman"/>
          <w:sz w:val="24"/>
          <w:szCs w:val="24"/>
        </w:rPr>
        <w:t xml:space="preserve">52-61). </w:t>
      </w:r>
      <w:r w:rsidR="003613B3">
        <w:rPr>
          <w:rFonts w:ascii="Times New Roman" w:hAnsi="Times New Roman" w:cs="Times New Roman"/>
          <w:sz w:val="24"/>
          <w:szCs w:val="24"/>
        </w:rPr>
        <w:t xml:space="preserve">Córdoba, España: </w:t>
      </w:r>
      <w:r w:rsidRPr="00646B4F">
        <w:rPr>
          <w:rFonts w:ascii="Times New Roman" w:hAnsi="Times New Roman" w:cs="Times New Roman"/>
          <w:sz w:val="24"/>
          <w:szCs w:val="24"/>
        </w:rPr>
        <w:t>Fondo Editorial RED Descartes</w:t>
      </w:r>
    </w:p>
    <w:p w14:paraId="5A34240B" w14:textId="53BF0372"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 xml:space="preserve">Trejo, C., Maldonado, G., Mendoza, L. P., Martínez, A. M. y Rodríguez, J. (2019). Nivel de autoestima en los adultos mayores de dos grupos de un municipio de Hidalgo, México. </w:t>
      </w:r>
      <w:r w:rsidRPr="00646B4F">
        <w:rPr>
          <w:rFonts w:ascii="Times New Roman" w:hAnsi="Times New Roman" w:cs="Times New Roman"/>
          <w:i/>
          <w:iCs/>
          <w:sz w:val="24"/>
          <w:szCs w:val="24"/>
        </w:rPr>
        <w:t xml:space="preserve">XIKUA Boletín Científico </w:t>
      </w:r>
      <w:r w:rsidR="001F46FA">
        <w:rPr>
          <w:rFonts w:ascii="Times New Roman" w:hAnsi="Times New Roman" w:cs="Times New Roman"/>
          <w:i/>
          <w:iCs/>
          <w:sz w:val="24"/>
          <w:szCs w:val="24"/>
        </w:rPr>
        <w:t>d</w:t>
      </w:r>
      <w:r w:rsidR="001F46FA" w:rsidRPr="00646B4F">
        <w:rPr>
          <w:rFonts w:ascii="Times New Roman" w:hAnsi="Times New Roman" w:cs="Times New Roman"/>
          <w:i/>
          <w:iCs/>
          <w:sz w:val="24"/>
          <w:szCs w:val="24"/>
        </w:rPr>
        <w:t xml:space="preserve">e </w:t>
      </w:r>
      <w:r w:rsidR="001F46FA">
        <w:rPr>
          <w:rFonts w:ascii="Times New Roman" w:hAnsi="Times New Roman" w:cs="Times New Roman"/>
          <w:i/>
          <w:iCs/>
          <w:sz w:val="24"/>
          <w:szCs w:val="24"/>
        </w:rPr>
        <w:t>l</w:t>
      </w:r>
      <w:r w:rsidR="001F46FA" w:rsidRPr="00646B4F">
        <w:rPr>
          <w:rFonts w:ascii="Times New Roman" w:hAnsi="Times New Roman" w:cs="Times New Roman"/>
          <w:i/>
          <w:iCs/>
          <w:sz w:val="24"/>
          <w:szCs w:val="24"/>
        </w:rPr>
        <w:t xml:space="preserve">a </w:t>
      </w:r>
      <w:r w:rsidRPr="00646B4F">
        <w:rPr>
          <w:rFonts w:ascii="Times New Roman" w:hAnsi="Times New Roman" w:cs="Times New Roman"/>
          <w:i/>
          <w:iCs/>
          <w:sz w:val="24"/>
          <w:szCs w:val="24"/>
        </w:rPr>
        <w:t xml:space="preserve">Escuela Superior </w:t>
      </w:r>
      <w:r w:rsidR="001F46FA">
        <w:rPr>
          <w:rFonts w:ascii="Times New Roman" w:hAnsi="Times New Roman" w:cs="Times New Roman"/>
          <w:i/>
          <w:iCs/>
          <w:sz w:val="24"/>
          <w:szCs w:val="24"/>
        </w:rPr>
        <w:t>d</w:t>
      </w:r>
      <w:r w:rsidR="001F46FA" w:rsidRPr="00646B4F">
        <w:rPr>
          <w:rFonts w:ascii="Times New Roman" w:hAnsi="Times New Roman" w:cs="Times New Roman"/>
          <w:i/>
          <w:iCs/>
          <w:sz w:val="24"/>
          <w:szCs w:val="24"/>
        </w:rPr>
        <w:t xml:space="preserve">e </w:t>
      </w:r>
      <w:r w:rsidRPr="00646B4F">
        <w:rPr>
          <w:rFonts w:ascii="Times New Roman" w:hAnsi="Times New Roman" w:cs="Times New Roman"/>
          <w:i/>
          <w:iCs/>
          <w:sz w:val="24"/>
          <w:szCs w:val="24"/>
        </w:rPr>
        <w:t>Tlahuelilpan, 7</w:t>
      </w:r>
      <w:r w:rsidRPr="00646B4F">
        <w:rPr>
          <w:rFonts w:ascii="Times New Roman" w:hAnsi="Times New Roman" w:cs="Times New Roman"/>
          <w:sz w:val="24"/>
          <w:szCs w:val="24"/>
        </w:rPr>
        <w:t xml:space="preserve">(14), 23-27. </w:t>
      </w:r>
      <w:r w:rsidR="00737F77">
        <w:rPr>
          <w:rFonts w:ascii="Times New Roman" w:hAnsi="Times New Roman" w:cs="Times New Roman"/>
          <w:sz w:val="24"/>
          <w:szCs w:val="24"/>
        </w:rPr>
        <w:t xml:space="preserve">Recuperado de </w:t>
      </w:r>
      <w:r w:rsidR="00737F77" w:rsidRPr="00DF6092">
        <w:rPr>
          <w:rFonts w:ascii="Times New Roman" w:hAnsi="Times New Roman" w:cs="Times New Roman"/>
          <w:sz w:val="24"/>
          <w:szCs w:val="24"/>
        </w:rPr>
        <w:t>https://doi.org/10.29057/xikua.v7i14.4311</w:t>
      </w:r>
      <w:r w:rsidR="00737F77">
        <w:rPr>
          <w:rFonts w:ascii="Times New Roman" w:hAnsi="Times New Roman" w:cs="Times New Roman"/>
          <w:sz w:val="24"/>
          <w:szCs w:val="24"/>
        </w:rPr>
        <w:t>.</w:t>
      </w:r>
    </w:p>
    <w:p w14:paraId="1D57A273" w14:textId="131F510B" w:rsidR="00C3237C" w:rsidRPr="00646B4F" w:rsidRDefault="00C3237C" w:rsidP="008309F5">
      <w:pPr>
        <w:spacing w:after="0" w:line="360" w:lineRule="auto"/>
        <w:ind w:left="709" w:hanging="709"/>
        <w:jc w:val="both"/>
        <w:rPr>
          <w:rFonts w:ascii="Times New Roman" w:hAnsi="Times New Roman" w:cs="Times New Roman"/>
          <w:sz w:val="24"/>
          <w:szCs w:val="24"/>
        </w:rPr>
      </w:pPr>
      <w:proofErr w:type="spellStart"/>
      <w:r w:rsidRPr="00646B4F">
        <w:rPr>
          <w:rFonts w:ascii="Times New Roman" w:hAnsi="Times New Roman" w:cs="Times New Roman"/>
          <w:sz w:val="24"/>
          <w:szCs w:val="24"/>
        </w:rPr>
        <w:t>Yepis</w:t>
      </w:r>
      <w:proofErr w:type="spellEnd"/>
      <w:r w:rsidRPr="00646B4F">
        <w:rPr>
          <w:rFonts w:ascii="Times New Roman" w:hAnsi="Times New Roman" w:cs="Times New Roman"/>
          <w:sz w:val="24"/>
          <w:szCs w:val="24"/>
        </w:rPr>
        <w:t>, Y.</w:t>
      </w:r>
      <w:r w:rsidR="000B4DF1">
        <w:rPr>
          <w:rFonts w:ascii="Times New Roman" w:hAnsi="Times New Roman" w:cs="Times New Roman"/>
          <w:sz w:val="24"/>
          <w:szCs w:val="24"/>
        </w:rPr>
        <w:t xml:space="preserve"> </w:t>
      </w:r>
      <w:r w:rsidRPr="00646B4F">
        <w:rPr>
          <w:rFonts w:ascii="Times New Roman" w:hAnsi="Times New Roman" w:cs="Times New Roman"/>
          <w:sz w:val="24"/>
          <w:szCs w:val="24"/>
        </w:rPr>
        <w:t>A. y Escobar, B.</w:t>
      </w:r>
      <w:r w:rsidR="000B4DF1">
        <w:rPr>
          <w:rFonts w:ascii="Times New Roman" w:hAnsi="Times New Roman" w:cs="Times New Roman"/>
          <w:sz w:val="24"/>
          <w:szCs w:val="24"/>
        </w:rPr>
        <w:t xml:space="preserve"> </w:t>
      </w:r>
      <w:r w:rsidRPr="00646B4F">
        <w:rPr>
          <w:rFonts w:ascii="Times New Roman" w:hAnsi="Times New Roman" w:cs="Times New Roman"/>
          <w:sz w:val="24"/>
          <w:szCs w:val="24"/>
        </w:rPr>
        <w:t>A. (2019). Autoconcepto en adultos mayores de una estancia pública. En Córdova</w:t>
      </w:r>
      <w:r w:rsidR="000B4DF1">
        <w:rPr>
          <w:rFonts w:ascii="Times New Roman" w:hAnsi="Times New Roman" w:cs="Times New Roman"/>
          <w:sz w:val="24"/>
          <w:szCs w:val="24"/>
        </w:rPr>
        <w:t>,</w:t>
      </w:r>
      <w:r w:rsidR="000B4DF1" w:rsidRPr="000B4DF1">
        <w:rPr>
          <w:rFonts w:ascii="Times New Roman" w:hAnsi="Times New Roman" w:cs="Times New Roman"/>
          <w:sz w:val="24"/>
          <w:szCs w:val="24"/>
        </w:rPr>
        <w:t xml:space="preserve"> </w:t>
      </w:r>
      <w:r w:rsidR="000B4DF1" w:rsidRPr="00646B4F">
        <w:rPr>
          <w:rFonts w:ascii="Times New Roman" w:hAnsi="Times New Roman" w:cs="Times New Roman"/>
          <w:sz w:val="24"/>
          <w:szCs w:val="24"/>
        </w:rPr>
        <w:t>G.</w:t>
      </w:r>
      <w:r w:rsidR="000B4DF1">
        <w:rPr>
          <w:rFonts w:ascii="Times New Roman" w:hAnsi="Times New Roman" w:cs="Times New Roman"/>
          <w:sz w:val="24"/>
          <w:szCs w:val="24"/>
        </w:rPr>
        <w:t xml:space="preserve"> </w:t>
      </w:r>
      <w:r w:rsidR="000B4DF1" w:rsidRPr="00646B4F">
        <w:rPr>
          <w:rFonts w:ascii="Times New Roman" w:hAnsi="Times New Roman" w:cs="Times New Roman"/>
          <w:sz w:val="24"/>
          <w:szCs w:val="24"/>
        </w:rPr>
        <w:t>M.</w:t>
      </w:r>
      <w:r w:rsidRPr="00646B4F">
        <w:rPr>
          <w:rFonts w:ascii="Times New Roman" w:hAnsi="Times New Roman" w:cs="Times New Roman"/>
          <w:sz w:val="24"/>
          <w:szCs w:val="24"/>
        </w:rPr>
        <w:t xml:space="preserve"> (</w:t>
      </w:r>
      <w:r w:rsidR="00BA5946">
        <w:rPr>
          <w:rFonts w:ascii="Times New Roman" w:hAnsi="Times New Roman" w:cs="Times New Roman"/>
          <w:sz w:val="24"/>
          <w:szCs w:val="24"/>
        </w:rPr>
        <w:t>coord</w:t>
      </w:r>
      <w:r w:rsidRPr="00646B4F">
        <w:rPr>
          <w:rFonts w:ascii="Times New Roman" w:hAnsi="Times New Roman" w:cs="Times New Roman"/>
          <w:sz w:val="24"/>
          <w:szCs w:val="24"/>
        </w:rPr>
        <w:t xml:space="preserve">.), </w:t>
      </w:r>
      <w:r w:rsidRPr="00646B4F">
        <w:rPr>
          <w:rFonts w:ascii="Times New Roman" w:hAnsi="Times New Roman" w:cs="Times New Roman"/>
          <w:i/>
          <w:iCs/>
          <w:sz w:val="24"/>
          <w:szCs w:val="24"/>
        </w:rPr>
        <w:t xml:space="preserve">Estudios de </w:t>
      </w:r>
      <w:r w:rsidR="000B4DF1">
        <w:rPr>
          <w:rFonts w:ascii="Times New Roman" w:hAnsi="Times New Roman" w:cs="Times New Roman"/>
          <w:i/>
          <w:iCs/>
          <w:sz w:val="24"/>
          <w:szCs w:val="24"/>
        </w:rPr>
        <w:t>c</w:t>
      </w:r>
      <w:r w:rsidR="000B4DF1" w:rsidRPr="00646B4F">
        <w:rPr>
          <w:rFonts w:ascii="Times New Roman" w:hAnsi="Times New Roman" w:cs="Times New Roman"/>
          <w:i/>
          <w:iCs/>
          <w:sz w:val="24"/>
          <w:szCs w:val="24"/>
        </w:rPr>
        <w:t xml:space="preserve">iencias </w:t>
      </w:r>
      <w:r w:rsidR="000B4DF1">
        <w:rPr>
          <w:rFonts w:ascii="Times New Roman" w:hAnsi="Times New Roman" w:cs="Times New Roman"/>
          <w:i/>
          <w:iCs/>
          <w:sz w:val="24"/>
          <w:szCs w:val="24"/>
        </w:rPr>
        <w:t>s</w:t>
      </w:r>
      <w:r w:rsidR="000B4DF1" w:rsidRPr="00646B4F">
        <w:rPr>
          <w:rFonts w:ascii="Times New Roman" w:hAnsi="Times New Roman" w:cs="Times New Roman"/>
          <w:i/>
          <w:iCs/>
          <w:sz w:val="24"/>
          <w:szCs w:val="24"/>
        </w:rPr>
        <w:t>ociales</w:t>
      </w:r>
      <w:r w:rsidR="000B4DF1">
        <w:rPr>
          <w:rFonts w:ascii="Times New Roman" w:hAnsi="Times New Roman" w:cs="Times New Roman"/>
          <w:i/>
          <w:iCs/>
          <w:sz w:val="24"/>
          <w:szCs w:val="24"/>
        </w:rPr>
        <w:t>.</w:t>
      </w:r>
      <w:r w:rsidR="000B4DF1" w:rsidRPr="00646B4F">
        <w:rPr>
          <w:rFonts w:ascii="Times New Roman" w:hAnsi="Times New Roman" w:cs="Times New Roman"/>
          <w:i/>
          <w:iCs/>
          <w:sz w:val="24"/>
          <w:szCs w:val="24"/>
        </w:rPr>
        <w:t xml:space="preserve"> </w:t>
      </w:r>
      <w:r w:rsidRPr="00646B4F">
        <w:rPr>
          <w:rFonts w:ascii="Times New Roman" w:hAnsi="Times New Roman" w:cs="Times New Roman"/>
          <w:i/>
          <w:iCs/>
          <w:sz w:val="24"/>
          <w:szCs w:val="24"/>
        </w:rPr>
        <w:t>La práctica y la investigación universitaria aplicada</w:t>
      </w:r>
      <w:r w:rsidRPr="00646B4F">
        <w:rPr>
          <w:rFonts w:ascii="Times New Roman" w:hAnsi="Times New Roman" w:cs="Times New Roman"/>
          <w:sz w:val="24"/>
          <w:szCs w:val="24"/>
        </w:rPr>
        <w:t xml:space="preserve"> (</w:t>
      </w:r>
      <w:r w:rsidR="000B4DF1">
        <w:rPr>
          <w:rFonts w:ascii="Times New Roman" w:hAnsi="Times New Roman" w:cs="Times New Roman"/>
          <w:sz w:val="24"/>
          <w:szCs w:val="24"/>
        </w:rPr>
        <w:t xml:space="preserve">pp. </w:t>
      </w:r>
      <w:r w:rsidRPr="00646B4F">
        <w:rPr>
          <w:rFonts w:ascii="Times New Roman" w:hAnsi="Times New Roman" w:cs="Times New Roman"/>
          <w:sz w:val="24"/>
          <w:szCs w:val="24"/>
        </w:rPr>
        <w:t xml:space="preserve">88-101). </w:t>
      </w:r>
      <w:r w:rsidR="00B00F62">
        <w:rPr>
          <w:rFonts w:ascii="Times New Roman" w:hAnsi="Times New Roman" w:cs="Times New Roman"/>
          <w:sz w:val="24"/>
          <w:szCs w:val="24"/>
        </w:rPr>
        <w:t xml:space="preserve">Obregón, México: </w:t>
      </w:r>
      <w:r w:rsidRPr="00646B4F">
        <w:rPr>
          <w:rFonts w:ascii="Times New Roman" w:hAnsi="Times New Roman" w:cs="Times New Roman"/>
          <w:sz w:val="24"/>
          <w:szCs w:val="24"/>
        </w:rPr>
        <w:t>Instituto Tecnológico de Sonora</w:t>
      </w:r>
    </w:p>
    <w:p w14:paraId="37C00CDD" w14:textId="77777777" w:rsidR="009A5DE7" w:rsidRDefault="009A5DE7" w:rsidP="00866FE2">
      <w:pPr>
        <w:tabs>
          <w:tab w:val="left" w:pos="3261"/>
        </w:tabs>
        <w:spacing w:after="0" w:line="360" w:lineRule="auto"/>
        <w:ind w:left="709" w:hanging="709"/>
        <w:jc w:val="both"/>
        <w:rPr>
          <w:rFonts w:ascii="Times New Roman" w:hAnsi="Times New Roman" w:cs="Times New Roman"/>
          <w:sz w:val="24"/>
          <w:szCs w:val="24"/>
        </w:rPr>
      </w:pPr>
    </w:p>
    <w:p w14:paraId="1C9D0E47" w14:textId="4569CA04" w:rsidR="009A5DE7" w:rsidRPr="00EA11BE" w:rsidRDefault="009A5DE7" w:rsidP="00EA11BE">
      <w:pPr>
        <w:tabs>
          <w:tab w:val="left" w:pos="3261"/>
        </w:tabs>
        <w:spacing w:after="0" w:line="360" w:lineRule="auto"/>
        <w:ind w:left="709" w:hanging="709"/>
        <w:jc w:val="center"/>
        <w:rPr>
          <w:rFonts w:ascii="Times New Roman" w:hAnsi="Times New Roman" w:cs="Times New Roman"/>
          <w:b/>
          <w:bCs/>
          <w:sz w:val="28"/>
          <w:szCs w:val="28"/>
        </w:rPr>
      </w:pPr>
      <w:r w:rsidRPr="00EA11BE">
        <w:rPr>
          <w:rFonts w:ascii="Times New Roman" w:hAnsi="Times New Roman" w:cs="Times New Roman"/>
          <w:b/>
          <w:bCs/>
          <w:sz w:val="28"/>
          <w:szCs w:val="28"/>
        </w:rPr>
        <w:t>Anexos</w:t>
      </w:r>
    </w:p>
    <w:p w14:paraId="269B887F" w14:textId="77777777" w:rsidR="00AF2C2C" w:rsidRPr="00EA11BE" w:rsidRDefault="00AF2C2C" w:rsidP="00AF2C2C">
      <w:pPr>
        <w:spacing w:line="245" w:lineRule="exact"/>
        <w:ind w:left="782"/>
        <w:rPr>
          <w:rFonts w:ascii="Times New Roman" w:hAnsi="Times New Roman" w:cs="Times New Roman"/>
          <w:b/>
          <w:bCs/>
          <w:sz w:val="20"/>
          <w:szCs w:val="20"/>
        </w:rPr>
      </w:pPr>
      <w:r w:rsidRPr="00EA11BE">
        <w:rPr>
          <w:rFonts w:ascii="Times New Roman" w:hAnsi="Times New Roman" w:cs="Times New Roman"/>
          <w:b/>
          <w:bCs/>
          <w:sz w:val="20"/>
          <w:szCs w:val="20"/>
        </w:rPr>
        <w:t>Cuestionario WHOQOL-BREF</w:t>
      </w:r>
    </w:p>
    <w:p w14:paraId="4801438D" w14:textId="39CD52A2" w:rsidR="00AF2C2C" w:rsidRPr="00F505D5" w:rsidRDefault="00AF2C2C" w:rsidP="000448C4">
      <w:pPr>
        <w:spacing w:before="129" w:line="360" w:lineRule="auto"/>
        <w:ind w:left="782" w:right="438"/>
        <w:jc w:val="both"/>
        <w:rPr>
          <w:rFonts w:ascii="Times New Roman" w:hAnsi="Times New Roman" w:cs="Times New Roman"/>
          <w:sz w:val="20"/>
          <w:szCs w:val="20"/>
        </w:rPr>
      </w:pPr>
      <w:r w:rsidRPr="00F505D5">
        <w:rPr>
          <w:rFonts w:ascii="Times New Roman" w:hAnsi="Times New Roman" w:cs="Times New Roman"/>
          <w:sz w:val="20"/>
          <w:szCs w:val="20"/>
        </w:rPr>
        <w:t>Este cuestionario sirve para conocer su opinión acerca de su calidad de vida, su salud y otras áreas de su vida. Por favor, conteste a todas las preguntas. Si no está seguro qué respuesta dar a una pregunta, escoja la que le parezca más apropiada. A veces, ésta puede ser su primera respuesta.</w:t>
      </w:r>
      <w:r w:rsidR="000448C4" w:rsidRPr="00F505D5">
        <w:rPr>
          <w:rFonts w:ascii="Times New Roman" w:hAnsi="Times New Roman" w:cs="Times New Roman"/>
          <w:sz w:val="20"/>
          <w:szCs w:val="20"/>
        </w:rPr>
        <w:t xml:space="preserve"> </w:t>
      </w:r>
      <w:r w:rsidRPr="00F505D5">
        <w:rPr>
          <w:rFonts w:ascii="Times New Roman" w:hAnsi="Times New Roman" w:cs="Times New Roman"/>
          <w:sz w:val="20"/>
          <w:szCs w:val="20"/>
        </w:rPr>
        <w:t>Tenga presente su modo de vivir, expectativas, placeres y preocupaciones. Le pedimos que piense en su vida durante las últimas dos semanas.</w:t>
      </w:r>
    </w:p>
    <w:p w14:paraId="73894DDD" w14:textId="154A57A5" w:rsidR="00AF2C2C" w:rsidRPr="00F505D5" w:rsidRDefault="000448C4" w:rsidP="00AF2C2C">
      <w:pPr>
        <w:pStyle w:val="Textoindependiente"/>
        <w:spacing w:line="276" w:lineRule="auto"/>
        <w:ind w:left="782" w:right="444"/>
        <w:jc w:val="both"/>
        <w:rPr>
          <w:rFonts w:eastAsiaTheme="minorHAnsi"/>
          <w:sz w:val="20"/>
          <w:szCs w:val="20"/>
          <w:lang w:val="es-MX"/>
        </w:rPr>
      </w:pPr>
      <w:r w:rsidRPr="00F505D5">
        <w:rPr>
          <w:rFonts w:eastAsiaTheme="minorHAnsi"/>
          <w:noProof/>
          <w:sz w:val="20"/>
          <w:szCs w:val="20"/>
          <w:lang w:val="es-MX"/>
        </w:rPr>
        <mc:AlternateContent>
          <mc:Choice Requires="wps">
            <w:drawing>
              <wp:anchor distT="0" distB="0" distL="0" distR="0" simplePos="0" relativeHeight="251659264" behindDoc="1" locked="0" layoutInCell="1" allowOverlap="1" wp14:anchorId="596D64F8" wp14:editId="3C3761E8">
                <wp:simplePos x="0" y="0"/>
                <wp:positionH relativeFrom="page">
                  <wp:posOffset>990600</wp:posOffset>
                </wp:positionH>
                <wp:positionV relativeFrom="paragraph">
                  <wp:posOffset>493395</wp:posOffset>
                </wp:positionV>
                <wp:extent cx="5695950" cy="636270"/>
                <wp:effectExtent l="0" t="0" r="19050" b="11430"/>
                <wp:wrapTopAndBottom/>
                <wp:docPr id="17991210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6362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C775C1" w14:textId="77777777" w:rsidR="00AF2C2C" w:rsidRPr="00F505D5" w:rsidRDefault="00AF2C2C" w:rsidP="00AF2C2C">
                            <w:pPr>
                              <w:pStyle w:val="Textoindependiente"/>
                              <w:spacing w:before="50"/>
                              <w:ind w:left="134"/>
                              <w:rPr>
                                <w:rFonts w:eastAsiaTheme="minorHAnsi"/>
                                <w:sz w:val="20"/>
                                <w:szCs w:val="20"/>
                                <w:lang w:val="es-MX"/>
                              </w:rPr>
                            </w:pPr>
                            <w:r w:rsidRPr="00F505D5">
                              <w:rPr>
                                <w:rFonts w:eastAsiaTheme="minorHAnsi"/>
                                <w:sz w:val="20"/>
                                <w:szCs w:val="20"/>
                                <w:lang w:val="es-MX"/>
                              </w:rPr>
                              <w:t>FECHA:</w:t>
                            </w:r>
                          </w:p>
                          <w:p w14:paraId="4A0DAB03" w14:textId="77777777" w:rsidR="00AF2C2C" w:rsidRPr="00F505D5" w:rsidRDefault="00AF2C2C" w:rsidP="00AF2C2C">
                            <w:pPr>
                              <w:pStyle w:val="Textoindependiente"/>
                              <w:ind w:left="134" w:right="8084"/>
                              <w:rPr>
                                <w:rFonts w:eastAsiaTheme="minorHAnsi"/>
                                <w:sz w:val="20"/>
                                <w:szCs w:val="20"/>
                                <w:lang w:val="es-MX"/>
                              </w:rPr>
                            </w:pPr>
                            <w:r w:rsidRPr="00F505D5">
                              <w:rPr>
                                <w:rFonts w:eastAsiaTheme="minorHAnsi"/>
                                <w:sz w:val="20"/>
                                <w:szCs w:val="20"/>
                                <w:lang w:val="es-MX"/>
                              </w:rPr>
                              <w:t>EDAD:</w:t>
                            </w:r>
                          </w:p>
                          <w:p w14:paraId="36E32DAF" w14:textId="77777777" w:rsidR="00AF2C2C" w:rsidRPr="00F505D5" w:rsidRDefault="00AF2C2C" w:rsidP="00AF2C2C">
                            <w:pPr>
                              <w:pStyle w:val="Textoindependiente"/>
                              <w:ind w:left="134" w:right="8084"/>
                              <w:rPr>
                                <w:rFonts w:eastAsiaTheme="minorHAnsi"/>
                                <w:sz w:val="20"/>
                                <w:szCs w:val="20"/>
                                <w:lang w:val="es-MX"/>
                              </w:rPr>
                            </w:pPr>
                            <w:r w:rsidRPr="00F505D5">
                              <w:rPr>
                                <w:rFonts w:eastAsiaTheme="minorHAnsi"/>
                                <w:sz w:val="20"/>
                                <w:szCs w:val="20"/>
                                <w:lang w:val="es-MX"/>
                              </w:rPr>
                              <w:t>SEXO: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6D64F8" id="_x0000_t202" coordsize="21600,21600" o:spt="202" path="m,l,21600r21600,l21600,xe">
                <v:stroke joinstyle="miter"/>
                <v:path gradientshapeok="t" o:connecttype="rect"/>
              </v:shapetype>
              <v:shape id="Cuadro de texto 2" o:spid="_x0000_s1026" type="#_x0000_t202" style="position:absolute;left:0;text-align:left;margin-left:78pt;margin-top:38.85pt;width:448.5pt;height:50.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" filled="f">
                <v:textbox inset="0,0,0,0">
                  <w:txbxContent>
                    <w:p w14:paraId="54C775C1" w14:textId="77777777" w:rsidR="00AF2C2C" w:rsidRPr="00F505D5" w:rsidRDefault="00AF2C2C" w:rsidP="00AF2C2C">
                      <w:pPr>
                        <w:pStyle w:val="Textoindependiente"/>
                        <w:spacing w:before="50"/>
                        <w:ind w:left="134"/>
                        <w:rPr>
                          <w:rFonts w:eastAsiaTheme="minorHAnsi"/>
                          <w:sz w:val="20"/>
                          <w:szCs w:val="20"/>
                          <w:lang w:val="es-MX"/>
                        </w:rPr>
                      </w:pPr>
                      <w:r w:rsidRPr="00F505D5">
                        <w:rPr>
                          <w:rFonts w:eastAsiaTheme="minorHAnsi"/>
                          <w:sz w:val="20"/>
                          <w:szCs w:val="20"/>
                          <w:lang w:val="es-MX"/>
                        </w:rPr>
                        <w:t>FECHA:</w:t>
                      </w:r>
                    </w:p>
                    <w:p w14:paraId="4A0DAB03" w14:textId="77777777" w:rsidR="00AF2C2C" w:rsidRPr="00F505D5" w:rsidRDefault="00AF2C2C" w:rsidP="00AF2C2C">
                      <w:pPr>
                        <w:pStyle w:val="Textoindependiente"/>
                        <w:ind w:left="134" w:right="8084"/>
                        <w:rPr>
                          <w:rFonts w:eastAsiaTheme="minorHAnsi"/>
                          <w:sz w:val="20"/>
                          <w:szCs w:val="20"/>
                          <w:lang w:val="es-MX"/>
                        </w:rPr>
                      </w:pPr>
                      <w:r w:rsidRPr="00F505D5">
                        <w:rPr>
                          <w:rFonts w:eastAsiaTheme="minorHAnsi"/>
                          <w:sz w:val="20"/>
                          <w:szCs w:val="20"/>
                          <w:lang w:val="es-MX"/>
                        </w:rPr>
                        <w:t>EDAD:</w:t>
                      </w:r>
                    </w:p>
                    <w:p w14:paraId="36E32DAF" w14:textId="77777777" w:rsidR="00AF2C2C" w:rsidRPr="00F505D5" w:rsidRDefault="00AF2C2C" w:rsidP="00AF2C2C">
                      <w:pPr>
                        <w:pStyle w:val="Textoindependiente"/>
                        <w:ind w:left="134" w:right="8084"/>
                        <w:rPr>
                          <w:rFonts w:eastAsiaTheme="minorHAnsi"/>
                          <w:sz w:val="20"/>
                          <w:szCs w:val="20"/>
                          <w:lang w:val="es-MX"/>
                        </w:rPr>
                      </w:pPr>
                      <w:r w:rsidRPr="00F505D5">
                        <w:rPr>
                          <w:rFonts w:eastAsiaTheme="minorHAnsi"/>
                          <w:sz w:val="20"/>
                          <w:szCs w:val="20"/>
                          <w:lang w:val="es-MX"/>
                        </w:rPr>
                        <w:t>SEXO:</w:t>
                      </w:r>
                    </w:p>
                  </w:txbxContent>
                </v:textbox>
                <w10:wrap type="topAndBottom" anchorx="page"/>
              </v:shape>
            </w:pict>
          </mc:Fallback>
        </mc:AlternateContent>
      </w:r>
      <w:r w:rsidR="00AF2C2C" w:rsidRPr="00F505D5">
        <w:rPr>
          <w:rFonts w:eastAsiaTheme="minorHAnsi"/>
          <w:sz w:val="20"/>
          <w:szCs w:val="20"/>
          <w:lang w:val="es-MX"/>
        </w:rPr>
        <w:t>Por favor lea cada pregunta, valores sus sentimientos y haga un círculo en el número de la escala de cada pregunta que sea su mejor respuesta.</w:t>
      </w:r>
    </w:p>
    <w:p w14:paraId="757D08B9" w14:textId="61F1D377" w:rsidR="00AF2C2C" w:rsidRPr="00DF79BC" w:rsidRDefault="00AF2C2C" w:rsidP="00AF2C2C">
      <w:pPr>
        <w:pStyle w:val="Textoindependiente"/>
        <w:spacing w:before="8"/>
        <w:rPr>
          <w:rFonts w:eastAsiaTheme="minorHAnsi"/>
          <w:lang w:val="es-MX"/>
        </w:rPr>
      </w:pPr>
    </w:p>
    <w:p w14:paraId="2121155B" w14:textId="77777777" w:rsidR="00AF2C2C" w:rsidRPr="000822E3" w:rsidRDefault="00AF2C2C" w:rsidP="000822E3">
      <w:pPr>
        <w:pStyle w:val="Ttulo1"/>
        <w:numPr>
          <w:ilvl w:val="0"/>
          <w:numId w:val="17"/>
        </w:numPr>
        <w:tabs>
          <w:tab w:val="left" w:pos="1051"/>
        </w:tabs>
        <w:spacing w:before="1"/>
        <w:ind w:left="720" w:hanging="11"/>
        <w:rPr>
          <w:rFonts w:ascii="Times New Roman" w:eastAsiaTheme="minorHAnsi" w:hAnsi="Times New Roman" w:cs="Times New Roman"/>
          <w:color w:val="auto"/>
          <w:sz w:val="20"/>
          <w:szCs w:val="20"/>
        </w:rPr>
      </w:pPr>
      <w:r w:rsidRPr="000822E3">
        <w:rPr>
          <w:rFonts w:ascii="Times New Roman" w:eastAsiaTheme="minorHAnsi" w:hAnsi="Times New Roman" w:cs="Times New Roman"/>
          <w:color w:val="auto"/>
          <w:sz w:val="20"/>
          <w:szCs w:val="20"/>
        </w:rPr>
        <w:t>¿Cómo puntuaría su calidad de vida?</w:t>
      </w:r>
    </w:p>
    <w:p w14:paraId="0D3D021A" w14:textId="77777777" w:rsidR="00AF2C2C" w:rsidRPr="000822E3" w:rsidRDefault="00AF2C2C" w:rsidP="00AF2C2C">
      <w:pPr>
        <w:pStyle w:val="Textoindependiente"/>
        <w:spacing w:before="6"/>
        <w:rPr>
          <w:rFonts w:eastAsiaTheme="minorHAnsi"/>
          <w:sz w:val="20"/>
          <w:szCs w:val="20"/>
          <w:lang w:val="es-MX"/>
        </w:r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1282"/>
        <w:gridCol w:w="1282"/>
        <w:gridCol w:w="1285"/>
        <w:gridCol w:w="2528"/>
      </w:tblGrid>
      <w:tr w:rsidR="00AF2C2C" w:rsidRPr="000822E3" w14:paraId="171FBA8D" w14:textId="77777777" w:rsidTr="000822E3">
        <w:trPr>
          <w:trHeight w:val="551"/>
        </w:trPr>
        <w:tc>
          <w:tcPr>
            <w:tcW w:w="2412" w:type="dxa"/>
          </w:tcPr>
          <w:p w14:paraId="78866234" w14:textId="77777777" w:rsidR="00AF2C2C" w:rsidRPr="000822E3" w:rsidRDefault="00AF2C2C" w:rsidP="00F71354">
            <w:pPr>
              <w:pStyle w:val="TableParagraph"/>
              <w:spacing w:line="274" w:lineRule="exact"/>
              <w:ind w:left="143" w:right="13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Muy mal</w:t>
            </w:r>
          </w:p>
        </w:tc>
        <w:tc>
          <w:tcPr>
            <w:tcW w:w="1282" w:type="dxa"/>
          </w:tcPr>
          <w:p w14:paraId="56725F06" w14:textId="77777777" w:rsidR="00AF2C2C" w:rsidRPr="000822E3" w:rsidRDefault="00AF2C2C" w:rsidP="00F71354">
            <w:pPr>
              <w:pStyle w:val="TableParagraph"/>
              <w:spacing w:line="274" w:lineRule="exact"/>
              <w:ind w:left="352" w:right="34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Poco</w:t>
            </w:r>
          </w:p>
        </w:tc>
        <w:tc>
          <w:tcPr>
            <w:tcW w:w="1282" w:type="dxa"/>
          </w:tcPr>
          <w:p w14:paraId="7CB44603" w14:textId="77777777" w:rsidR="00AF2C2C" w:rsidRPr="000822E3" w:rsidRDefault="00AF2C2C" w:rsidP="00F71354">
            <w:pPr>
              <w:pStyle w:val="TableParagraph"/>
              <w:spacing w:line="276" w:lineRule="exact"/>
              <w:ind w:left="270" w:right="260" w:firstLine="232"/>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285" w:type="dxa"/>
          </w:tcPr>
          <w:p w14:paraId="2AEEE351" w14:textId="77777777" w:rsidR="00AF2C2C" w:rsidRPr="000822E3" w:rsidRDefault="00AF2C2C" w:rsidP="00F71354">
            <w:pPr>
              <w:pStyle w:val="TableParagraph"/>
              <w:spacing w:line="276" w:lineRule="exact"/>
              <w:ind w:left="399" w:hanging="236"/>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 Bien</w:t>
            </w:r>
          </w:p>
        </w:tc>
        <w:tc>
          <w:tcPr>
            <w:tcW w:w="2528" w:type="dxa"/>
          </w:tcPr>
          <w:p w14:paraId="29936894" w14:textId="77777777" w:rsidR="00AF2C2C" w:rsidRPr="000822E3" w:rsidRDefault="00AF2C2C" w:rsidP="00F71354">
            <w:pPr>
              <w:pStyle w:val="TableParagraph"/>
              <w:spacing w:line="274" w:lineRule="exact"/>
              <w:ind w:left="143" w:right="14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Muy bien</w:t>
            </w:r>
          </w:p>
        </w:tc>
      </w:tr>
      <w:tr w:rsidR="00AF2C2C" w:rsidRPr="000822E3" w14:paraId="0C5C52FC" w14:textId="77777777" w:rsidTr="000822E3">
        <w:trPr>
          <w:trHeight w:val="277"/>
        </w:trPr>
        <w:tc>
          <w:tcPr>
            <w:tcW w:w="2412" w:type="dxa"/>
          </w:tcPr>
          <w:p w14:paraId="37448352" w14:textId="77777777" w:rsidR="00AF2C2C" w:rsidRPr="000822E3" w:rsidRDefault="00AF2C2C" w:rsidP="00F71354">
            <w:pPr>
              <w:pStyle w:val="TableParagraph"/>
              <w:spacing w:line="258" w:lineRule="exact"/>
              <w:ind w:left="5"/>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282" w:type="dxa"/>
          </w:tcPr>
          <w:p w14:paraId="5A6EC14C" w14:textId="77777777" w:rsidR="00AF2C2C" w:rsidRPr="000822E3" w:rsidRDefault="00AF2C2C" w:rsidP="00F71354">
            <w:pPr>
              <w:pStyle w:val="TableParagraph"/>
              <w:spacing w:line="258" w:lineRule="exact"/>
              <w:ind w:left="2"/>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282" w:type="dxa"/>
          </w:tcPr>
          <w:p w14:paraId="65FA58A6" w14:textId="77777777" w:rsidR="00AF2C2C" w:rsidRPr="000822E3" w:rsidRDefault="00AF2C2C" w:rsidP="00F71354">
            <w:pPr>
              <w:pStyle w:val="TableParagraph"/>
              <w:spacing w:line="258" w:lineRule="exact"/>
              <w:ind w:left="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285" w:type="dxa"/>
          </w:tcPr>
          <w:p w14:paraId="5027C28D" w14:textId="77777777" w:rsidR="00AF2C2C" w:rsidRPr="000822E3" w:rsidRDefault="00AF2C2C" w:rsidP="00F71354">
            <w:pPr>
              <w:pStyle w:val="TableParagraph"/>
              <w:spacing w:line="258" w:lineRule="exact"/>
              <w:ind w:left="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2528" w:type="dxa"/>
          </w:tcPr>
          <w:p w14:paraId="205F8ACB" w14:textId="77777777" w:rsidR="00AF2C2C" w:rsidRPr="000822E3" w:rsidRDefault="00AF2C2C" w:rsidP="00F71354">
            <w:pPr>
              <w:pStyle w:val="TableParagraph"/>
              <w:spacing w:line="258" w:lineRule="exact"/>
              <w:ind w:left="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229049C5" w14:textId="77777777" w:rsidR="00AF2C2C" w:rsidRPr="000822E3" w:rsidRDefault="00AF2C2C" w:rsidP="00AF2C2C">
      <w:pPr>
        <w:pStyle w:val="Textoindependiente"/>
        <w:spacing w:before="4"/>
        <w:rPr>
          <w:rFonts w:eastAsiaTheme="minorHAnsi"/>
          <w:sz w:val="20"/>
          <w:szCs w:val="20"/>
          <w:lang w:val="es-MX"/>
        </w:rPr>
      </w:pPr>
    </w:p>
    <w:p w14:paraId="146ADFB0" w14:textId="77777777" w:rsidR="00AF2C2C" w:rsidRPr="000822E3" w:rsidRDefault="00AF2C2C" w:rsidP="00AF2C2C">
      <w:pPr>
        <w:pStyle w:val="Prrafodelista"/>
        <w:widowControl w:val="0"/>
        <w:numPr>
          <w:ilvl w:val="0"/>
          <w:numId w:val="17"/>
        </w:numPr>
        <w:tabs>
          <w:tab w:val="left" w:pos="1051"/>
        </w:tabs>
        <w:autoSpaceDE w:val="0"/>
        <w:autoSpaceDN w:val="0"/>
        <w:spacing w:after="0" w:line="240" w:lineRule="auto"/>
        <w:contextualSpacing w:val="0"/>
        <w:rPr>
          <w:rFonts w:ascii="Times New Roman" w:hAnsi="Times New Roman" w:cs="Times New Roman"/>
          <w:sz w:val="20"/>
          <w:szCs w:val="20"/>
        </w:rPr>
      </w:pPr>
      <w:r w:rsidRPr="000822E3">
        <w:rPr>
          <w:rFonts w:ascii="Times New Roman" w:hAnsi="Times New Roman" w:cs="Times New Roman"/>
          <w:sz w:val="20"/>
          <w:szCs w:val="20"/>
        </w:rPr>
        <w:t>¿Cuán satisfecho está con su salud?</w:t>
      </w:r>
    </w:p>
    <w:p w14:paraId="63142399" w14:textId="77777777" w:rsidR="00AF2C2C" w:rsidRPr="000822E3" w:rsidRDefault="00AF2C2C" w:rsidP="00AF2C2C">
      <w:pPr>
        <w:pStyle w:val="Textoindependiente"/>
        <w:spacing w:before="9"/>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1712"/>
        <w:gridCol w:w="1729"/>
        <w:gridCol w:w="1757"/>
        <w:gridCol w:w="1755"/>
      </w:tblGrid>
      <w:tr w:rsidR="00AF2C2C" w:rsidRPr="000822E3" w14:paraId="665573C8" w14:textId="77777777" w:rsidTr="00F71354">
        <w:trPr>
          <w:trHeight w:val="551"/>
        </w:trPr>
        <w:tc>
          <w:tcPr>
            <w:tcW w:w="1769" w:type="dxa"/>
          </w:tcPr>
          <w:p w14:paraId="16A69B6C" w14:textId="77777777" w:rsidR="00AF2C2C" w:rsidRPr="000822E3" w:rsidRDefault="00AF2C2C" w:rsidP="00F71354">
            <w:pPr>
              <w:pStyle w:val="TableParagraph"/>
              <w:spacing w:line="276" w:lineRule="exact"/>
              <w:ind w:left="249" w:firstLine="407"/>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Muy insatisfecho</w:t>
            </w:r>
          </w:p>
        </w:tc>
        <w:tc>
          <w:tcPr>
            <w:tcW w:w="1712" w:type="dxa"/>
          </w:tcPr>
          <w:p w14:paraId="10A534DC" w14:textId="77777777" w:rsidR="00AF2C2C" w:rsidRPr="000822E3" w:rsidRDefault="00AF2C2C" w:rsidP="00F71354">
            <w:pPr>
              <w:pStyle w:val="TableParagraph"/>
              <w:spacing w:line="271" w:lineRule="exact"/>
              <w:ind w:left="568" w:right="562"/>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Poco</w:t>
            </w:r>
          </w:p>
        </w:tc>
        <w:tc>
          <w:tcPr>
            <w:tcW w:w="1729" w:type="dxa"/>
          </w:tcPr>
          <w:p w14:paraId="2CE99F5C" w14:textId="77777777" w:rsidR="00AF2C2C" w:rsidRPr="000822E3" w:rsidRDefault="00AF2C2C" w:rsidP="00F71354">
            <w:pPr>
              <w:pStyle w:val="TableParagraph"/>
              <w:spacing w:line="271" w:lineRule="exact"/>
              <w:ind w:left="314" w:right="31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57" w:type="dxa"/>
          </w:tcPr>
          <w:p w14:paraId="1993522F" w14:textId="77777777" w:rsidR="00AF2C2C" w:rsidRPr="000822E3" w:rsidRDefault="00AF2C2C" w:rsidP="00F71354">
            <w:pPr>
              <w:pStyle w:val="TableParagraph"/>
              <w:spacing w:line="276" w:lineRule="exact"/>
              <w:ind w:left="337" w:firstLine="64"/>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 satisfecho</w:t>
            </w:r>
          </w:p>
        </w:tc>
        <w:tc>
          <w:tcPr>
            <w:tcW w:w="1755" w:type="dxa"/>
          </w:tcPr>
          <w:p w14:paraId="43C48CAC" w14:textId="77777777" w:rsidR="00AF2C2C" w:rsidRPr="000822E3" w:rsidRDefault="00AF2C2C" w:rsidP="00F71354">
            <w:pPr>
              <w:pStyle w:val="TableParagraph"/>
              <w:spacing w:line="276" w:lineRule="exact"/>
              <w:ind w:left="334" w:firstLine="314"/>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Muy satisfecho</w:t>
            </w:r>
          </w:p>
        </w:tc>
      </w:tr>
      <w:tr w:rsidR="00AF2C2C" w:rsidRPr="000822E3" w14:paraId="0E5D5AF3" w14:textId="77777777" w:rsidTr="00F71354">
        <w:trPr>
          <w:trHeight w:val="275"/>
        </w:trPr>
        <w:tc>
          <w:tcPr>
            <w:tcW w:w="1769" w:type="dxa"/>
          </w:tcPr>
          <w:p w14:paraId="77479C90" w14:textId="77777777" w:rsidR="00AF2C2C" w:rsidRPr="000822E3" w:rsidRDefault="00AF2C2C" w:rsidP="00F71354">
            <w:pPr>
              <w:pStyle w:val="TableParagraph"/>
              <w:spacing w:line="255" w:lineRule="exact"/>
              <w:ind w:left="5"/>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712" w:type="dxa"/>
          </w:tcPr>
          <w:p w14:paraId="114E4982" w14:textId="77777777" w:rsidR="00AF2C2C" w:rsidRPr="000822E3" w:rsidRDefault="00AF2C2C" w:rsidP="00F71354">
            <w:pPr>
              <w:pStyle w:val="TableParagraph"/>
              <w:spacing w:line="255" w:lineRule="exact"/>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729" w:type="dxa"/>
          </w:tcPr>
          <w:p w14:paraId="0366CA2F" w14:textId="77777777" w:rsidR="00AF2C2C" w:rsidRPr="000822E3" w:rsidRDefault="00AF2C2C" w:rsidP="00F71354">
            <w:pPr>
              <w:pStyle w:val="TableParagraph"/>
              <w:spacing w:line="255" w:lineRule="exact"/>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57" w:type="dxa"/>
          </w:tcPr>
          <w:p w14:paraId="19672B44" w14:textId="77777777" w:rsidR="00AF2C2C" w:rsidRPr="000822E3" w:rsidRDefault="00AF2C2C" w:rsidP="00F71354">
            <w:pPr>
              <w:pStyle w:val="TableParagraph"/>
              <w:spacing w:line="255" w:lineRule="exact"/>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1755" w:type="dxa"/>
          </w:tcPr>
          <w:p w14:paraId="25F3A067" w14:textId="77777777" w:rsidR="00AF2C2C" w:rsidRPr="000822E3" w:rsidRDefault="00AF2C2C" w:rsidP="00F71354">
            <w:pPr>
              <w:pStyle w:val="TableParagraph"/>
              <w:spacing w:line="255" w:lineRule="exact"/>
              <w:ind w:left="4"/>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2E76D35A" w14:textId="77777777" w:rsidR="00AF2C2C" w:rsidRPr="000822E3" w:rsidRDefault="00AF2C2C" w:rsidP="00AF2C2C">
      <w:pPr>
        <w:pStyle w:val="Textoindependiente"/>
        <w:spacing w:before="1"/>
        <w:rPr>
          <w:rFonts w:eastAsiaTheme="minorHAnsi"/>
          <w:sz w:val="20"/>
          <w:szCs w:val="20"/>
          <w:lang w:val="es-MX"/>
        </w:rPr>
      </w:pPr>
    </w:p>
    <w:p w14:paraId="1F96EA94" w14:textId="77777777" w:rsidR="00AF2C2C" w:rsidRPr="000822E3" w:rsidRDefault="00AF2C2C" w:rsidP="00AF2C2C">
      <w:pPr>
        <w:pStyle w:val="Textoindependiente"/>
        <w:ind w:left="782"/>
        <w:rPr>
          <w:rFonts w:eastAsiaTheme="minorHAnsi"/>
          <w:sz w:val="20"/>
          <w:szCs w:val="20"/>
          <w:lang w:val="es-MX"/>
        </w:rPr>
      </w:pPr>
      <w:r w:rsidRPr="000822E3">
        <w:rPr>
          <w:rFonts w:eastAsiaTheme="minorHAnsi"/>
          <w:sz w:val="20"/>
          <w:szCs w:val="20"/>
          <w:lang w:val="es-MX"/>
        </w:rPr>
        <w:t>Las siguientes preguntas hacen referencia a cuánto ha experimentado ciertos hechos en las últimas dos semanas</w:t>
      </w:r>
    </w:p>
    <w:p w14:paraId="7BB20328" w14:textId="77777777" w:rsidR="00AF2C2C" w:rsidRPr="000822E3" w:rsidRDefault="00AF2C2C" w:rsidP="00AF2C2C">
      <w:pPr>
        <w:pStyle w:val="Textoindependiente"/>
        <w:spacing w:before="5"/>
        <w:rPr>
          <w:rFonts w:eastAsiaTheme="minorHAnsi"/>
          <w:sz w:val="20"/>
          <w:szCs w:val="20"/>
          <w:lang w:val="es-MX"/>
        </w:rPr>
      </w:pPr>
    </w:p>
    <w:p w14:paraId="77301C19" w14:textId="77777777" w:rsidR="00AF2C2C" w:rsidRPr="000822E3" w:rsidRDefault="00AF2C2C" w:rsidP="00AF2C2C">
      <w:pPr>
        <w:pStyle w:val="Prrafodelista"/>
        <w:widowControl w:val="0"/>
        <w:numPr>
          <w:ilvl w:val="0"/>
          <w:numId w:val="17"/>
        </w:numPr>
        <w:tabs>
          <w:tab w:val="left" w:pos="1092"/>
        </w:tabs>
        <w:autoSpaceDE w:val="0"/>
        <w:autoSpaceDN w:val="0"/>
        <w:spacing w:after="0" w:line="240" w:lineRule="auto"/>
        <w:ind w:left="782" w:right="443" w:firstLine="0"/>
        <w:contextualSpacing w:val="0"/>
        <w:rPr>
          <w:rFonts w:ascii="Times New Roman" w:hAnsi="Times New Roman" w:cs="Times New Roman"/>
          <w:sz w:val="20"/>
          <w:szCs w:val="20"/>
        </w:rPr>
      </w:pPr>
      <w:r w:rsidRPr="000822E3">
        <w:rPr>
          <w:rFonts w:ascii="Times New Roman" w:hAnsi="Times New Roman" w:cs="Times New Roman"/>
          <w:sz w:val="20"/>
          <w:szCs w:val="20"/>
        </w:rPr>
        <w:t>¿Hasta qué punto piensa que el dolor (físico) le impide hacer lo que necesita?</w:t>
      </w:r>
    </w:p>
    <w:p w14:paraId="0BB2F3FB" w14:textId="77777777" w:rsidR="00AF2C2C" w:rsidRPr="000822E3" w:rsidRDefault="00AF2C2C" w:rsidP="00AF2C2C">
      <w:pPr>
        <w:pStyle w:val="Textoindependiente"/>
        <w:spacing w:before="7"/>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1"/>
        <w:gridCol w:w="1644"/>
        <w:gridCol w:w="1675"/>
        <w:gridCol w:w="1707"/>
        <w:gridCol w:w="2043"/>
      </w:tblGrid>
      <w:tr w:rsidR="00AF2C2C" w:rsidRPr="000822E3" w14:paraId="2CCA479B" w14:textId="77777777" w:rsidTr="00F71354">
        <w:trPr>
          <w:trHeight w:val="275"/>
        </w:trPr>
        <w:tc>
          <w:tcPr>
            <w:tcW w:w="1651" w:type="dxa"/>
          </w:tcPr>
          <w:p w14:paraId="6B469243" w14:textId="77777777" w:rsidR="00AF2C2C" w:rsidRPr="000822E3" w:rsidRDefault="00AF2C2C" w:rsidP="00F71354">
            <w:pPr>
              <w:pStyle w:val="TableParagraph"/>
              <w:ind w:left="525" w:right="51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644" w:type="dxa"/>
          </w:tcPr>
          <w:p w14:paraId="0D660962" w14:textId="77777777" w:rsidR="00AF2C2C" w:rsidRPr="000822E3" w:rsidRDefault="00AF2C2C" w:rsidP="00F71354">
            <w:pPr>
              <w:pStyle w:val="TableParagraph"/>
              <w:ind w:left="359" w:right="35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Un poco</w:t>
            </w:r>
          </w:p>
        </w:tc>
        <w:tc>
          <w:tcPr>
            <w:tcW w:w="1675" w:type="dxa"/>
          </w:tcPr>
          <w:p w14:paraId="1E829D97" w14:textId="77777777" w:rsidR="00AF2C2C" w:rsidRPr="000822E3" w:rsidRDefault="00AF2C2C" w:rsidP="00F71354">
            <w:pPr>
              <w:pStyle w:val="TableParagraph"/>
              <w:ind w:left="289" w:right="28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07" w:type="dxa"/>
          </w:tcPr>
          <w:p w14:paraId="13E46B0C" w14:textId="77777777" w:rsidR="00AF2C2C" w:rsidRPr="000822E3" w:rsidRDefault="00AF2C2C" w:rsidP="00F71354">
            <w:pPr>
              <w:pStyle w:val="TableParagraph"/>
              <w:ind w:left="368" w:right="35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tc>
        <w:tc>
          <w:tcPr>
            <w:tcW w:w="2043" w:type="dxa"/>
          </w:tcPr>
          <w:p w14:paraId="3CEB5FE2" w14:textId="77777777" w:rsidR="00AF2C2C" w:rsidRPr="000822E3" w:rsidRDefault="00AF2C2C" w:rsidP="00F71354">
            <w:pPr>
              <w:pStyle w:val="TableParagraph"/>
              <w:ind w:left="100" w:right="9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Extremadamente</w:t>
            </w:r>
          </w:p>
        </w:tc>
      </w:tr>
      <w:tr w:rsidR="00AF2C2C" w:rsidRPr="000822E3" w14:paraId="475E73E2" w14:textId="77777777" w:rsidTr="00F71354">
        <w:trPr>
          <w:trHeight w:val="278"/>
        </w:trPr>
        <w:tc>
          <w:tcPr>
            <w:tcW w:w="1651" w:type="dxa"/>
          </w:tcPr>
          <w:p w14:paraId="6729CB5D" w14:textId="77777777" w:rsidR="00AF2C2C" w:rsidRPr="000822E3" w:rsidRDefault="00AF2C2C" w:rsidP="00F71354">
            <w:pPr>
              <w:pStyle w:val="TableParagraph"/>
              <w:spacing w:line="258" w:lineRule="exact"/>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644" w:type="dxa"/>
          </w:tcPr>
          <w:p w14:paraId="496BA89E" w14:textId="77777777" w:rsidR="00AF2C2C" w:rsidRPr="000822E3" w:rsidRDefault="00AF2C2C" w:rsidP="00F71354">
            <w:pPr>
              <w:pStyle w:val="TableParagraph"/>
              <w:spacing w:line="258" w:lineRule="exact"/>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675" w:type="dxa"/>
          </w:tcPr>
          <w:p w14:paraId="42309C93" w14:textId="77777777" w:rsidR="00AF2C2C" w:rsidRPr="000822E3" w:rsidRDefault="00AF2C2C" w:rsidP="00F71354">
            <w:pPr>
              <w:pStyle w:val="TableParagraph"/>
              <w:spacing w:line="258" w:lineRule="exact"/>
              <w:ind w:left="1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07" w:type="dxa"/>
          </w:tcPr>
          <w:p w14:paraId="5DF391CF" w14:textId="77777777" w:rsidR="00AF2C2C" w:rsidRPr="000822E3" w:rsidRDefault="00AF2C2C" w:rsidP="00F71354">
            <w:pPr>
              <w:pStyle w:val="TableParagraph"/>
              <w:spacing w:line="258" w:lineRule="exact"/>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2043" w:type="dxa"/>
          </w:tcPr>
          <w:p w14:paraId="642DAD4E" w14:textId="77777777" w:rsidR="00AF2C2C" w:rsidRPr="000822E3" w:rsidRDefault="00AF2C2C" w:rsidP="00F71354">
            <w:pPr>
              <w:pStyle w:val="TableParagraph"/>
              <w:spacing w:line="258" w:lineRule="exact"/>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0D908A2F" w14:textId="77777777" w:rsidR="00AF2C2C" w:rsidRPr="000822E3" w:rsidRDefault="00AF2C2C" w:rsidP="00AF2C2C">
      <w:pPr>
        <w:pStyle w:val="Textoindependiente"/>
        <w:spacing w:before="2"/>
        <w:rPr>
          <w:rFonts w:eastAsiaTheme="minorHAnsi"/>
          <w:sz w:val="20"/>
          <w:szCs w:val="20"/>
          <w:lang w:val="es-MX"/>
        </w:rPr>
      </w:pPr>
    </w:p>
    <w:p w14:paraId="7D11E1D2" w14:textId="77777777" w:rsidR="00AF2C2C" w:rsidRDefault="00AF2C2C" w:rsidP="00AF2C2C">
      <w:pPr>
        <w:pStyle w:val="Prrafodelista"/>
        <w:widowControl w:val="0"/>
        <w:numPr>
          <w:ilvl w:val="0"/>
          <w:numId w:val="17"/>
        </w:numPr>
        <w:tabs>
          <w:tab w:val="left" w:pos="1056"/>
        </w:tabs>
        <w:autoSpaceDE w:val="0"/>
        <w:autoSpaceDN w:val="0"/>
        <w:spacing w:before="1" w:after="0" w:line="237" w:lineRule="auto"/>
        <w:ind w:left="782" w:right="442" w:firstLine="0"/>
        <w:contextualSpacing w:val="0"/>
        <w:rPr>
          <w:rFonts w:ascii="Times New Roman" w:hAnsi="Times New Roman" w:cs="Times New Roman"/>
          <w:sz w:val="20"/>
          <w:szCs w:val="20"/>
        </w:rPr>
      </w:pPr>
      <w:r w:rsidRPr="000822E3">
        <w:rPr>
          <w:rFonts w:ascii="Times New Roman" w:hAnsi="Times New Roman" w:cs="Times New Roman"/>
          <w:sz w:val="20"/>
          <w:szCs w:val="20"/>
        </w:rPr>
        <w:t>¿Cuánto necesita de cualquier tratamiento médico para funcionar en su vida diaria?</w:t>
      </w:r>
    </w:p>
    <w:p w14:paraId="146A2D51" w14:textId="77777777" w:rsidR="000822E3" w:rsidRPr="000822E3" w:rsidRDefault="000822E3" w:rsidP="000822E3">
      <w:pPr>
        <w:pStyle w:val="Prrafodelista"/>
        <w:widowControl w:val="0"/>
        <w:tabs>
          <w:tab w:val="left" w:pos="1056"/>
        </w:tabs>
        <w:autoSpaceDE w:val="0"/>
        <w:autoSpaceDN w:val="0"/>
        <w:spacing w:before="1" w:after="0" w:line="237" w:lineRule="auto"/>
        <w:ind w:left="782" w:right="442"/>
        <w:contextualSpacing w:val="0"/>
        <w:rPr>
          <w:rFonts w:ascii="Times New Roman" w:hAnsi="Times New Roman" w:cs="Times New Roman"/>
          <w:sz w:val="20"/>
          <w:szCs w:val="20"/>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1"/>
        <w:gridCol w:w="1644"/>
        <w:gridCol w:w="1675"/>
        <w:gridCol w:w="1707"/>
        <w:gridCol w:w="2043"/>
      </w:tblGrid>
      <w:tr w:rsidR="00AF2C2C" w:rsidRPr="000822E3" w14:paraId="40A3DA92" w14:textId="77777777" w:rsidTr="00F71354">
        <w:trPr>
          <w:trHeight w:val="277"/>
        </w:trPr>
        <w:tc>
          <w:tcPr>
            <w:tcW w:w="1651" w:type="dxa"/>
          </w:tcPr>
          <w:p w14:paraId="5885FCCC" w14:textId="66600D3D" w:rsidR="00AF2C2C" w:rsidRPr="000822E3" w:rsidRDefault="00274B88" w:rsidP="00F71354">
            <w:pPr>
              <w:pStyle w:val="TableParagraph"/>
              <w:spacing w:line="258" w:lineRule="exact"/>
              <w:ind w:left="525" w:right="51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w:t>
            </w:r>
            <w:r w:rsidR="00AF2C2C" w:rsidRPr="000822E3">
              <w:rPr>
                <w:rFonts w:ascii="Times New Roman" w:eastAsiaTheme="minorHAnsi" w:hAnsi="Times New Roman" w:cs="Times New Roman"/>
                <w:sz w:val="20"/>
                <w:szCs w:val="20"/>
                <w:lang w:val="es-MX"/>
              </w:rPr>
              <w:t>ada</w:t>
            </w:r>
          </w:p>
        </w:tc>
        <w:tc>
          <w:tcPr>
            <w:tcW w:w="1644" w:type="dxa"/>
          </w:tcPr>
          <w:p w14:paraId="273FF9AC" w14:textId="77777777" w:rsidR="00AF2C2C" w:rsidRPr="000822E3" w:rsidRDefault="00AF2C2C" w:rsidP="00F71354">
            <w:pPr>
              <w:pStyle w:val="TableParagraph"/>
              <w:spacing w:line="258" w:lineRule="exact"/>
              <w:ind w:left="359" w:right="35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Un poco</w:t>
            </w:r>
          </w:p>
        </w:tc>
        <w:tc>
          <w:tcPr>
            <w:tcW w:w="1675" w:type="dxa"/>
          </w:tcPr>
          <w:p w14:paraId="5C5A13F9" w14:textId="77777777" w:rsidR="00AF2C2C" w:rsidRPr="000822E3" w:rsidRDefault="00AF2C2C" w:rsidP="00F71354">
            <w:pPr>
              <w:pStyle w:val="TableParagraph"/>
              <w:spacing w:line="258" w:lineRule="exact"/>
              <w:ind w:left="289" w:right="28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07" w:type="dxa"/>
          </w:tcPr>
          <w:p w14:paraId="06BD2528" w14:textId="77777777" w:rsidR="00AF2C2C" w:rsidRPr="000822E3" w:rsidRDefault="00AF2C2C" w:rsidP="00F71354">
            <w:pPr>
              <w:pStyle w:val="TableParagraph"/>
              <w:spacing w:line="258" w:lineRule="exact"/>
              <w:ind w:left="368" w:right="35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tc>
        <w:tc>
          <w:tcPr>
            <w:tcW w:w="2043" w:type="dxa"/>
          </w:tcPr>
          <w:p w14:paraId="21472003" w14:textId="77777777" w:rsidR="00AF2C2C" w:rsidRPr="000822E3" w:rsidRDefault="00AF2C2C" w:rsidP="00F71354">
            <w:pPr>
              <w:pStyle w:val="TableParagraph"/>
              <w:spacing w:line="258" w:lineRule="exact"/>
              <w:ind w:left="100" w:right="9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Extremadamente</w:t>
            </w:r>
          </w:p>
        </w:tc>
      </w:tr>
      <w:tr w:rsidR="00AF2C2C" w:rsidRPr="000822E3" w14:paraId="0F69EF69" w14:textId="77777777" w:rsidTr="00F71354">
        <w:trPr>
          <w:trHeight w:val="275"/>
        </w:trPr>
        <w:tc>
          <w:tcPr>
            <w:tcW w:w="1651" w:type="dxa"/>
          </w:tcPr>
          <w:p w14:paraId="6904F7D1" w14:textId="77777777" w:rsidR="00AF2C2C" w:rsidRPr="000822E3" w:rsidRDefault="00AF2C2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644" w:type="dxa"/>
          </w:tcPr>
          <w:p w14:paraId="7EA3F286" w14:textId="77777777" w:rsidR="00AF2C2C" w:rsidRPr="000822E3" w:rsidRDefault="00AF2C2C" w:rsidP="00F71354">
            <w:pPr>
              <w:pStyle w:val="TableParagraph"/>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675" w:type="dxa"/>
          </w:tcPr>
          <w:p w14:paraId="729C0A91" w14:textId="77777777" w:rsidR="00AF2C2C" w:rsidRPr="000822E3" w:rsidRDefault="00AF2C2C" w:rsidP="00F71354">
            <w:pPr>
              <w:pStyle w:val="TableParagraph"/>
              <w:ind w:left="1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07" w:type="dxa"/>
          </w:tcPr>
          <w:p w14:paraId="674E61AC" w14:textId="77777777" w:rsidR="00AF2C2C" w:rsidRPr="000822E3" w:rsidRDefault="00AF2C2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2043" w:type="dxa"/>
          </w:tcPr>
          <w:p w14:paraId="4505ED35" w14:textId="77777777" w:rsidR="00AF2C2C" w:rsidRPr="000822E3" w:rsidRDefault="00AF2C2C" w:rsidP="00F71354">
            <w:pPr>
              <w:pStyle w:val="TableParagraph"/>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6E124ADC" w14:textId="77777777" w:rsidR="00AF2C2C" w:rsidRDefault="00AF2C2C" w:rsidP="00AF2C2C">
      <w:pPr>
        <w:pStyle w:val="Textoindependiente"/>
        <w:spacing w:before="8"/>
        <w:rPr>
          <w:rFonts w:eastAsiaTheme="minorHAnsi"/>
          <w:sz w:val="20"/>
          <w:szCs w:val="20"/>
          <w:lang w:val="es-MX"/>
        </w:rPr>
      </w:pPr>
    </w:p>
    <w:p w14:paraId="1FB22C8D" w14:textId="77777777" w:rsidR="000822E3" w:rsidRDefault="000822E3" w:rsidP="00AF2C2C">
      <w:pPr>
        <w:pStyle w:val="Textoindependiente"/>
        <w:spacing w:before="8"/>
        <w:rPr>
          <w:rFonts w:eastAsiaTheme="minorHAnsi"/>
          <w:sz w:val="20"/>
          <w:szCs w:val="20"/>
          <w:lang w:val="es-MX"/>
        </w:rPr>
      </w:pPr>
    </w:p>
    <w:p w14:paraId="3EC88380" w14:textId="77777777" w:rsidR="000822E3" w:rsidRDefault="000822E3" w:rsidP="00AF2C2C">
      <w:pPr>
        <w:pStyle w:val="Textoindependiente"/>
        <w:spacing w:before="8"/>
        <w:rPr>
          <w:rFonts w:eastAsiaTheme="minorHAnsi"/>
          <w:sz w:val="20"/>
          <w:szCs w:val="20"/>
          <w:lang w:val="es-MX"/>
        </w:rPr>
      </w:pPr>
    </w:p>
    <w:p w14:paraId="2195C530" w14:textId="77777777" w:rsidR="00EA11BE" w:rsidRDefault="00EA11BE" w:rsidP="00AF2C2C">
      <w:pPr>
        <w:pStyle w:val="Textoindependiente"/>
        <w:spacing w:before="8"/>
        <w:rPr>
          <w:rFonts w:eastAsiaTheme="minorHAnsi"/>
          <w:sz w:val="20"/>
          <w:szCs w:val="20"/>
          <w:lang w:val="es-MX"/>
        </w:rPr>
      </w:pPr>
    </w:p>
    <w:p w14:paraId="53CE46B6" w14:textId="77777777" w:rsidR="00EA11BE" w:rsidRDefault="00EA11BE" w:rsidP="00AF2C2C">
      <w:pPr>
        <w:pStyle w:val="Textoindependiente"/>
        <w:spacing w:before="8"/>
        <w:rPr>
          <w:rFonts w:eastAsiaTheme="minorHAnsi"/>
          <w:sz w:val="20"/>
          <w:szCs w:val="20"/>
          <w:lang w:val="es-MX"/>
        </w:rPr>
      </w:pPr>
    </w:p>
    <w:p w14:paraId="3D948697" w14:textId="77777777" w:rsidR="00EA11BE" w:rsidRPr="000822E3" w:rsidRDefault="00EA11BE" w:rsidP="00AF2C2C">
      <w:pPr>
        <w:pStyle w:val="Textoindependiente"/>
        <w:spacing w:before="8"/>
        <w:rPr>
          <w:rFonts w:eastAsiaTheme="minorHAnsi"/>
          <w:sz w:val="20"/>
          <w:szCs w:val="20"/>
          <w:lang w:val="es-MX"/>
        </w:rPr>
      </w:pPr>
    </w:p>
    <w:p w14:paraId="4ECED135" w14:textId="77777777" w:rsidR="00AF2C2C" w:rsidRPr="000822E3" w:rsidRDefault="00AF2C2C" w:rsidP="00AF2C2C">
      <w:pPr>
        <w:pStyle w:val="Prrafodelista"/>
        <w:widowControl w:val="0"/>
        <w:numPr>
          <w:ilvl w:val="0"/>
          <w:numId w:val="17"/>
        </w:numPr>
        <w:tabs>
          <w:tab w:val="left" w:pos="1051"/>
        </w:tabs>
        <w:autoSpaceDE w:val="0"/>
        <w:autoSpaceDN w:val="0"/>
        <w:spacing w:before="92" w:after="0" w:line="240" w:lineRule="auto"/>
        <w:contextualSpacing w:val="0"/>
        <w:rPr>
          <w:rFonts w:ascii="Times New Roman" w:hAnsi="Times New Roman" w:cs="Times New Roman"/>
          <w:sz w:val="20"/>
          <w:szCs w:val="20"/>
        </w:rPr>
      </w:pPr>
      <w:r w:rsidRPr="000822E3">
        <w:rPr>
          <w:rFonts w:ascii="Times New Roman" w:hAnsi="Times New Roman" w:cs="Times New Roman"/>
          <w:sz w:val="20"/>
          <w:szCs w:val="20"/>
        </w:rPr>
        <w:t>¿Cuánto disfruta de la vida?</w:t>
      </w:r>
    </w:p>
    <w:p w14:paraId="6F3CBEAF" w14:textId="77777777" w:rsidR="00AF2C2C" w:rsidRPr="000822E3" w:rsidRDefault="00AF2C2C" w:rsidP="00AF2C2C">
      <w:pPr>
        <w:pStyle w:val="Textoindependiente"/>
        <w:spacing w:before="6" w:after="1"/>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1"/>
        <w:gridCol w:w="1644"/>
        <w:gridCol w:w="1675"/>
        <w:gridCol w:w="1707"/>
        <w:gridCol w:w="2043"/>
      </w:tblGrid>
      <w:tr w:rsidR="00AF2C2C" w:rsidRPr="000822E3" w14:paraId="7F331EC9" w14:textId="77777777" w:rsidTr="00F71354">
        <w:trPr>
          <w:trHeight w:val="275"/>
        </w:trPr>
        <w:tc>
          <w:tcPr>
            <w:tcW w:w="1651" w:type="dxa"/>
          </w:tcPr>
          <w:p w14:paraId="086C3703" w14:textId="77777777" w:rsidR="00AF2C2C" w:rsidRPr="000822E3" w:rsidRDefault="00AF2C2C" w:rsidP="00F71354">
            <w:pPr>
              <w:pStyle w:val="TableParagraph"/>
              <w:ind w:left="525" w:right="51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644" w:type="dxa"/>
          </w:tcPr>
          <w:p w14:paraId="3A87363F" w14:textId="77777777" w:rsidR="00AF2C2C" w:rsidRPr="000822E3" w:rsidRDefault="00AF2C2C" w:rsidP="00F71354">
            <w:pPr>
              <w:pStyle w:val="TableParagraph"/>
              <w:ind w:left="359" w:right="35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Un poco</w:t>
            </w:r>
          </w:p>
        </w:tc>
        <w:tc>
          <w:tcPr>
            <w:tcW w:w="1675" w:type="dxa"/>
          </w:tcPr>
          <w:p w14:paraId="7038E5A7" w14:textId="77777777" w:rsidR="00AF2C2C" w:rsidRPr="000822E3" w:rsidRDefault="00AF2C2C" w:rsidP="00F71354">
            <w:pPr>
              <w:pStyle w:val="TableParagraph"/>
              <w:ind w:left="289" w:right="28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07" w:type="dxa"/>
          </w:tcPr>
          <w:p w14:paraId="51CF1E8B" w14:textId="77777777" w:rsidR="00AF2C2C" w:rsidRPr="000822E3" w:rsidRDefault="00AF2C2C" w:rsidP="00F71354">
            <w:pPr>
              <w:pStyle w:val="TableParagraph"/>
              <w:ind w:left="368" w:right="35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tc>
        <w:tc>
          <w:tcPr>
            <w:tcW w:w="2043" w:type="dxa"/>
          </w:tcPr>
          <w:p w14:paraId="11D3A379" w14:textId="77777777" w:rsidR="00AF2C2C" w:rsidRPr="000822E3" w:rsidRDefault="00AF2C2C" w:rsidP="00F71354">
            <w:pPr>
              <w:pStyle w:val="TableParagraph"/>
              <w:ind w:left="100" w:right="9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Extremadamente</w:t>
            </w:r>
          </w:p>
        </w:tc>
      </w:tr>
      <w:tr w:rsidR="00AF2C2C" w:rsidRPr="000822E3" w14:paraId="4D112C4C" w14:textId="77777777" w:rsidTr="00F71354">
        <w:trPr>
          <w:trHeight w:val="277"/>
        </w:trPr>
        <w:tc>
          <w:tcPr>
            <w:tcW w:w="1651" w:type="dxa"/>
          </w:tcPr>
          <w:p w14:paraId="6731104F" w14:textId="77777777" w:rsidR="00AF2C2C" w:rsidRPr="000822E3" w:rsidRDefault="00AF2C2C" w:rsidP="00F71354">
            <w:pPr>
              <w:pStyle w:val="TableParagraph"/>
              <w:spacing w:line="258" w:lineRule="exact"/>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644" w:type="dxa"/>
          </w:tcPr>
          <w:p w14:paraId="604B9A50" w14:textId="77777777" w:rsidR="00AF2C2C" w:rsidRPr="000822E3" w:rsidRDefault="00AF2C2C" w:rsidP="00F71354">
            <w:pPr>
              <w:pStyle w:val="TableParagraph"/>
              <w:spacing w:line="258" w:lineRule="exact"/>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675" w:type="dxa"/>
          </w:tcPr>
          <w:p w14:paraId="4F6BD351" w14:textId="77777777" w:rsidR="00AF2C2C" w:rsidRPr="000822E3" w:rsidRDefault="00AF2C2C" w:rsidP="00F71354">
            <w:pPr>
              <w:pStyle w:val="TableParagraph"/>
              <w:spacing w:line="258" w:lineRule="exact"/>
              <w:ind w:left="1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07" w:type="dxa"/>
          </w:tcPr>
          <w:p w14:paraId="7696A59C" w14:textId="77777777" w:rsidR="00AF2C2C" w:rsidRPr="000822E3" w:rsidRDefault="00AF2C2C" w:rsidP="00F71354">
            <w:pPr>
              <w:pStyle w:val="TableParagraph"/>
              <w:spacing w:line="258" w:lineRule="exact"/>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2043" w:type="dxa"/>
          </w:tcPr>
          <w:p w14:paraId="0C5C540D" w14:textId="77777777" w:rsidR="00AF2C2C" w:rsidRPr="000822E3" w:rsidRDefault="00AF2C2C" w:rsidP="00F71354">
            <w:pPr>
              <w:pStyle w:val="TableParagraph"/>
              <w:spacing w:line="258" w:lineRule="exact"/>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26DD3494" w14:textId="77777777" w:rsidR="00AF2C2C" w:rsidRPr="000822E3" w:rsidRDefault="00AF2C2C" w:rsidP="00AF2C2C">
      <w:pPr>
        <w:pStyle w:val="Textoindependiente"/>
        <w:spacing w:before="1"/>
        <w:rPr>
          <w:rFonts w:eastAsiaTheme="minorHAnsi"/>
          <w:sz w:val="20"/>
          <w:szCs w:val="20"/>
          <w:lang w:val="es-MX"/>
        </w:rPr>
      </w:pPr>
    </w:p>
    <w:p w14:paraId="0F36EADC" w14:textId="77777777" w:rsidR="00AF2C2C" w:rsidRPr="000822E3" w:rsidRDefault="00AF2C2C" w:rsidP="00AF2C2C">
      <w:pPr>
        <w:pStyle w:val="Prrafodelista"/>
        <w:widowControl w:val="0"/>
        <w:numPr>
          <w:ilvl w:val="0"/>
          <w:numId w:val="17"/>
        </w:numPr>
        <w:tabs>
          <w:tab w:val="left" w:pos="1051"/>
        </w:tabs>
        <w:autoSpaceDE w:val="0"/>
        <w:autoSpaceDN w:val="0"/>
        <w:spacing w:after="0" w:line="240" w:lineRule="auto"/>
        <w:contextualSpacing w:val="0"/>
        <w:rPr>
          <w:rFonts w:ascii="Times New Roman" w:hAnsi="Times New Roman" w:cs="Times New Roman"/>
          <w:sz w:val="20"/>
          <w:szCs w:val="20"/>
        </w:rPr>
      </w:pPr>
      <w:r w:rsidRPr="000822E3">
        <w:rPr>
          <w:rFonts w:ascii="Times New Roman" w:hAnsi="Times New Roman" w:cs="Times New Roman"/>
          <w:sz w:val="20"/>
          <w:szCs w:val="20"/>
        </w:rPr>
        <w:t>¿Hasta qué punto siente que su vida tiene sentido?</w:t>
      </w:r>
    </w:p>
    <w:p w14:paraId="48DCAC46" w14:textId="77777777" w:rsidR="00AF2C2C" w:rsidRPr="000822E3" w:rsidRDefault="00AF2C2C" w:rsidP="00AF2C2C">
      <w:pPr>
        <w:pStyle w:val="Textoindependiente"/>
        <w:spacing w:before="7"/>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1"/>
        <w:gridCol w:w="1644"/>
        <w:gridCol w:w="1675"/>
        <w:gridCol w:w="1707"/>
        <w:gridCol w:w="2043"/>
      </w:tblGrid>
      <w:tr w:rsidR="00AF2C2C" w:rsidRPr="000822E3" w14:paraId="3E0994F7" w14:textId="77777777" w:rsidTr="00F71354">
        <w:trPr>
          <w:trHeight w:val="275"/>
        </w:trPr>
        <w:tc>
          <w:tcPr>
            <w:tcW w:w="1651" w:type="dxa"/>
          </w:tcPr>
          <w:p w14:paraId="54C9D5AA" w14:textId="77777777" w:rsidR="00AF2C2C" w:rsidRPr="000822E3" w:rsidRDefault="00AF2C2C" w:rsidP="00F71354">
            <w:pPr>
              <w:pStyle w:val="TableParagraph"/>
              <w:ind w:left="525" w:right="51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644" w:type="dxa"/>
          </w:tcPr>
          <w:p w14:paraId="5E16CB99" w14:textId="77777777" w:rsidR="00AF2C2C" w:rsidRPr="000822E3" w:rsidRDefault="00AF2C2C" w:rsidP="00F71354">
            <w:pPr>
              <w:pStyle w:val="TableParagraph"/>
              <w:ind w:left="359" w:right="35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Un poco</w:t>
            </w:r>
          </w:p>
        </w:tc>
        <w:tc>
          <w:tcPr>
            <w:tcW w:w="1675" w:type="dxa"/>
          </w:tcPr>
          <w:p w14:paraId="2B8D9B8D" w14:textId="77777777" w:rsidR="00AF2C2C" w:rsidRPr="000822E3" w:rsidRDefault="00AF2C2C" w:rsidP="00F71354">
            <w:pPr>
              <w:pStyle w:val="TableParagraph"/>
              <w:ind w:left="289" w:right="28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07" w:type="dxa"/>
          </w:tcPr>
          <w:p w14:paraId="72954A6F" w14:textId="77777777" w:rsidR="00AF2C2C" w:rsidRPr="000822E3" w:rsidRDefault="00AF2C2C" w:rsidP="00F71354">
            <w:pPr>
              <w:pStyle w:val="TableParagraph"/>
              <w:ind w:left="368" w:right="35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tc>
        <w:tc>
          <w:tcPr>
            <w:tcW w:w="2043" w:type="dxa"/>
          </w:tcPr>
          <w:p w14:paraId="645578D6" w14:textId="77777777" w:rsidR="00AF2C2C" w:rsidRPr="000822E3" w:rsidRDefault="00AF2C2C" w:rsidP="00F71354">
            <w:pPr>
              <w:pStyle w:val="TableParagraph"/>
              <w:ind w:left="100" w:right="9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Extremadamente</w:t>
            </w:r>
          </w:p>
        </w:tc>
      </w:tr>
      <w:tr w:rsidR="00AF2C2C" w:rsidRPr="000822E3" w14:paraId="18E115A2" w14:textId="77777777" w:rsidTr="00F71354">
        <w:trPr>
          <w:trHeight w:val="277"/>
        </w:trPr>
        <w:tc>
          <w:tcPr>
            <w:tcW w:w="1651" w:type="dxa"/>
          </w:tcPr>
          <w:p w14:paraId="10A49ECD" w14:textId="77777777" w:rsidR="00AF2C2C" w:rsidRPr="000822E3" w:rsidRDefault="00AF2C2C" w:rsidP="00F71354">
            <w:pPr>
              <w:pStyle w:val="TableParagraph"/>
              <w:spacing w:line="258" w:lineRule="exact"/>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lastRenderedPageBreak/>
              <w:t>1</w:t>
            </w:r>
          </w:p>
        </w:tc>
        <w:tc>
          <w:tcPr>
            <w:tcW w:w="1644" w:type="dxa"/>
          </w:tcPr>
          <w:p w14:paraId="166CD480" w14:textId="77777777" w:rsidR="00AF2C2C" w:rsidRPr="000822E3" w:rsidRDefault="00AF2C2C" w:rsidP="00F71354">
            <w:pPr>
              <w:pStyle w:val="TableParagraph"/>
              <w:spacing w:line="258" w:lineRule="exact"/>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675" w:type="dxa"/>
          </w:tcPr>
          <w:p w14:paraId="6820E48D" w14:textId="77777777" w:rsidR="00AF2C2C" w:rsidRPr="000822E3" w:rsidRDefault="00AF2C2C" w:rsidP="00F71354">
            <w:pPr>
              <w:pStyle w:val="TableParagraph"/>
              <w:spacing w:line="258" w:lineRule="exact"/>
              <w:ind w:left="1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07" w:type="dxa"/>
          </w:tcPr>
          <w:p w14:paraId="50ECDBF3" w14:textId="77777777" w:rsidR="00AF2C2C" w:rsidRPr="000822E3" w:rsidRDefault="00AF2C2C" w:rsidP="00F71354">
            <w:pPr>
              <w:pStyle w:val="TableParagraph"/>
              <w:spacing w:line="258" w:lineRule="exact"/>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2043" w:type="dxa"/>
          </w:tcPr>
          <w:p w14:paraId="29BED43E" w14:textId="77777777" w:rsidR="00AF2C2C" w:rsidRPr="000822E3" w:rsidRDefault="00AF2C2C" w:rsidP="00F71354">
            <w:pPr>
              <w:pStyle w:val="TableParagraph"/>
              <w:spacing w:line="258" w:lineRule="exact"/>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0E07A9CB" w14:textId="77777777" w:rsidR="00AF2C2C" w:rsidRPr="000822E3" w:rsidRDefault="00AF2C2C" w:rsidP="00AF2C2C">
      <w:pPr>
        <w:pStyle w:val="Textoindependiente"/>
        <w:spacing w:before="1"/>
        <w:rPr>
          <w:rFonts w:eastAsiaTheme="minorHAnsi"/>
          <w:sz w:val="20"/>
          <w:szCs w:val="20"/>
          <w:lang w:val="es-MX"/>
        </w:rPr>
      </w:pPr>
    </w:p>
    <w:p w14:paraId="57097E3A" w14:textId="77777777" w:rsidR="00AF2C2C" w:rsidRPr="000822E3" w:rsidRDefault="00AF2C2C" w:rsidP="00AF2C2C">
      <w:pPr>
        <w:pStyle w:val="Prrafodelista"/>
        <w:widowControl w:val="0"/>
        <w:numPr>
          <w:ilvl w:val="0"/>
          <w:numId w:val="17"/>
        </w:numPr>
        <w:tabs>
          <w:tab w:val="left" w:pos="1051"/>
        </w:tabs>
        <w:autoSpaceDE w:val="0"/>
        <w:autoSpaceDN w:val="0"/>
        <w:spacing w:after="0" w:line="240" w:lineRule="auto"/>
        <w:contextualSpacing w:val="0"/>
        <w:rPr>
          <w:rFonts w:ascii="Times New Roman" w:hAnsi="Times New Roman" w:cs="Times New Roman"/>
          <w:sz w:val="20"/>
          <w:szCs w:val="20"/>
        </w:rPr>
      </w:pPr>
      <w:r w:rsidRPr="000822E3">
        <w:rPr>
          <w:rFonts w:ascii="Times New Roman" w:hAnsi="Times New Roman" w:cs="Times New Roman"/>
          <w:sz w:val="20"/>
          <w:szCs w:val="20"/>
        </w:rPr>
        <w:t>¿Cuál es su capacidad de concentración?</w:t>
      </w:r>
    </w:p>
    <w:p w14:paraId="223C5ABA" w14:textId="77777777" w:rsidR="00AF2C2C" w:rsidRPr="000822E3" w:rsidRDefault="00AF2C2C" w:rsidP="00AF2C2C">
      <w:pPr>
        <w:pStyle w:val="Textoindependiente"/>
        <w:spacing w:before="8"/>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1"/>
        <w:gridCol w:w="1644"/>
        <w:gridCol w:w="1675"/>
        <w:gridCol w:w="1707"/>
        <w:gridCol w:w="2043"/>
      </w:tblGrid>
      <w:tr w:rsidR="00AF2C2C" w:rsidRPr="000822E3" w14:paraId="55598162" w14:textId="77777777" w:rsidTr="00F71354">
        <w:trPr>
          <w:trHeight w:val="275"/>
        </w:trPr>
        <w:tc>
          <w:tcPr>
            <w:tcW w:w="1651" w:type="dxa"/>
          </w:tcPr>
          <w:p w14:paraId="00715B61" w14:textId="77777777" w:rsidR="00AF2C2C" w:rsidRPr="000822E3" w:rsidRDefault="00AF2C2C" w:rsidP="00F71354">
            <w:pPr>
              <w:pStyle w:val="TableParagraph"/>
              <w:ind w:left="525" w:right="51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644" w:type="dxa"/>
          </w:tcPr>
          <w:p w14:paraId="17CB487F" w14:textId="77777777" w:rsidR="00AF2C2C" w:rsidRPr="000822E3" w:rsidRDefault="00AF2C2C" w:rsidP="00F71354">
            <w:pPr>
              <w:pStyle w:val="TableParagraph"/>
              <w:ind w:left="359" w:right="35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Un poco</w:t>
            </w:r>
          </w:p>
        </w:tc>
        <w:tc>
          <w:tcPr>
            <w:tcW w:w="1675" w:type="dxa"/>
          </w:tcPr>
          <w:p w14:paraId="6CA8E2B6" w14:textId="77777777" w:rsidR="00AF2C2C" w:rsidRPr="000822E3" w:rsidRDefault="00AF2C2C" w:rsidP="00F71354">
            <w:pPr>
              <w:pStyle w:val="TableParagraph"/>
              <w:ind w:left="289" w:right="28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07" w:type="dxa"/>
          </w:tcPr>
          <w:p w14:paraId="260E5CC3" w14:textId="77777777" w:rsidR="00AF2C2C" w:rsidRPr="000822E3" w:rsidRDefault="00AF2C2C" w:rsidP="00F71354">
            <w:pPr>
              <w:pStyle w:val="TableParagraph"/>
              <w:ind w:left="368" w:right="35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tc>
        <w:tc>
          <w:tcPr>
            <w:tcW w:w="2043" w:type="dxa"/>
          </w:tcPr>
          <w:p w14:paraId="100971A5" w14:textId="77777777" w:rsidR="00AF2C2C" w:rsidRPr="000822E3" w:rsidRDefault="00AF2C2C" w:rsidP="00F71354">
            <w:pPr>
              <w:pStyle w:val="TableParagraph"/>
              <w:ind w:left="100" w:right="9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Extremadamente</w:t>
            </w:r>
          </w:p>
        </w:tc>
      </w:tr>
      <w:tr w:rsidR="00AF2C2C" w:rsidRPr="000822E3" w14:paraId="4927BB0F" w14:textId="77777777" w:rsidTr="00F71354">
        <w:trPr>
          <w:trHeight w:val="275"/>
        </w:trPr>
        <w:tc>
          <w:tcPr>
            <w:tcW w:w="1651" w:type="dxa"/>
          </w:tcPr>
          <w:p w14:paraId="65C58083" w14:textId="77777777" w:rsidR="00AF2C2C" w:rsidRPr="000822E3" w:rsidRDefault="00AF2C2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644" w:type="dxa"/>
          </w:tcPr>
          <w:p w14:paraId="64E021B7" w14:textId="77777777" w:rsidR="00AF2C2C" w:rsidRPr="000822E3" w:rsidRDefault="00AF2C2C" w:rsidP="00F71354">
            <w:pPr>
              <w:pStyle w:val="TableParagraph"/>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675" w:type="dxa"/>
          </w:tcPr>
          <w:p w14:paraId="057A5A8D" w14:textId="77777777" w:rsidR="00AF2C2C" w:rsidRPr="000822E3" w:rsidRDefault="00AF2C2C" w:rsidP="00F71354">
            <w:pPr>
              <w:pStyle w:val="TableParagraph"/>
              <w:ind w:left="1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07" w:type="dxa"/>
          </w:tcPr>
          <w:p w14:paraId="41F08A5F" w14:textId="77777777" w:rsidR="00AF2C2C" w:rsidRPr="000822E3" w:rsidRDefault="00AF2C2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2043" w:type="dxa"/>
          </w:tcPr>
          <w:p w14:paraId="43F92C5D" w14:textId="77777777" w:rsidR="00AF2C2C" w:rsidRPr="000822E3" w:rsidRDefault="00AF2C2C" w:rsidP="00F71354">
            <w:pPr>
              <w:pStyle w:val="TableParagraph"/>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14400F09" w14:textId="77777777" w:rsidR="00AF2C2C" w:rsidRPr="000822E3" w:rsidRDefault="00AF2C2C" w:rsidP="00AF2C2C">
      <w:pPr>
        <w:pStyle w:val="Textoindependiente"/>
        <w:spacing w:before="1"/>
        <w:rPr>
          <w:rFonts w:eastAsiaTheme="minorHAnsi"/>
          <w:sz w:val="20"/>
          <w:szCs w:val="20"/>
          <w:lang w:val="es-MX"/>
        </w:rPr>
      </w:pPr>
    </w:p>
    <w:p w14:paraId="788D84EA" w14:textId="77777777" w:rsidR="00AF2C2C" w:rsidRPr="000822E3" w:rsidRDefault="00AF2C2C" w:rsidP="00AF2C2C">
      <w:pPr>
        <w:pStyle w:val="Prrafodelista"/>
        <w:widowControl w:val="0"/>
        <w:numPr>
          <w:ilvl w:val="0"/>
          <w:numId w:val="17"/>
        </w:numPr>
        <w:tabs>
          <w:tab w:val="left" w:pos="1051"/>
        </w:tabs>
        <w:autoSpaceDE w:val="0"/>
        <w:autoSpaceDN w:val="0"/>
        <w:spacing w:after="0" w:line="240" w:lineRule="auto"/>
        <w:contextualSpacing w:val="0"/>
        <w:rPr>
          <w:rFonts w:ascii="Times New Roman" w:hAnsi="Times New Roman" w:cs="Times New Roman"/>
          <w:sz w:val="20"/>
          <w:szCs w:val="20"/>
        </w:rPr>
      </w:pPr>
      <w:r w:rsidRPr="000822E3">
        <w:rPr>
          <w:rFonts w:ascii="Times New Roman" w:hAnsi="Times New Roman" w:cs="Times New Roman"/>
          <w:sz w:val="20"/>
          <w:szCs w:val="20"/>
        </w:rPr>
        <w:t>¿Cuánta seguridad siente en su vida diaria?</w:t>
      </w:r>
    </w:p>
    <w:p w14:paraId="6830EB22" w14:textId="77777777" w:rsidR="00AF2C2C" w:rsidRPr="000822E3" w:rsidRDefault="00AF2C2C" w:rsidP="00AF2C2C">
      <w:pPr>
        <w:pStyle w:val="Textoindependiente"/>
        <w:spacing w:before="9"/>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1"/>
        <w:gridCol w:w="1644"/>
        <w:gridCol w:w="1675"/>
        <w:gridCol w:w="1707"/>
        <w:gridCol w:w="2043"/>
      </w:tblGrid>
      <w:tr w:rsidR="00AF2C2C" w:rsidRPr="000822E3" w14:paraId="621777AC" w14:textId="77777777" w:rsidTr="00F71354">
        <w:trPr>
          <w:trHeight w:val="275"/>
        </w:trPr>
        <w:tc>
          <w:tcPr>
            <w:tcW w:w="1651" w:type="dxa"/>
          </w:tcPr>
          <w:p w14:paraId="37B9675F" w14:textId="77777777" w:rsidR="00AF2C2C" w:rsidRPr="000822E3" w:rsidRDefault="00AF2C2C" w:rsidP="00F71354">
            <w:pPr>
              <w:pStyle w:val="TableParagraph"/>
              <w:ind w:left="525" w:right="51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644" w:type="dxa"/>
          </w:tcPr>
          <w:p w14:paraId="5EBF7031" w14:textId="77777777" w:rsidR="00AF2C2C" w:rsidRPr="000822E3" w:rsidRDefault="00AF2C2C" w:rsidP="00F71354">
            <w:pPr>
              <w:pStyle w:val="TableParagraph"/>
              <w:ind w:left="359" w:right="35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Un poco</w:t>
            </w:r>
          </w:p>
        </w:tc>
        <w:tc>
          <w:tcPr>
            <w:tcW w:w="1675" w:type="dxa"/>
          </w:tcPr>
          <w:p w14:paraId="713FE8FB" w14:textId="77777777" w:rsidR="00AF2C2C" w:rsidRPr="000822E3" w:rsidRDefault="00AF2C2C" w:rsidP="00F71354">
            <w:pPr>
              <w:pStyle w:val="TableParagraph"/>
              <w:ind w:left="289" w:right="28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07" w:type="dxa"/>
          </w:tcPr>
          <w:p w14:paraId="3BD9D594" w14:textId="77777777" w:rsidR="00AF2C2C" w:rsidRPr="000822E3" w:rsidRDefault="00AF2C2C" w:rsidP="00F71354">
            <w:pPr>
              <w:pStyle w:val="TableParagraph"/>
              <w:ind w:left="368" w:right="35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tc>
        <w:tc>
          <w:tcPr>
            <w:tcW w:w="2043" w:type="dxa"/>
          </w:tcPr>
          <w:p w14:paraId="2EE353ED" w14:textId="77777777" w:rsidR="00AF2C2C" w:rsidRPr="000822E3" w:rsidRDefault="00AF2C2C" w:rsidP="00F71354">
            <w:pPr>
              <w:pStyle w:val="TableParagraph"/>
              <w:ind w:left="100" w:right="9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Extremadamente</w:t>
            </w:r>
          </w:p>
        </w:tc>
      </w:tr>
      <w:tr w:rsidR="00AF2C2C" w:rsidRPr="000822E3" w14:paraId="13792859" w14:textId="77777777" w:rsidTr="00F71354">
        <w:trPr>
          <w:trHeight w:val="275"/>
        </w:trPr>
        <w:tc>
          <w:tcPr>
            <w:tcW w:w="1651" w:type="dxa"/>
          </w:tcPr>
          <w:p w14:paraId="3956F3C0" w14:textId="77777777" w:rsidR="00AF2C2C" w:rsidRPr="000822E3" w:rsidRDefault="00AF2C2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644" w:type="dxa"/>
          </w:tcPr>
          <w:p w14:paraId="57D1E6AA" w14:textId="77777777" w:rsidR="00AF2C2C" w:rsidRPr="000822E3" w:rsidRDefault="00AF2C2C" w:rsidP="00F71354">
            <w:pPr>
              <w:pStyle w:val="TableParagraph"/>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675" w:type="dxa"/>
          </w:tcPr>
          <w:p w14:paraId="2A8AE066" w14:textId="77777777" w:rsidR="00AF2C2C" w:rsidRPr="000822E3" w:rsidRDefault="00AF2C2C" w:rsidP="00F71354">
            <w:pPr>
              <w:pStyle w:val="TableParagraph"/>
              <w:ind w:left="1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07" w:type="dxa"/>
          </w:tcPr>
          <w:p w14:paraId="2CCF7E53" w14:textId="77777777" w:rsidR="00AF2C2C" w:rsidRPr="000822E3" w:rsidRDefault="00AF2C2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2043" w:type="dxa"/>
          </w:tcPr>
          <w:p w14:paraId="2F2E04C1" w14:textId="77777777" w:rsidR="00AF2C2C" w:rsidRPr="000822E3" w:rsidRDefault="00AF2C2C" w:rsidP="00F71354">
            <w:pPr>
              <w:pStyle w:val="TableParagraph"/>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2A0D95B5" w14:textId="77777777" w:rsidR="00AF2C2C" w:rsidRPr="000822E3" w:rsidRDefault="00AF2C2C" w:rsidP="00AF2C2C">
      <w:pPr>
        <w:pStyle w:val="Textoindependiente"/>
        <w:spacing w:before="1"/>
        <w:rPr>
          <w:rFonts w:eastAsiaTheme="minorHAnsi"/>
          <w:sz w:val="20"/>
          <w:szCs w:val="20"/>
          <w:lang w:val="es-MX"/>
        </w:rPr>
      </w:pPr>
    </w:p>
    <w:p w14:paraId="6634FD25" w14:textId="77777777" w:rsidR="00AF2C2C" w:rsidRPr="000822E3" w:rsidRDefault="00AF2C2C" w:rsidP="00AF2C2C">
      <w:pPr>
        <w:pStyle w:val="Prrafodelista"/>
        <w:widowControl w:val="0"/>
        <w:numPr>
          <w:ilvl w:val="0"/>
          <w:numId w:val="17"/>
        </w:numPr>
        <w:tabs>
          <w:tab w:val="left" w:pos="1051"/>
        </w:tabs>
        <w:autoSpaceDE w:val="0"/>
        <w:autoSpaceDN w:val="0"/>
        <w:spacing w:after="0" w:line="240" w:lineRule="auto"/>
        <w:contextualSpacing w:val="0"/>
        <w:rPr>
          <w:rFonts w:ascii="Times New Roman" w:hAnsi="Times New Roman" w:cs="Times New Roman"/>
          <w:sz w:val="20"/>
          <w:szCs w:val="20"/>
        </w:rPr>
      </w:pPr>
      <w:r w:rsidRPr="000822E3">
        <w:rPr>
          <w:rFonts w:ascii="Times New Roman" w:hAnsi="Times New Roman" w:cs="Times New Roman"/>
          <w:sz w:val="20"/>
          <w:szCs w:val="20"/>
        </w:rPr>
        <w:t>¿Cuán saludable es el ambiente físico a su alrededor?</w:t>
      </w:r>
    </w:p>
    <w:p w14:paraId="19E05DB8" w14:textId="77777777" w:rsidR="00AF2C2C" w:rsidRPr="000822E3" w:rsidRDefault="00AF2C2C" w:rsidP="00AF2C2C">
      <w:pPr>
        <w:pStyle w:val="Textoindependiente"/>
        <w:spacing w:before="7"/>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1"/>
        <w:gridCol w:w="1644"/>
        <w:gridCol w:w="1675"/>
        <w:gridCol w:w="1707"/>
        <w:gridCol w:w="2043"/>
      </w:tblGrid>
      <w:tr w:rsidR="00AF2C2C" w:rsidRPr="000822E3" w14:paraId="086FCD1A" w14:textId="77777777" w:rsidTr="00F71354">
        <w:trPr>
          <w:trHeight w:val="278"/>
        </w:trPr>
        <w:tc>
          <w:tcPr>
            <w:tcW w:w="1651" w:type="dxa"/>
          </w:tcPr>
          <w:p w14:paraId="4F781730" w14:textId="77777777" w:rsidR="00AF2C2C" w:rsidRPr="000822E3" w:rsidRDefault="00AF2C2C" w:rsidP="00F71354">
            <w:pPr>
              <w:pStyle w:val="TableParagraph"/>
              <w:spacing w:line="258" w:lineRule="exact"/>
              <w:ind w:left="525" w:right="51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644" w:type="dxa"/>
          </w:tcPr>
          <w:p w14:paraId="4D1E60E2" w14:textId="77777777" w:rsidR="00AF2C2C" w:rsidRPr="000822E3" w:rsidRDefault="00AF2C2C" w:rsidP="00F71354">
            <w:pPr>
              <w:pStyle w:val="TableParagraph"/>
              <w:spacing w:line="258" w:lineRule="exact"/>
              <w:ind w:left="359" w:right="35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Un poco</w:t>
            </w:r>
          </w:p>
        </w:tc>
        <w:tc>
          <w:tcPr>
            <w:tcW w:w="1675" w:type="dxa"/>
          </w:tcPr>
          <w:p w14:paraId="21778CC7" w14:textId="77777777" w:rsidR="00AF2C2C" w:rsidRPr="000822E3" w:rsidRDefault="00AF2C2C" w:rsidP="00F71354">
            <w:pPr>
              <w:pStyle w:val="TableParagraph"/>
              <w:spacing w:line="258" w:lineRule="exact"/>
              <w:ind w:left="289" w:right="28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07" w:type="dxa"/>
          </w:tcPr>
          <w:p w14:paraId="02607D7F" w14:textId="77777777" w:rsidR="00AF2C2C" w:rsidRPr="000822E3" w:rsidRDefault="00AF2C2C" w:rsidP="00F71354">
            <w:pPr>
              <w:pStyle w:val="TableParagraph"/>
              <w:spacing w:line="258" w:lineRule="exact"/>
              <w:ind w:left="368" w:right="35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tc>
        <w:tc>
          <w:tcPr>
            <w:tcW w:w="2043" w:type="dxa"/>
          </w:tcPr>
          <w:p w14:paraId="4ABB2463" w14:textId="77777777" w:rsidR="00AF2C2C" w:rsidRPr="000822E3" w:rsidRDefault="00AF2C2C" w:rsidP="00F71354">
            <w:pPr>
              <w:pStyle w:val="TableParagraph"/>
              <w:spacing w:line="258" w:lineRule="exact"/>
              <w:ind w:left="100" w:right="9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Extremadamente</w:t>
            </w:r>
          </w:p>
        </w:tc>
      </w:tr>
      <w:tr w:rsidR="00AF2C2C" w:rsidRPr="000822E3" w14:paraId="2089D6CC" w14:textId="77777777" w:rsidTr="00F71354">
        <w:trPr>
          <w:trHeight w:val="275"/>
        </w:trPr>
        <w:tc>
          <w:tcPr>
            <w:tcW w:w="1651" w:type="dxa"/>
          </w:tcPr>
          <w:p w14:paraId="441C0E79" w14:textId="77777777" w:rsidR="00AF2C2C" w:rsidRPr="000822E3" w:rsidRDefault="00AF2C2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644" w:type="dxa"/>
          </w:tcPr>
          <w:p w14:paraId="0364225C" w14:textId="77777777" w:rsidR="00AF2C2C" w:rsidRPr="000822E3" w:rsidRDefault="00AF2C2C" w:rsidP="00F71354">
            <w:pPr>
              <w:pStyle w:val="TableParagraph"/>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675" w:type="dxa"/>
          </w:tcPr>
          <w:p w14:paraId="3386D434" w14:textId="77777777" w:rsidR="00AF2C2C" w:rsidRPr="000822E3" w:rsidRDefault="00AF2C2C" w:rsidP="00F71354">
            <w:pPr>
              <w:pStyle w:val="TableParagraph"/>
              <w:ind w:left="1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07" w:type="dxa"/>
          </w:tcPr>
          <w:p w14:paraId="56878BE2" w14:textId="77777777" w:rsidR="00AF2C2C" w:rsidRPr="000822E3" w:rsidRDefault="00AF2C2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2043" w:type="dxa"/>
          </w:tcPr>
          <w:p w14:paraId="290E3166" w14:textId="77777777" w:rsidR="00AF2C2C" w:rsidRPr="000822E3" w:rsidRDefault="00AF2C2C" w:rsidP="00F71354">
            <w:pPr>
              <w:pStyle w:val="TableParagraph"/>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63020130" w14:textId="77777777" w:rsidR="00AF2C2C" w:rsidRPr="000822E3" w:rsidRDefault="00AF2C2C" w:rsidP="00AF2C2C">
      <w:pPr>
        <w:pStyle w:val="Textoindependiente"/>
        <w:spacing w:before="1"/>
        <w:rPr>
          <w:rFonts w:eastAsiaTheme="minorHAnsi"/>
          <w:sz w:val="20"/>
          <w:szCs w:val="20"/>
          <w:lang w:val="es-MX"/>
        </w:rPr>
      </w:pPr>
    </w:p>
    <w:p w14:paraId="5EF4674D" w14:textId="77777777" w:rsidR="00AF2C2C" w:rsidRPr="000822E3" w:rsidRDefault="00AF2C2C" w:rsidP="00AF2C2C">
      <w:pPr>
        <w:pStyle w:val="Textoindependiente"/>
        <w:tabs>
          <w:tab w:val="left" w:pos="1386"/>
          <w:tab w:val="left" w:pos="2681"/>
          <w:tab w:val="left" w:pos="3964"/>
          <w:tab w:val="left" w:pos="4834"/>
          <w:tab w:val="left" w:pos="6115"/>
          <w:tab w:val="left" w:pos="6465"/>
          <w:tab w:val="left" w:pos="7286"/>
          <w:tab w:val="left" w:pos="8701"/>
        </w:tabs>
        <w:ind w:left="782" w:right="438"/>
        <w:rPr>
          <w:rFonts w:eastAsiaTheme="minorHAnsi"/>
          <w:sz w:val="20"/>
          <w:szCs w:val="20"/>
          <w:lang w:val="es-MX"/>
        </w:rPr>
      </w:pPr>
      <w:r w:rsidRPr="000822E3">
        <w:rPr>
          <w:rFonts w:eastAsiaTheme="minorHAnsi"/>
          <w:sz w:val="20"/>
          <w:szCs w:val="20"/>
          <w:lang w:val="es-MX"/>
        </w:rPr>
        <w:t>Las</w:t>
      </w:r>
      <w:r w:rsidRPr="000822E3">
        <w:rPr>
          <w:rFonts w:eastAsiaTheme="minorHAnsi"/>
          <w:sz w:val="20"/>
          <w:szCs w:val="20"/>
          <w:lang w:val="es-MX"/>
        </w:rPr>
        <w:tab/>
        <w:t>siguientes</w:t>
      </w:r>
      <w:r w:rsidRPr="000822E3">
        <w:rPr>
          <w:rFonts w:eastAsiaTheme="minorHAnsi"/>
          <w:sz w:val="20"/>
          <w:szCs w:val="20"/>
          <w:lang w:val="es-MX"/>
        </w:rPr>
        <w:tab/>
        <w:t>preguntas</w:t>
      </w:r>
      <w:r w:rsidRPr="000822E3">
        <w:rPr>
          <w:rFonts w:eastAsiaTheme="minorHAnsi"/>
          <w:sz w:val="20"/>
          <w:szCs w:val="20"/>
          <w:lang w:val="es-MX"/>
        </w:rPr>
        <w:tab/>
        <w:t>hacen</w:t>
      </w:r>
      <w:r w:rsidRPr="000822E3">
        <w:rPr>
          <w:rFonts w:eastAsiaTheme="minorHAnsi"/>
          <w:sz w:val="20"/>
          <w:szCs w:val="20"/>
          <w:lang w:val="es-MX"/>
        </w:rPr>
        <w:tab/>
        <w:t>referencia</w:t>
      </w:r>
      <w:r w:rsidRPr="000822E3">
        <w:rPr>
          <w:rFonts w:eastAsiaTheme="minorHAnsi"/>
          <w:sz w:val="20"/>
          <w:szCs w:val="20"/>
          <w:lang w:val="es-MX"/>
        </w:rPr>
        <w:tab/>
        <w:t>a</w:t>
      </w:r>
      <w:r w:rsidRPr="000822E3">
        <w:rPr>
          <w:rFonts w:eastAsiaTheme="minorHAnsi"/>
          <w:sz w:val="20"/>
          <w:szCs w:val="20"/>
          <w:lang w:val="es-MX"/>
        </w:rPr>
        <w:tab/>
        <w:t>“cuan</w:t>
      </w:r>
      <w:r w:rsidRPr="000822E3">
        <w:rPr>
          <w:rFonts w:eastAsiaTheme="minorHAnsi"/>
          <w:sz w:val="20"/>
          <w:szCs w:val="20"/>
          <w:lang w:val="es-MX"/>
        </w:rPr>
        <w:tab/>
        <w:t>totalmente”</w:t>
      </w:r>
      <w:r w:rsidRPr="000822E3">
        <w:rPr>
          <w:rFonts w:eastAsiaTheme="minorHAnsi"/>
          <w:sz w:val="20"/>
          <w:szCs w:val="20"/>
          <w:lang w:val="es-MX"/>
        </w:rPr>
        <w:tab/>
        <w:t>usted experimenta o fue capaz de hacer ciertas cosas en las últimas dos semanas.</w:t>
      </w:r>
    </w:p>
    <w:p w14:paraId="612BDF25" w14:textId="77777777" w:rsidR="00AF2C2C" w:rsidRPr="000822E3" w:rsidRDefault="00AF2C2C" w:rsidP="00AF2C2C">
      <w:pPr>
        <w:pStyle w:val="Textoindependiente"/>
        <w:spacing w:before="2"/>
        <w:rPr>
          <w:rFonts w:eastAsiaTheme="minorHAnsi"/>
          <w:sz w:val="20"/>
          <w:szCs w:val="20"/>
          <w:lang w:val="es-MX"/>
        </w:rPr>
      </w:pPr>
    </w:p>
    <w:p w14:paraId="6B1C770A" w14:textId="77777777" w:rsidR="00AF2C2C" w:rsidRPr="000822E3" w:rsidRDefault="00AF2C2C" w:rsidP="00AF2C2C">
      <w:pPr>
        <w:pStyle w:val="Prrafodelista"/>
        <w:widowControl w:val="0"/>
        <w:numPr>
          <w:ilvl w:val="0"/>
          <w:numId w:val="17"/>
        </w:numPr>
        <w:tabs>
          <w:tab w:val="left" w:pos="1185"/>
        </w:tabs>
        <w:autoSpaceDE w:val="0"/>
        <w:autoSpaceDN w:val="0"/>
        <w:spacing w:after="0" w:line="240" w:lineRule="auto"/>
        <w:ind w:left="1184" w:hanging="403"/>
        <w:contextualSpacing w:val="0"/>
        <w:rPr>
          <w:rFonts w:ascii="Times New Roman" w:hAnsi="Times New Roman" w:cs="Times New Roman"/>
          <w:sz w:val="20"/>
          <w:szCs w:val="20"/>
        </w:rPr>
      </w:pPr>
      <w:r w:rsidRPr="000822E3">
        <w:rPr>
          <w:rFonts w:ascii="Times New Roman" w:hAnsi="Times New Roman" w:cs="Times New Roman"/>
          <w:sz w:val="20"/>
          <w:szCs w:val="20"/>
        </w:rPr>
        <w:t>¿Tiene energía suficiente para su vida diaria?</w:t>
      </w:r>
    </w:p>
    <w:p w14:paraId="3E0FAA5A" w14:textId="77777777" w:rsidR="00AF2C2C" w:rsidRPr="000822E3" w:rsidRDefault="00AF2C2C" w:rsidP="00AF2C2C">
      <w:pPr>
        <w:pStyle w:val="Textoindependiente"/>
        <w:spacing w:before="9"/>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3"/>
        <w:gridCol w:w="1719"/>
        <w:gridCol w:w="1760"/>
        <w:gridCol w:w="1750"/>
        <w:gridCol w:w="1770"/>
      </w:tblGrid>
      <w:tr w:rsidR="00AF2C2C" w:rsidRPr="000822E3" w14:paraId="13CB323D" w14:textId="77777777" w:rsidTr="00F71354">
        <w:trPr>
          <w:trHeight w:val="275"/>
        </w:trPr>
        <w:tc>
          <w:tcPr>
            <w:tcW w:w="1723" w:type="dxa"/>
          </w:tcPr>
          <w:p w14:paraId="7A0711F0" w14:textId="77777777" w:rsidR="00AF2C2C" w:rsidRPr="000822E3" w:rsidRDefault="00AF2C2C" w:rsidP="00F71354">
            <w:pPr>
              <w:pStyle w:val="TableParagraph"/>
              <w:ind w:left="561" w:right="55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719" w:type="dxa"/>
          </w:tcPr>
          <w:p w14:paraId="7C481CD2" w14:textId="77777777" w:rsidR="00AF2C2C" w:rsidRPr="000822E3" w:rsidRDefault="00AF2C2C" w:rsidP="00F71354">
            <w:pPr>
              <w:pStyle w:val="TableParagraph"/>
              <w:ind w:left="399" w:right="394"/>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Un poco</w:t>
            </w:r>
          </w:p>
        </w:tc>
        <w:tc>
          <w:tcPr>
            <w:tcW w:w="1760" w:type="dxa"/>
          </w:tcPr>
          <w:p w14:paraId="75868F35" w14:textId="77777777" w:rsidR="00AF2C2C" w:rsidRPr="000822E3" w:rsidRDefault="00AF2C2C" w:rsidP="00F71354">
            <w:pPr>
              <w:pStyle w:val="TableParagraph"/>
              <w:ind w:left="323" w:right="32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Moderado</w:t>
            </w:r>
          </w:p>
        </w:tc>
        <w:tc>
          <w:tcPr>
            <w:tcW w:w="1750" w:type="dxa"/>
          </w:tcPr>
          <w:p w14:paraId="4630EC40" w14:textId="77777777" w:rsidR="00AF2C2C" w:rsidRPr="000822E3" w:rsidRDefault="00AF2C2C" w:rsidP="00F71354">
            <w:pPr>
              <w:pStyle w:val="TableParagraph"/>
              <w:ind w:left="388" w:right="38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tc>
        <w:tc>
          <w:tcPr>
            <w:tcW w:w="1770" w:type="dxa"/>
          </w:tcPr>
          <w:p w14:paraId="5DE420CD" w14:textId="77777777" w:rsidR="00AF2C2C" w:rsidRPr="000822E3" w:rsidRDefault="00AF2C2C" w:rsidP="00F71354">
            <w:pPr>
              <w:pStyle w:val="TableParagraph"/>
              <w:ind w:left="272" w:right="26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Totalmente</w:t>
            </w:r>
          </w:p>
        </w:tc>
      </w:tr>
      <w:tr w:rsidR="00AF2C2C" w:rsidRPr="000822E3" w14:paraId="1C0731FB" w14:textId="77777777" w:rsidTr="00F71354">
        <w:trPr>
          <w:trHeight w:val="275"/>
        </w:trPr>
        <w:tc>
          <w:tcPr>
            <w:tcW w:w="1723" w:type="dxa"/>
          </w:tcPr>
          <w:p w14:paraId="755318DC" w14:textId="77777777" w:rsidR="00AF2C2C" w:rsidRPr="000822E3" w:rsidRDefault="00AF2C2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719" w:type="dxa"/>
          </w:tcPr>
          <w:p w14:paraId="0FEDB3CD" w14:textId="77777777" w:rsidR="00AF2C2C" w:rsidRPr="000822E3" w:rsidRDefault="00AF2C2C" w:rsidP="00F71354">
            <w:pPr>
              <w:pStyle w:val="TableParagraph"/>
              <w:ind w:left="4"/>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760" w:type="dxa"/>
          </w:tcPr>
          <w:p w14:paraId="2D1766F6" w14:textId="77777777" w:rsidR="00AF2C2C" w:rsidRPr="000822E3" w:rsidRDefault="00AF2C2C" w:rsidP="00F71354">
            <w:pPr>
              <w:pStyle w:val="TableParagraph"/>
              <w:ind w:left="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50" w:type="dxa"/>
          </w:tcPr>
          <w:p w14:paraId="75D5BAA3" w14:textId="77777777" w:rsidR="00AF2C2C" w:rsidRPr="000822E3" w:rsidRDefault="00AF2C2C" w:rsidP="00F71354">
            <w:pPr>
              <w:pStyle w:val="TableParagraph"/>
              <w:ind w:left="5"/>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1770" w:type="dxa"/>
          </w:tcPr>
          <w:p w14:paraId="2366062A" w14:textId="77777777" w:rsidR="00AF2C2C" w:rsidRPr="000822E3" w:rsidRDefault="00AF2C2C" w:rsidP="00F71354">
            <w:pPr>
              <w:pStyle w:val="TableParagraph"/>
              <w:ind w:left="4"/>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5B1530EA" w14:textId="77777777" w:rsidR="00AF2C2C" w:rsidRPr="000822E3" w:rsidRDefault="00AF2C2C" w:rsidP="00AF2C2C">
      <w:pPr>
        <w:pStyle w:val="Textoindependiente"/>
        <w:spacing w:before="1"/>
        <w:rPr>
          <w:rFonts w:eastAsiaTheme="minorHAnsi"/>
          <w:sz w:val="20"/>
          <w:szCs w:val="20"/>
          <w:lang w:val="es-MX"/>
        </w:rPr>
      </w:pPr>
    </w:p>
    <w:p w14:paraId="57026CD4" w14:textId="77777777" w:rsidR="00AF2C2C" w:rsidRPr="000822E3" w:rsidRDefault="00AF2C2C" w:rsidP="00AF2C2C">
      <w:pPr>
        <w:pStyle w:val="Prrafodelista"/>
        <w:widowControl w:val="0"/>
        <w:numPr>
          <w:ilvl w:val="0"/>
          <w:numId w:val="17"/>
        </w:numPr>
        <w:tabs>
          <w:tab w:val="left" w:pos="1185"/>
        </w:tabs>
        <w:autoSpaceDE w:val="0"/>
        <w:autoSpaceDN w:val="0"/>
        <w:spacing w:after="0" w:line="240" w:lineRule="auto"/>
        <w:ind w:left="1184" w:hanging="403"/>
        <w:contextualSpacing w:val="0"/>
        <w:rPr>
          <w:rFonts w:ascii="Times New Roman" w:hAnsi="Times New Roman" w:cs="Times New Roman"/>
          <w:sz w:val="20"/>
          <w:szCs w:val="20"/>
        </w:rPr>
      </w:pPr>
      <w:r w:rsidRPr="000822E3">
        <w:rPr>
          <w:rFonts w:ascii="Times New Roman" w:hAnsi="Times New Roman" w:cs="Times New Roman"/>
          <w:sz w:val="20"/>
          <w:szCs w:val="20"/>
        </w:rPr>
        <w:t>¿Es capaz de aceptar su apariencia física?</w:t>
      </w:r>
    </w:p>
    <w:p w14:paraId="1315E978" w14:textId="77777777" w:rsidR="00AF2C2C" w:rsidRPr="000822E3" w:rsidRDefault="00AF2C2C" w:rsidP="00AF2C2C">
      <w:pPr>
        <w:pStyle w:val="Textoindependiente"/>
        <w:spacing w:before="9"/>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3"/>
        <w:gridCol w:w="1719"/>
        <w:gridCol w:w="1760"/>
        <w:gridCol w:w="1750"/>
        <w:gridCol w:w="1770"/>
      </w:tblGrid>
      <w:tr w:rsidR="00AF2C2C" w:rsidRPr="000822E3" w14:paraId="4362757E" w14:textId="77777777" w:rsidTr="00F71354">
        <w:trPr>
          <w:trHeight w:val="275"/>
        </w:trPr>
        <w:tc>
          <w:tcPr>
            <w:tcW w:w="1723" w:type="dxa"/>
          </w:tcPr>
          <w:p w14:paraId="4AAA5C03" w14:textId="77777777" w:rsidR="00AF2C2C" w:rsidRPr="000822E3" w:rsidRDefault="00AF2C2C" w:rsidP="00F71354">
            <w:pPr>
              <w:pStyle w:val="TableParagraph"/>
              <w:ind w:left="561" w:right="55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719" w:type="dxa"/>
          </w:tcPr>
          <w:p w14:paraId="0498BA82" w14:textId="77777777" w:rsidR="00AF2C2C" w:rsidRPr="000822E3" w:rsidRDefault="00AF2C2C" w:rsidP="00F71354">
            <w:pPr>
              <w:pStyle w:val="TableParagraph"/>
              <w:ind w:left="400" w:right="394"/>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Un poco</w:t>
            </w:r>
          </w:p>
        </w:tc>
        <w:tc>
          <w:tcPr>
            <w:tcW w:w="1760" w:type="dxa"/>
          </w:tcPr>
          <w:p w14:paraId="7237B16A" w14:textId="77777777" w:rsidR="00AF2C2C" w:rsidRPr="000822E3" w:rsidRDefault="00AF2C2C" w:rsidP="00F71354">
            <w:pPr>
              <w:pStyle w:val="TableParagraph"/>
              <w:ind w:left="323" w:right="32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Moderado</w:t>
            </w:r>
          </w:p>
        </w:tc>
        <w:tc>
          <w:tcPr>
            <w:tcW w:w="1750" w:type="dxa"/>
          </w:tcPr>
          <w:p w14:paraId="5D9E2572" w14:textId="77777777" w:rsidR="00AF2C2C" w:rsidRPr="000822E3" w:rsidRDefault="00AF2C2C" w:rsidP="00F71354">
            <w:pPr>
              <w:pStyle w:val="TableParagraph"/>
              <w:ind w:left="388" w:right="38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tc>
        <w:tc>
          <w:tcPr>
            <w:tcW w:w="1770" w:type="dxa"/>
          </w:tcPr>
          <w:p w14:paraId="170F5CA9" w14:textId="77777777" w:rsidR="00AF2C2C" w:rsidRPr="000822E3" w:rsidRDefault="00AF2C2C" w:rsidP="00F71354">
            <w:pPr>
              <w:pStyle w:val="TableParagraph"/>
              <w:ind w:left="272" w:right="26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Totalmente</w:t>
            </w:r>
          </w:p>
        </w:tc>
      </w:tr>
      <w:tr w:rsidR="00AF2C2C" w:rsidRPr="000822E3" w14:paraId="7376B56D" w14:textId="77777777" w:rsidTr="00F71354">
        <w:trPr>
          <w:trHeight w:val="275"/>
        </w:trPr>
        <w:tc>
          <w:tcPr>
            <w:tcW w:w="1723" w:type="dxa"/>
          </w:tcPr>
          <w:p w14:paraId="33424229" w14:textId="77777777" w:rsidR="00AF2C2C" w:rsidRPr="000822E3" w:rsidRDefault="00AF2C2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719" w:type="dxa"/>
          </w:tcPr>
          <w:p w14:paraId="0FF0DB24" w14:textId="77777777" w:rsidR="00AF2C2C" w:rsidRPr="000822E3" w:rsidRDefault="00AF2C2C" w:rsidP="00F71354">
            <w:pPr>
              <w:pStyle w:val="TableParagraph"/>
              <w:ind w:left="4"/>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760" w:type="dxa"/>
          </w:tcPr>
          <w:p w14:paraId="2613A90E" w14:textId="77777777" w:rsidR="00AF2C2C" w:rsidRPr="000822E3" w:rsidRDefault="00AF2C2C" w:rsidP="00F71354">
            <w:pPr>
              <w:pStyle w:val="TableParagraph"/>
              <w:ind w:left="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50" w:type="dxa"/>
          </w:tcPr>
          <w:p w14:paraId="5B4941AB" w14:textId="77777777" w:rsidR="00AF2C2C" w:rsidRPr="000822E3" w:rsidRDefault="00AF2C2C" w:rsidP="00F71354">
            <w:pPr>
              <w:pStyle w:val="TableParagraph"/>
              <w:ind w:left="5"/>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1770" w:type="dxa"/>
          </w:tcPr>
          <w:p w14:paraId="2469372E" w14:textId="77777777" w:rsidR="00AF2C2C" w:rsidRPr="000822E3" w:rsidRDefault="00AF2C2C" w:rsidP="00F71354">
            <w:pPr>
              <w:pStyle w:val="TableParagraph"/>
              <w:ind w:left="4"/>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2C1B0F02" w14:textId="77777777" w:rsidR="00AF2C2C" w:rsidRPr="000822E3" w:rsidRDefault="00AF2C2C" w:rsidP="00AF2C2C">
      <w:pPr>
        <w:pStyle w:val="Textoindependiente"/>
        <w:spacing w:before="1"/>
        <w:rPr>
          <w:rFonts w:eastAsiaTheme="minorHAnsi"/>
          <w:sz w:val="20"/>
          <w:szCs w:val="20"/>
          <w:lang w:val="es-MX"/>
        </w:rPr>
      </w:pPr>
    </w:p>
    <w:p w14:paraId="251B95AC" w14:textId="77777777" w:rsidR="00AF2C2C" w:rsidRPr="000822E3" w:rsidRDefault="00AF2C2C" w:rsidP="00AF2C2C">
      <w:pPr>
        <w:pStyle w:val="Prrafodelista"/>
        <w:widowControl w:val="0"/>
        <w:numPr>
          <w:ilvl w:val="0"/>
          <w:numId w:val="17"/>
        </w:numPr>
        <w:tabs>
          <w:tab w:val="left" w:pos="1185"/>
        </w:tabs>
        <w:autoSpaceDE w:val="0"/>
        <w:autoSpaceDN w:val="0"/>
        <w:spacing w:before="1" w:after="0" w:line="240" w:lineRule="auto"/>
        <w:ind w:left="1184" w:hanging="403"/>
        <w:contextualSpacing w:val="0"/>
        <w:rPr>
          <w:rFonts w:ascii="Times New Roman" w:hAnsi="Times New Roman" w:cs="Times New Roman"/>
          <w:sz w:val="20"/>
          <w:szCs w:val="20"/>
        </w:rPr>
      </w:pPr>
      <w:r w:rsidRPr="000822E3">
        <w:rPr>
          <w:rFonts w:ascii="Times New Roman" w:hAnsi="Times New Roman" w:cs="Times New Roman"/>
          <w:sz w:val="20"/>
          <w:szCs w:val="20"/>
        </w:rPr>
        <w:t>¿Tiene suficiente dinero para cubrir sus necesidades?</w:t>
      </w:r>
    </w:p>
    <w:p w14:paraId="2E49A813" w14:textId="77777777" w:rsidR="00AF2C2C" w:rsidRPr="000822E3" w:rsidRDefault="00AF2C2C" w:rsidP="00AF2C2C">
      <w:pPr>
        <w:pStyle w:val="Textoindependiente"/>
        <w:spacing w:before="6"/>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3"/>
        <w:gridCol w:w="1719"/>
        <w:gridCol w:w="1760"/>
        <w:gridCol w:w="1750"/>
        <w:gridCol w:w="1770"/>
      </w:tblGrid>
      <w:tr w:rsidR="00AF2C2C" w:rsidRPr="000822E3" w14:paraId="2BE86560" w14:textId="77777777" w:rsidTr="00F71354">
        <w:trPr>
          <w:trHeight w:val="278"/>
        </w:trPr>
        <w:tc>
          <w:tcPr>
            <w:tcW w:w="1723" w:type="dxa"/>
          </w:tcPr>
          <w:p w14:paraId="5AC1AA68" w14:textId="77777777" w:rsidR="00AF2C2C" w:rsidRPr="000822E3" w:rsidRDefault="00AF2C2C" w:rsidP="00F71354">
            <w:pPr>
              <w:pStyle w:val="TableParagraph"/>
              <w:spacing w:line="258" w:lineRule="exact"/>
              <w:ind w:left="561" w:right="55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719" w:type="dxa"/>
          </w:tcPr>
          <w:p w14:paraId="52B338E3" w14:textId="77777777" w:rsidR="00AF2C2C" w:rsidRPr="000822E3" w:rsidRDefault="00AF2C2C" w:rsidP="00F71354">
            <w:pPr>
              <w:pStyle w:val="TableParagraph"/>
              <w:spacing w:line="258" w:lineRule="exact"/>
              <w:ind w:left="399" w:right="394"/>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Un poco</w:t>
            </w:r>
          </w:p>
        </w:tc>
        <w:tc>
          <w:tcPr>
            <w:tcW w:w="1760" w:type="dxa"/>
          </w:tcPr>
          <w:p w14:paraId="409A45E4" w14:textId="77777777" w:rsidR="00AF2C2C" w:rsidRPr="000822E3" w:rsidRDefault="00AF2C2C" w:rsidP="00F71354">
            <w:pPr>
              <w:pStyle w:val="TableParagraph"/>
              <w:spacing w:line="258" w:lineRule="exact"/>
              <w:ind w:left="323" w:right="32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Moderado</w:t>
            </w:r>
          </w:p>
        </w:tc>
        <w:tc>
          <w:tcPr>
            <w:tcW w:w="1750" w:type="dxa"/>
          </w:tcPr>
          <w:p w14:paraId="7978051B" w14:textId="77777777" w:rsidR="00AF2C2C" w:rsidRPr="000822E3" w:rsidRDefault="00AF2C2C" w:rsidP="00F71354">
            <w:pPr>
              <w:pStyle w:val="TableParagraph"/>
              <w:spacing w:line="258" w:lineRule="exact"/>
              <w:ind w:left="388" w:right="38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tc>
        <w:tc>
          <w:tcPr>
            <w:tcW w:w="1770" w:type="dxa"/>
          </w:tcPr>
          <w:p w14:paraId="0C68CF61" w14:textId="77777777" w:rsidR="00AF2C2C" w:rsidRPr="000822E3" w:rsidRDefault="00AF2C2C" w:rsidP="00F71354">
            <w:pPr>
              <w:pStyle w:val="TableParagraph"/>
              <w:spacing w:line="258" w:lineRule="exact"/>
              <w:ind w:left="272" w:right="26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Totalmente</w:t>
            </w:r>
          </w:p>
        </w:tc>
      </w:tr>
      <w:tr w:rsidR="00AF2C2C" w:rsidRPr="000822E3" w14:paraId="552E0BCD" w14:textId="77777777" w:rsidTr="00F71354">
        <w:trPr>
          <w:trHeight w:val="275"/>
        </w:trPr>
        <w:tc>
          <w:tcPr>
            <w:tcW w:w="1723" w:type="dxa"/>
          </w:tcPr>
          <w:p w14:paraId="0D85E301" w14:textId="77777777" w:rsidR="00AF2C2C" w:rsidRPr="000822E3" w:rsidRDefault="00AF2C2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719" w:type="dxa"/>
          </w:tcPr>
          <w:p w14:paraId="646249A5" w14:textId="77777777" w:rsidR="00AF2C2C" w:rsidRPr="000822E3" w:rsidRDefault="00AF2C2C" w:rsidP="00F71354">
            <w:pPr>
              <w:pStyle w:val="TableParagraph"/>
              <w:ind w:left="4"/>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760" w:type="dxa"/>
          </w:tcPr>
          <w:p w14:paraId="29B02632" w14:textId="77777777" w:rsidR="00AF2C2C" w:rsidRPr="000822E3" w:rsidRDefault="00AF2C2C" w:rsidP="00F71354">
            <w:pPr>
              <w:pStyle w:val="TableParagraph"/>
              <w:ind w:left="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50" w:type="dxa"/>
          </w:tcPr>
          <w:p w14:paraId="65B60B2D" w14:textId="77777777" w:rsidR="00AF2C2C" w:rsidRPr="000822E3" w:rsidRDefault="00AF2C2C" w:rsidP="00F71354">
            <w:pPr>
              <w:pStyle w:val="TableParagraph"/>
              <w:ind w:left="5"/>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1770" w:type="dxa"/>
          </w:tcPr>
          <w:p w14:paraId="13D7B456" w14:textId="77777777" w:rsidR="00AF2C2C" w:rsidRPr="000822E3" w:rsidRDefault="00AF2C2C" w:rsidP="00F71354">
            <w:pPr>
              <w:pStyle w:val="TableParagraph"/>
              <w:ind w:left="4"/>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62879907" w14:textId="77777777" w:rsidR="00AF2C2C" w:rsidRPr="000822E3" w:rsidRDefault="00AF2C2C" w:rsidP="00AF2C2C">
      <w:pPr>
        <w:pStyle w:val="Textoindependiente"/>
        <w:rPr>
          <w:rFonts w:eastAsiaTheme="minorHAnsi"/>
          <w:sz w:val="20"/>
          <w:szCs w:val="20"/>
          <w:lang w:val="es-MX"/>
        </w:rPr>
      </w:pPr>
    </w:p>
    <w:p w14:paraId="07068E6B" w14:textId="77777777" w:rsidR="00AF2C2C" w:rsidRPr="000822E3" w:rsidRDefault="00AF2C2C" w:rsidP="00AF2C2C">
      <w:pPr>
        <w:pStyle w:val="Prrafodelista"/>
        <w:widowControl w:val="0"/>
        <w:numPr>
          <w:ilvl w:val="0"/>
          <w:numId w:val="17"/>
        </w:numPr>
        <w:tabs>
          <w:tab w:val="left" w:pos="1185"/>
        </w:tabs>
        <w:autoSpaceDE w:val="0"/>
        <w:autoSpaceDN w:val="0"/>
        <w:spacing w:after="0" w:line="240" w:lineRule="auto"/>
        <w:ind w:left="1184" w:hanging="403"/>
        <w:contextualSpacing w:val="0"/>
        <w:rPr>
          <w:rFonts w:ascii="Times New Roman" w:hAnsi="Times New Roman" w:cs="Times New Roman"/>
          <w:sz w:val="20"/>
          <w:szCs w:val="20"/>
        </w:rPr>
      </w:pPr>
      <w:r w:rsidRPr="000822E3">
        <w:rPr>
          <w:rFonts w:ascii="Times New Roman" w:hAnsi="Times New Roman" w:cs="Times New Roman"/>
          <w:sz w:val="20"/>
          <w:szCs w:val="20"/>
        </w:rPr>
        <w:t>¿Qué disponible tiene la información que necesita en su vida diaria?</w:t>
      </w:r>
    </w:p>
    <w:p w14:paraId="21924F6D" w14:textId="77777777" w:rsidR="00AF2C2C" w:rsidRPr="000822E3" w:rsidRDefault="00AF2C2C" w:rsidP="00AF2C2C">
      <w:pPr>
        <w:pStyle w:val="Textoindependiente"/>
        <w:spacing w:before="7"/>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3"/>
        <w:gridCol w:w="1719"/>
        <w:gridCol w:w="1760"/>
        <w:gridCol w:w="1750"/>
        <w:gridCol w:w="1770"/>
      </w:tblGrid>
      <w:tr w:rsidR="00AF2C2C" w:rsidRPr="000822E3" w14:paraId="4A191CEA" w14:textId="77777777" w:rsidTr="00F71354">
        <w:trPr>
          <w:trHeight w:val="278"/>
        </w:trPr>
        <w:tc>
          <w:tcPr>
            <w:tcW w:w="1723" w:type="dxa"/>
          </w:tcPr>
          <w:p w14:paraId="04FDD70D" w14:textId="77777777" w:rsidR="00AF2C2C" w:rsidRPr="000822E3" w:rsidRDefault="00AF2C2C" w:rsidP="00F71354">
            <w:pPr>
              <w:pStyle w:val="TableParagraph"/>
              <w:spacing w:line="258" w:lineRule="exact"/>
              <w:ind w:left="573"/>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719" w:type="dxa"/>
          </w:tcPr>
          <w:p w14:paraId="192FC805" w14:textId="77777777" w:rsidR="00AF2C2C" w:rsidRPr="000822E3" w:rsidRDefault="00AF2C2C" w:rsidP="00F71354">
            <w:pPr>
              <w:pStyle w:val="TableParagraph"/>
              <w:spacing w:line="258" w:lineRule="exact"/>
              <w:ind w:left="410"/>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Un poco</w:t>
            </w:r>
          </w:p>
        </w:tc>
        <w:tc>
          <w:tcPr>
            <w:tcW w:w="1760" w:type="dxa"/>
          </w:tcPr>
          <w:p w14:paraId="5919276E" w14:textId="77777777" w:rsidR="00AF2C2C" w:rsidRPr="000822E3" w:rsidRDefault="00AF2C2C" w:rsidP="00F71354">
            <w:pPr>
              <w:pStyle w:val="TableParagraph"/>
              <w:spacing w:line="258" w:lineRule="exact"/>
              <w:ind w:left="335"/>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Moderado</w:t>
            </w:r>
          </w:p>
        </w:tc>
        <w:tc>
          <w:tcPr>
            <w:tcW w:w="1750" w:type="dxa"/>
          </w:tcPr>
          <w:p w14:paraId="350A88F8" w14:textId="77777777" w:rsidR="00AF2C2C" w:rsidRPr="000822E3" w:rsidRDefault="00AF2C2C" w:rsidP="00F71354">
            <w:pPr>
              <w:pStyle w:val="TableParagraph"/>
              <w:spacing w:line="258" w:lineRule="exact"/>
              <w:ind w:left="400"/>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tc>
        <w:tc>
          <w:tcPr>
            <w:tcW w:w="1770" w:type="dxa"/>
          </w:tcPr>
          <w:p w14:paraId="70355C0C" w14:textId="77777777" w:rsidR="00AF2C2C" w:rsidRPr="000822E3" w:rsidRDefault="00AF2C2C" w:rsidP="00F71354">
            <w:pPr>
              <w:pStyle w:val="TableParagraph"/>
              <w:spacing w:line="258" w:lineRule="exact"/>
              <w:ind w:left="282"/>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Totalmente</w:t>
            </w:r>
          </w:p>
        </w:tc>
      </w:tr>
    </w:tbl>
    <w:p w14:paraId="40770DDB" w14:textId="77777777" w:rsidR="00AF2C2C" w:rsidRPr="000822E3" w:rsidRDefault="00AF2C2C" w:rsidP="00AF2C2C">
      <w:pPr>
        <w:spacing w:line="258" w:lineRule="exact"/>
        <w:rPr>
          <w:rFonts w:ascii="Times New Roman" w:hAnsi="Times New Roman" w:cs="Times New Roman"/>
          <w:sz w:val="20"/>
          <w:szCs w:val="20"/>
        </w:rPr>
        <w:sectPr w:rsidR="00AF2C2C" w:rsidRPr="000822E3" w:rsidSect="00CB19E8">
          <w:headerReference w:type="default" r:id="rId44"/>
          <w:footerReference w:type="default" r:id="rId45"/>
          <w:pgSz w:w="11910" w:h="16840"/>
          <w:pgMar w:top="851" w:right="1260" w:bottom="567" w:left="920" w:header="0" w:footer="132" w:gutter="0"/>
          <w:cols w:space="720"/>
        </w:sect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3"/>
        <w:gridCol w:w="1719"/>
        <w:gridCol w:w="1760"/>
        <w:gridCol w:w="1750"/>
        <w:gridCol w:w="1770"/>
      </w:tblGrid>
      <w:tr w:rsidR="00AF2C2C" w:rsidRPr="000822E3" w14:paraId="530780E7" w14:textId="77777777" w:rsidTr="00F71354">
        <w:trPr>
          <w:trHeight w:val="277"/>
        </w:trPr>
        <w:tc>
          <w:tcPr>
            <w:tcW w:w="1723" w:type="dxa"/>
          </w:tcPr>
          <w:p w14:paraId="325B6406" w14:textId="77777777" w:rsidR="00AF2C2C" w:rsidRPr="000822E3" w:rsidRDefault="00AF2C2C" w:rsidP="00F71354">
            <w:pPr>
              <w:pStyle w:val="TableParagraph"/>
              <w:spacing w:line="258" w:lineRule="exact"/>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719" w:type="dxa"/>
          </w:tcPr>
          <w:p w14:paraId="77190F5F" w14:textId="77777777" w:rsidR="00AF2C2C" w:rsidRPr="000822E3" w:rsidRDefault="00AF2C2C" w:rsidP="00F71354">
            <w:pPr>
              <w:pStyle w:val="TableParagraph"/>
              <w:spacing w:line="258" w:lineRule="exact"/>
              <w:ind w:left="4"/>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760" w:type="dxa"/>
          </w:tcPr>
          <w:p w14:paraId="176F9D82" w14:textId="77777777" w:rsidR="00AF2C2C" w:rsidRPr="000822E3" w:rsidRDefault="00AF2C2C" w:rsidP="00F71354">
            <w:pPr>
              <w:pStyle w:val="TableParagraph"/>
              <w:spacing w:line="258" w:lineRule="exact"/>
              <w:ind w:left="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50" w:type="dxa"/>
          </w:tcPr>
          <w:p w14:paraId="2FFA5094" w14:textId="77777777" w:rsidR="00AF2C2C" w:rsidRPr="000822E3" w:rsidRDefault="00AF2C2C" w:rsidP="00F71354">
            <w:pPr>
              <w:pStyle w:val="TableParagraph"/>
              <w:spacing w:line="258" w:lineRule="exact"/>
              <w:ind w:left="5"/>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1770" w:type="dxa"/>
          </w:tcPr>
          <w:p w14:paraId="30F21B21" w14:textId="77777777" w:rsidR="00AF2C2C" w:rsidRPr="000822E3" w:rsidRDefault="00AF2C2C" w:rsidP="00F71354">
            <w:pPr>
              <w:pStyle w:val="TableParagraph"/>
              <w:spacing w:line="258" w:lineRule="exact"/>
              <w:ind w:left="4"/>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61E8F56F" w14:textId="77777777" w:rsidR="00AF2C2C" w:rsidRDefault="00AF2C2C" w:rsidP="00AF2C2C">
      <w:pPr>
        <w:pStyle w:val="Textoindependiente"/>
        <w:spacing w:before="7"/>
        <w:rPr>
          <w:rFonts w:eastAsiaTheme="minorHAnsi"/>
          <w:sz w:val="20"/>
          <w:szCs w:val="20"/>
          <w:lang w:val="es-MX"/>
        </w:rPr>
      </w:pPr>
    </w:p>
    <w:p w14:paraId="7E6D043C" w14:textId="77777777" w:rsidR="00D16D28" w:rsidRDefault="00D16D28" w:rsidP="00AF2C2C">
      <w:pPr>
        <w:pStyle w:val="Textoindependiente"/>
        <w:spacing w:before="7"/>
        <w:rPr>
          <w:rFonts w:eastAsiaTheme="minorHAnsi"/>
          <w:sz w:val="20"/>
          <w:szCs w:val="20"/>
          <w:lang w:val="es-MX"/>
        </w:rPr>
      </w:pPr>
    </w:p>
    <w:p w14:paraId="6FC62D21" w14:textId="77777777" w:rsidR="00D16D28" w:rsidRDefault="00D16D28" w:rsidP="00AF2C2C">
      <w:pPr>
        <w:pStyle w:val="Textoindependiente"/>
        <w:spacing w:before="7"/>
        <w:rPr>
          <w:rFonts w:eastAsiaTheme="minorHAnsi"/>
          <w:sz w:val="20"/>
          <w:szCs w:val="20"/>
          <w:lang w:val="es-MX"/>
        </w:rPr>
      </w:pPr>
    </w:p>
    <w:p w14:paraId="3C692A61" w14:textId="77777777" w:rsidR="00D16D28" w:rsidRPr="000822E3" w:rsidRDefault="00D16D28" w:rsidP="00AF2C2C">
      <w:pPr>
        <w:pStyle w:val="Textoindependiente"/>
        <w:spacing w:before="7"/>
        <w:rPr>
          <w:rFonts w:eastAsiaTheme="minorHAnsi"/>
          <w:sz w:val="20"/>
          <w:szCs w:val="20"/>
          <w:lang w:val="es-MX"/>
        </w:rPr>
      </w:pPr>
    </w:p>
    <w:p w14:paraId="411C8328" w14:textId="77777777" w:rsidR="00AF2C2C" w:rsidRPr="000822E3" w:rsidRDefault="00AF2C2C" w:rsidP="00AF2C2C">
      <w:pPr>
        <w:pStyle w:val="Prrafodelista"/>
        <w:widowControl w:val="0"/>
        <w:numPr>
          <w:ilvl w:val="0"/>
          <w:numId w:val="17"/>
        </w:numPr>
        <w:tabs>
          <w:tab w:val="left" w:pos="1185"/>
        </w:tabs>
        <w:autoSpaceDE w:val="0"/>
        <w:autoSpaceDN w:val="0"/>
        <w:spacing w:before="92" w:after="0" w:line="240" w:lineRule="auto"/>
        <w:ind w:left="1184" w:hanging="403"/>
        <w:contextualSpacing w:val="0"/>
        <w:rPr>
          <w:rFonts w:ascii="Times New Roman" w:hAnsi="Times New Roman" w:cs="Times New Roman"/>
          <w:sz w:val="20"/>
          <w:szCs w:val="20"/>
        </w:rPr>
      </w:pPr>
      <w:r w:rsidRPr="000822E3">
        <w:rPr>
          <w:rFonts w:ascii="Times New Roman" w:hAnsi="Times New Roman" w:cs="Times New Roman"/>
          <w:sz w:val="20"/>
          <w:szCs w:val="20"/>
        </w:rPr>
        <w:t>¿Hasta qué punto tiene oportunidad para realizar actividades de ocio?</w:t>
      </w:r>
    </w:p>
    <w:p w14:paraId="7DE07B95" w14:textId="77777777" w:rsidR="00AF2C2C" w:rsidRPr="000822E3" w:rsidRDefault="00AF2C2C" w:rsidP="00AF2C2C">
      <w:pPr>
        <w:pStyle w:val="Textoindependiente"/>
        <w:spacing w:before="7"/>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3"/>
        <w:gridCol w:w="1719"/>
        <w:gridCol w:w="1760"/>
        <w:gridCol w:w="1750"/>
        <w:gridCol w:w="1770"/>
      </w:tblGrid>
      <w:tr w:rsidR="00AF2C2C" w:rsidRPr="000822E3" w14:paraId="467028F0" w14:textId="77777777" w:rsidTr="00F71354">
        <w:trPr>
          <w:trHeight w:val="275"/>
        </w:trPr>
        <w:tc>
          <w:tcPr>
            <w:tcW w:w="1723" w:type="dxa"/>
          </w:tcPr>
          <w:p w14:paraId="27F1EC1B" w14:textId="77777777" w:rsidR="00AF2C2C" w:rsidRPr="000822E3" w:rsidRDefault="00AF2C2C" w:rsidP="00F71354">
            <w:pPr>
              <w:pStyle w:val="TableParagraph"/>
              <w:ind w:left="561" w:right="55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719" w:type="dxa"/>
          </w:tcPr>
          <w:p w14:paraId="06FB8DB8" w14:textId="77777777" w:rsidR="00AF2C2C" w:rsidRPr="000822E3" w:rsidRDefault="00AF2C2C" w:rsidP="00F71354">
            <w:pPr>
              <w:pStyle w:val="TableParagraph"/>
              <w:ind w:left="399" w:right="394"/>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Un poco</w:t>
            </w:r>
          </w:p>
        </w:tc>
        <w:tc>
          <w:tcPr>
            <w:tcW w:w="1760" w:type="dxa"/>
          </w:tcPr>
          <w:p w14:paraId="7B789160" w14:textId="77777777" w:rsidR="00AF2C2C" w:rsidRPr="000822E3" w:rsidRDefault="00AF2C2C" w:rsidP="00F71354">
            <w:pPr>
              <w:pStyle w:val="TableParagraph"/>
              <w:ind w:left="323" w:right="32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Moderado</w:t>
            </w:r>
          </w:p>
        </w:tc>
        <w:tc>
          <w:tcPr>
            <w:tcW w:w="1750" w:type="dxa"/>
          </w:tcPr>
          <w:p w14:paraId="5B6DFF4B" w14:textId="77777777" w:rsidR="00AF2C2C" w:rsidRPr="000822E3" w:rsidRDefault="00AF2C2C" w:rsidP="00F71354">
            <w:pPr>
              <w:pStyle w:val="TableParagraph"/>
              <w:ind w:left="388" w:right="38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tc>
        <w:tc>
          <w:tcPr>
            <w:tcW w:w="1770" w:type="dxa"/>
          </w:tcPr>
          <w:p w14:paraId="25E7BDFC" w14:textId="77777777" w:rsidR="00AF2C2C" w:rsidRPr="000822E3" w:rsidRDefault="00AF2C2C" w:rsidP="00F71354">
            <w:pPr>
              <w:pStyle w:val="TableParagraph"/>
              <w:ind w:left="272" w:right="26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Totalmente</w:t>
            </w:r>
          </w:p>
        </w:tc>
      </w:tr>
      <w:tr w:rsidR="00AF2C2C" w:rsidRPr="000822E3" w14:paraId="488E5B36" w14:textId="77777777" w:rsidTr="00F71354">
        <w:trPr>
          <w:trHeight w:val="277"/>
        </w:trPr>
        <w:tc>
          <w:tcPr>
            <w:tcW w:w="1723" w:type="dxa"/>
          </w:tcPr>
          <w:p w14:paraId="57DF6876" w14:textId="77777777" w:rsidR="00AF2C2C" w:rsidRPr="000822E3" w:rsidRDefault="00AF2C2C" w:rsidP="00F71354">
            <w:pPr>
              <w:pStyle w:val="TableParagraph"/>
              <w:spacing w:line="258" w:lineRule="exact"/>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719" w:type="dxa"/>
          </w:tcPr>
          <w:p w14:paraId="30B75893" w14:textId="77777777" w:rsidR="00AF2C2C" w:rsidRPr="000822E3" w:rsidRDefault="00AF2C2C" w:rsidP="00F71354">
            <w:pPr>
              <w:pStyle w:val="TableParagraph"/>
              <w:spacing w:line="258" w:lineRule="exact"/>
              <w:ind w:left="4"/>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760" w:type="dxa"/>
          </w:tcPr>
          <w:p w14:paraId="04CDD3DA" w14:textId="77777777" w:rsidR="00AF2C2C" w:rsidRPr="000822E3" w:rsidRDefault="00AF2C2C" w:rsidP="00F71354">
            <w:pPr>
              <w:pStyle w:val="TableParagraph"/>
              <w:spacing w:line="258" w:lineRule="exact"/>
              <w:ind w:left="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50" w:type="dxa"/>
          </w:tcPr>
          <w:p w14:paraId="6744FA81" w14:textId="77777777" w:rsidR="00AF2C2C" w:rsidRPr="000822E3" w:rsidRDefault="00AF2C2C" w:rsidP="00F71354">
            <w:pPr>
              <w:pStyle w:val="TableParagraph"/>
              <w:spacing w:line="258" w:lineRule="exact"/>
              <w:ind w:left="5"/>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1770" w:type="dxa"/>
          </w:tcPr>
          <w:p w14:paraId="5C4B1C6D" w14:textId="77777777" w:rsidR="00AF2C2C" w:rsidRPr="000822E3" w:rsidRDefault="00AF2C2C" w:rsidP="00F71354">
            <w:pPr>
              <w:pStyle w:val="TableParagraph"/>
              <w:spacing w:line="258" w:lineRule="exact"/>
              <w:ind w:left="4"/>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184E09C0" w14:textId="77777777" w:rsidR="00AF2C2C" w:rsidRPr="000822E3" w:rsidRDefault="00AF2C2C" w:rsidP="00AF2C2C">
      <w:pPr>
        <w:pStyle w:val="Textoindependiente"/>
        <w:spacing w:before="1"/>
        <w:rPr>
          <w:rFonts w:eastAsiaTheme="minorHAnsi"/>
          <w:sz w:val="20"/>
          <w:szCs w:val="20"/>
          <w:lang w:val="es-MX"/>
        </w:rPr>
      </w:pPr>
    </w:p>
    <w:p w14:paraId="04D8CA25" w14:textId="77777777" w:rsidR="00AF2C2C" w:rsidRPr="000822E3" w:rsidRDefault="00AF2C2C" w:rsidP="00AF2C2C">
      <w:pPr>
        <w:pStyle w:val="Prrafodelista"/>
        <w:widowControl w:val="0"/>
        <w:numPr>
          <w:ilvl w:val="0"/>
          <w:numId w:val="17"/>
        </w:numPr>
        <w:tabs>
          <w:tab w:val="left" w:pos="1185"/>
        </w:tabs>
        <w:autoSpaceDE w:val="0"/>
        <w:autoSpaceDN w:val="0"/>
        <w:spacing w:after="0" w:line="240" w:lineRule="auto"/>
        <w:ind w:left="1184" w:hanging="403"/>
        <w:contextualSpacing w:val="0"/>
        <w:rPr>
          <w:rFonts w:ascii="Times New Roman" w:hAnsi="Times New Roman" w:cs="Times New Roman"/>
          <w:sz w:val="20"/>
          <w:szCs w:val="20"/>
        </w:rPr>
      </w:pPr>
      <w:r w:rsidRPr="000822E3">
        <w:rPr>
          <w:rFonts w:ascii="Times New Roman" w:hAnsi="Times New Roman" w:cs="Times New Roman"/>
          <w:sz w:val="20"/>
          <w:szCs w:val="20"/>
        </w:rPr>
        <w:t>¿Es capaz de desplazarse de un lugar a otro?</w:t>
      </w:r>
    </w:p>
    <w:p w14:paraId="0BCF942F" w14:textId="77777777" w:rsidR="00AF2C2C" w:rsidRPr="000822E3" w:rsidRDefault="00AF2C2C" w:rsidP="00AF2C2C">
      <w:pPr>
        <w:pStyle w:val="Textoindependiente"/>
        <w:spacing w:before="7"/>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1"/>
        <w:gridCol w:w="1644"/>
        <w:gridCol w:w="1675"/>
        <w:gridCol w:w="1707"/>
        <w:gridCol w:w="2043"/>
      </w:tblGrid>
      <w:tr w:rsidR="00AF2C2C" w:rsidRPr="000822E3" w14:paraId="282814F1" w14:textId="77777777" w:rsidTr="00F71354">
        <w:trPr>
          <w:trHeight w:val="275"/>
        </w:trPr>
        <w:tc>
          <w:tcPr>
            <w:tcW w:w="1651" w:type="dxa"/>
          </w:tcPr>
          <w:p w14:paraId="35747F08" w14:textId="77777777" w:rsidR="00AF2C2C" w:rsidRPr="000822E3" w:rsidRDefault="00AF2C2C" w:rsidP="00F71354">
            <w:pPr>
              <w:pStyle w:val="TableParagraph"/>
              <w:ind w:left="525" w:right="51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644" w:type="dxa"/>
          </w:tcPr>
          <w:p w14:paraId="513A12F9" w14:textId="77777777" w:rsidR="00AF2C2C" w:rsidRPr="000822E3" w:rsidRDefault="00AF2C2C" w:rsidP="00F71354">
            <w:pPr>
              <w:pStyle w:val="TableParagraph"/>
              <w:ind w:left="359" w:right="35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Un poco</w:t>
            </w:r>
          </w:p>
        </w:tc>
        <w:tc>
          <w:tcPr>
            <w:tcW w:w="1675" w:type="dxa"/>
          </w:tcPr>
          <w:p w14:paraId="3BF6B5B8" w14:textId="77777777" w:rsidR="00AF2C2C" w:rsidRPr="000822E3" w:rsidRDefault="00AF2C2C" w:rsidP="00F71354">
            <w:pPr>
              <w:pStyle w:val="TableParagraph"/>
              <w:ind w:left="289" w:right="28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07" w:type="dxa"/>
          </w:tcPr>
          <w:p w14:paraId="02A636D4" w14:textId="77777777" w:rsidR="00AF2C2C" w:rsidRPr="000822E3" w:rsidRDefault="00AF2C2C" w:rsidP="00F71354">
            <w:pPr>
              <w:pStyle w:val="TableParagraph"/>
              <w:ind w:left="368" w:right="35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tc>
        <w:tc>
          <w:tcPr>
            <w:tcW w:w="2043" w:type="dxa"/>
          </w:tcPr>
          <w:p w14:paraId="3D921478" w14:textId="77777777" w:rsidR="00AF2C2C" w:rsidRPr="000822E3" w:rsidRDefault="00AF2C2C" w:rsidP="00F71354">
            <w:pPr>
              <w:pStyle w:val="TableParagraph"/>
              <w:ind w:left="100" w:right="9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Extremadamente</w:t>
            </w:r>
          </w:p>
        </w:tc>
      </w:tr>
      <w:tr w:rsidR="00AF2C2C" w:rsidRPr="000822E3" w14:paraId="50D7E718" w14:textId="77777777" w:rsidTr="00F71354">
        <w:trPr>
          <w:trHeight w:val="275"/>
        </w:trPr>
        <w:tc>
          <w:tcPr>
            <w:tcW w:w="1651" w:type="dxa"/>
          </w:tcPr>
          <w:p w14:paraId="24B827C3" w14:textId="77777777" w:rsidR="00AF2C2C" w:rsidRPr="000822E3" w:rsidRDefault="00AF2C2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644" w:type="dxa"/>
          </w:tcPr>
          <w:p w14:paraId="47DA1EE2" w14:textId="77777777" w:rsidR="00AF2C2C" w:rsidRPr="000822E3" w:rsidRDefault="00AF2C2C" w:rsidP="00F71354">
            <w:pPr>
              <w:pStyle w:val="TableParagraph"/>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675" w:type="dxa"/>
          </w:tcPr>
          <w:p w14:paraId="15DFA30A" w14:textId="77777777" w:rsidR="00AF2C2C" w:rsidRPr="000822E3" w:rsidRDefault="00AF2C2C" w:rsidP="00F71354">
            <w:pPr>
              <w:pStyle w:val="TableParagraph"/>
              <w:ind w:left="1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07" w:type="dxa"/>
          </w:tcPr>
          <w:p w14:paraId="3F7E6F6E" w14:textId="77777777" w:rsidR="00AF2C2C" w:rsidRPr="000822E3" w:rsidRDefault="00AF2C2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2043" w:type="dxa"/>
          </w:tcPr>
          <w:p w14:paraId="70859CA9" w14:textId="77777777" w:rsidR="00AF2C2C" w:rsidRPr="000822E3" w:rsidRDefault="00AF2C2C" w:rsidP="00F71354">
            <w:pPr>
              <w:pStyle w:val="TableParagraph"/>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05C96C8C" w14:textId="77777777" w:rsidR="00AF2C2C" w:rsidRPr="000822E3" w:rsidRDefault="00AF2C2C" w:rsidP="00AF2C2C">
      <w:pPr>
        <w:pStyle w:val="Textoindependiente"/>
        <w:spacing w:before="1"/>
        <w:rPr>
          <w:rFonts w:eastAsiaTheme="minorHAnsi"/>
          <w:sz w:val="20"/>
          <w:szCs w:val="20"/>
          <w:lang w:val="es-MX"/>
        </w:rPr>
      </w:pPr>
    </w:p>
    <w:p w14:paraId="1B55EEC2" w14:textId="77777777" w:rsidR="00AF2C2C" w:rsidRPr="000822E3" w:rsidRDefault="00AF2C2C" w:rsidP="00AF2C2C">
      <w:pPr>
        <w:pStyle w:val="Textoindependiente"/>
        <w:ind w:left="782"/>
        <w:rPr>
          <w:rFonts w:eastAsiaTheme="minorHAnsi"/>
          <w:sz w:val="20"/>
          <w:szCs w:val="20"/>
          <w:lang w:val="es-MX"/>
        </w:rPr>
      </w:pPr>
      <w:r w:rsidRPr="000822E3">
        <w:rPr>
          <w:rFonts w:eastAsiaTheme="minorHAnsi"/>
          <w:sz w:val="20"/>
          <w:szCs w:val="20"/>
          <w:lang w:val="es-MX"/>
        </w:rPr>
        <w:t>Las siguientes preguntas hacen referencia a “cuan satisfecho o bien” se ha sentido en varios aspectos de su vida en las últimas dos semanas.</w:t>
      </w:r>
    </w:p>
    <w:p w14:paraId="4AB54F49" w14:textId="77777777" w:rsidR="00AF2C2C" w:rsidRPr="000822E3" w:rsidRDefault="00AF2C2C" w:rsidP="00AF2C2C">
      <w:pPr>
        <w:pStyle w:val="Textoindependiente"/>
        <w:spacing w:before="5"/>
        <w:rPr>
          <w:rFonts w:eastAsiaTheme="minorHAnsi"/>
          <w:sz w:val="20"/>
          <w:szCs w:val="20"/>
          <w:lang w:val="es-MX"/>
        </w:rPr>
      </w:pPr>
    </w:p>
    <w:p w14:paraId="28AF6FF3" w14:textId="77777777" w:rsidR="00AF2C2C" w:rsidRPr="000822E3" w:rsidRDefault="00AF2C2C" w:rsidP="00AF2C2C">
      <w:pPr>
        <w:pStyle w:val="Prrafodelista"/>
        <w:widowControl w:val="0"/>
        <w:numPr>
          <w:ilvl w:val="0"/>
          <w:numId w:val="17"/>
        </w:numPr>
        <w:tabs>
          <w:tab w:val="left" w:pos="1185"/>
        </w:tabs>
        <w:autoSpaceDE w:val="0"/>
        <w:autoSpaceDN w:val="0"/>
        <w:spacing w:after="0" w:line="240" w:lineRule="auto"/>
        <w:ind w:left="1184" w:hanging="403"/>
        <w:contextualSpacing w:val="0"/>
        <w:rPr>
          <w:rFonts w:ascii="Times New Roman" w:hAnsi="Times New Roman" w:cs="Times New Roman"/>
          <w:sz w:val="20"/>
          <w:szCs w:val="20"/>
        </w:rPr>
      </w:pPr>
      <w:r w:rsidRPr="000822E3">
        <w:rPr>
          <w:rFonts w:ascii="Times New Roman" w:hAnsi="Times New Roman" w:cs="Times New Roman"/>
          <w:sz w:val="20"/>
          <w:szCs w:val="20"/>
        </w:rPr>
        <w:lastRenderedPageBreak/>
        <w:t>¿Cuán satisfecho está con su sueño?</w:t>
      </w:r>
    </w:p>
    <w:p w14:paraId="6D667B3E" w14:textId="77777777" w:rsidR="00AF2C2C" w:rsidRPr="000822E3" w:rsidRDefault="00AF2C2C" w:rsidP="00AF2C2C">
      <w:pPr>
        <w:pStyle w:val="Textoindependiente"/>
        <w:spacing w:before="7"/>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1726"/>
        <w:gridCol w:w="1740"/>
        <w:gridCol w:w="1764"/>
        <w:gridCol w:w="1762"/>
      </w:tblGrid>
      <w:tr w:rsidR="00AF2C2C" w:rsidRPr="000822E3" w14:paraId="53509F74" w14:textId="77777777" w:rsidTr="00F71354">
        <w:trPr>
          <w:trHeight w:val="551"/>
        </w:trPr>
        <w:tc>
          <w:tcPr>
            <w:tcW w:w="1728" w:type="dxa"/>
          </w:tcPr>
          <w:p w14:paraId="0F92DBAF" w14:textId="77777777" w:rsidR="00AF2C2C" w:rsidRPr="000822E3" w:rsidRDefault="00AF2C2C" w:rsidP="00F71354">
            <w:pPr>
              <w:pStyle w:val="TableParagraph"/>
              <w:spacing w:line="271" w:lineRule="exact"/>
              <w:ind w:left="564" w:right="55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726" w:type="dxa"/>
          </w:tcPr>
          <w:p w14:paraId="10027A41" w14:textId="77777777" w:rsidR="00AF2C2C" w:rsidRPr="000822E3" w:rsidRDefault="00AF2C2C" w:rsidP="00F71354">
            <w:pPr>
              <w:pStyle w:val="TableParagraph"/>
              <w:spacing w:line="271" w:lineRule="exact"/>
              <w:ind w:left="575" w:right="56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Poco</w:t>
            </w:r>
          </w:p>
        </w:tc>
        <w:tc>
          <w:tcPr>
            <w:tcW w:w="1740" w:type="dxa"/>
          </w:tcPr>
          <w:p w14:paraId="4A18D37F" w14:textId="77777777" w:rsidR="00AF2C2C" w:rsidRPr="000822E3" w:rsidRDefault="00AF2C2C" w:rsidP="00F71354">
            <w:pPr>
              <w:pStyle w:val="TableParagraph"/>
              <w:spacing w:line="271" w:lineRule="exact"/>
              <w:ind w:left="322" w:right="31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64" w:type="dxa"/>
          </w:tcPr>
          <w:p w14:paraId="35769EB5" w14:textId="77777777" w:rsidR="00AF2C2C" w:rsidRPr="000822E3" w:rsidRDefault="00AF2C2C" w:rsidP="00F71354">
            <w:pPr>
              <w:pStyle w:val="TableParagraph"/>
              <w:spacing w:line="276" w:lineRule="exact"/>
              <w:ind w:left="341" w:firstLine="64"/>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 satisfecho</w:t>
            </w:r>
          </w:p>
        </w:tc>
        <w:tc>
          <w:tcPr>
            <w:tcW w:w="1762" w:type="dxa"/>
          </w:tcPr>
          <w:p w14:paraId="22B34AFD" w14:textId="77777777" w:rsidR="00AF2C2C" w:rsidRPr="000822E3" w:rsidRDefault="00AF2C2C" w:rsidP="00F71354">
            <w:pPr>
              <w:pStyle w:val="TableParagraph"/>
              <w:spacing w:line="276" w:lineRule="exact"/>
              <w:ind w:left="338" w:firstLine="314"/>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Muy satisfecho</w:t>
            </w:r>
          </w:p>
        </w:tc>
      </w:tr>
      <w:tr w:rsidR="00AF2C2C" w:rsidRPr="000822E3" w14:paraId="0F503686" w14:textId="77777777" w:rsidTr="00F71354">
        <w:trPr>
          <w:trHeight w:val="277"/>
        </w:trPr>
        <w:tc>
          <w:tcPr>
            <w:tcW w:w="1728" w:type="dxa"/>
          </w:tcPr>
          <w:p w14:paraId="57021349" w14:textId="77777777" w:rsidR="00AF2C2C" w:rsidRPr="000822E3" w:rsidRDefault="00AF2C2C" w:rsidP="00F71354">
            <w:pPr>
              <w:pStyle w:val="TableParagraph"/>
              <w:spacing w:line="258" w:lineRule="exact"/>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726" w:type="dxa"/>
          </w:tcPr>
          <w:p w14:paraId="05AAB1D0" w14:textId="77777777" w:rsidR="00AF2C2C" w:rsidRPr="000822E3" w:rsidRDefault="00AF2C2C" w:rsidP="00F71354">
            <w:pPr>
              <w:pStyle w:val="TableParagraph"/>
              <w:spacing w:line="258" w:lineRule="exact"/>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740" w:type="dxa"/>
          </w:tcPr>
          <w:p w14:paraId="00742752" w14:textId="77777777" w:rsidR="00AF2C2C" w:rsidRPr="000822E3" w:rsidRDefault="00AF2C2C" w:rsidP="00F71354">
            <w:pPr>
              <w:pStyle w:val="TableParagraph"/>
              <w:spacing w:line="258" w:lineRule="exact"/>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64" w:type="dxa"/>
          </w:tcPr>
          <w:p w14:paraId="03153575" w14:textId="77777777" w:rsidR="00AF2C2C" w:rsidRPr="000822E3" w:rsidRDefault="00AF2C2C" w:rsidP="00F71354">
            <w:pPr>
              <w:pStyle w:val="TableParagraph"/>
              <w:spacing w:line="258" w:lineRule="exact"/>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1762" w:type="dxa"/>
          </w:tcPr>
          <w:p w14:paraId="5FB0739D" w14:textId="77777777" w:rsidR="00AF2C2C" w:rsidRPr="000822E3" w:rsidRDefault="00AF2C2C" w:rsidP="00F71354">
            <w:pPr>
              <w:pStyle w:val="TableParagraph"/>
              <w:spacing w:line="258" w:lineRule="exact"/>
              <w:ind w:left="5"/>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13486DCD" w14:textId="77777777" w:rsidR="00AF2C2C" w:rsidRPr="000822E3" w:rsidRDefault="00AF2C2C" w:rsidP="00AF2C2C">
      <w:pPr>
        <w:pStyle w:val="Textoindependiente"/>
        <w:spacing w:before="3"/>
        <w:rPr>
          <w:rFonts w:eastAsiaTheme="minorHAnsi"/>
          <w:sz w:val="20"/>
          <w:szCs w:val="20"/>
          <w:lang w:val="es-MX"/>
        </w:rPr>
      </w:pPr>
    </w:p>
    <w:p w14:paraId="5CA91103" w14:textId="77777777" w:rsidR="00AF2C2C" w:rsidRPr="000822E3" w:rsidRDefault="00AF2C2C" w:rsidP="00AF2C2C">
      <w:pPr>
        <w:pStyle w:val="Prrafodelista"/>
        <w:widowControl w:val="0"/>
        <w:numPr>
          <w:ilvl w:val="0"/>
          <w:numId w:val="17"/>
        </w:numPr>
        <w:tabs>
          <w:tab w:val="left" w:pos="1211"/>
        </w:tabs>
        <w:autoSpaceDE w:val="0"/>
        <w:autoSpaceDN w:val="0"/>
        <w:spacing w:before="1" w:after="0" w:line="237" w:lineRule="auto"/>
        <w:ind w:left="782" w:right="446" w:firstLine="0"/>
        <w:contextualSpacing w:val="0"/>
        <w:rPr>
          <w:rFonts w:ascii="Times New Roman" w:hAnsi="Times New Roman" w:cs="Times New Roman"/>
          <w:sz w:val="20"/>
          <w:szCs w:val="20"/>
        </w:rPr>
      </w:pPr>
      <w:r w:rsidRPr="000822E3">
        <w:rPr>
          <w:rFonts w:ascii="Times New Roman" w:hAnsi="Times New Roman" w:cs="Times New Roman"/>
          <w:sz w:val="20"/>
          <w:szCs w:val="20"/>
        </w:rPr>
        <w:t>¿Cuán satisfecho está con su habilidad para realizar sus actividades de la vida diaria?</w:t>
      </w:r>
    </w:p>
    <w:p w14:paraId="5CFE7B20" w14:textId="77777777" w:rsidR="00AF2C2C" w:rsidRPr="000822E3" w:rsidRDefault="00AF2C2C" w:rsidP="00AF2C2C">
      <w:pPr>
        <w:pStyle w:val="Textoindependiente"/>
        <w:spacing w:before="10"/>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1726"/>
        <w:gridCol w:w="1740"/>
        <w:gridCol w:w="1764"/>
        <w:gridCol w:w="1762"/>
      </w:tblGrid>
      <w:tr w:rsidR="00AF2C2C" w:rsidRPr="000822E3" w14:paraId="35B052F6" w14:textId="77777777" w:rsidTr="00F71354">
        <w:trPr>
          <w:trHeight w:val="551"/>
        </w:trPr>
        <w:tc>
          <w:tcPr>
            <w:tcW w:w="1728" w:type="dxa"/>
          </w:tcPr>
          <w:p w14:paraId="29C66F11" w14:textId="77777777" w:rsidR="00AF2C2C" w:rsidRPr="000822E3" w:rsidRDefault="00AF2C2C" w:rsidP="00F71354">
            <w:pPr>
              <w:pStyle w:val="TableParagraph"/>
              <w:spacing w:line="271" w:lineRule="exact"/>
              <w:ind w:left="564" w:right="55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726" w:type="dxa"/>
          </w:tcPr>
          <w:p w14:paraId="3C9F9CFE" w14:textId="77777777" w:rsidR="00AF2C2C" w:rsidRPr="000822E3" w:rsidRDefault="00AF2C2C" w:rsidP="00F71354">
            <w:pPr>
              <w:pStyle w:val="TableParagraph"/>
              <w:spacing w:line="271" w:lineRule="exact"/>
              <w:ind w:left="575" w:right="56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Poco</w:t>
            </w:r>
          </w:p>
        </w:tc>
        <w:tc>
          <w:tcPr>
            <w:tcW w:w="1740" w:type="dxa"/>
          </w:tcPr>
          <w:p w14:paraId="5256907E" w14:textId="77777777" w:rsidR="00AF2C2C" w:rsidRPr="000822E3" w:rsidRDefault="00AF2C2C" w:rsidP="00F71354">
            <w:pPr>
              <w:pStyle w:val="TableParagraph"/>
              <w:spacing w:line="271" w:lineRule="exact"/>
              <w:ind w:left="322" w:right="31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64" w:type="dxa"/>
          </w:tcPr>
          <w:p w14:paraId="5DF211E8" w14:textId="77777777" w:rsidR="00AF2C2C" w:rsidRPr="000822E3" w:rsidRDefault="00AF2C2C" w:rsidP="00F71354">
            <w:pPr>
              <w:pStyle w:val="TableParagraph"/>
              <w:spacing w:line="276" w:lineRule="exact"/>
              <w:ind w:left="341" w:firstLine="64"/>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 satisfecho</w:t>
            </w:r>
          </w:p>
        </w:tc>
        <w:tc>
          <w:tcPr>
            <w:tcW w:w="1762" w:type="dxa"/>
          </w:tcPr>
          <w:p w14:paraId="2AA5CCD8" w14:textId="77777777" w:rsidR="00AF2C2C" w:rsidRPr="000822E3" w:rsidRDefault="00AF2C2C" w:rsidP="00F71354">
            <w:pPr>
              <w:pStyle w:val="TableParagraph"/>
              <w:spacing w:line="276" w:lineRule="exact"/>
              <w:ind w:left="338" w:firstLine="314"/>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Muy satisfecho</w:t>
            </w:r>
          </w:p>
        </w:tc>
      </w:tr>
      <w:tr w:rsidR="00AF2C2C" w:rsidRPr="000822E3" w14:paraId="4820F12E" w14:textId="77777777" w:rsidTr="00F71354">
        <w:trPr>
          <w:trHeight w:val="278"/>
        </w:trPr>
        <w:tc>
          <w:tcPr>
            <w:tcW w:w="1728" w:type="dxa"/>
          </w:tcPr>
          <w:p w14:paraId="486B6EB3" w14:textId="77777777" w:rsidR="00AF2C2C" w:rsidRPr="000822E3" w:rsidRDefault="00AF2C2C" w:rsidP="00F71354">
            <w:pPr>
              <w:pStyle w:val="TableParagraph"/>
              <w:spacing w:line="258" w:lineRule="exact"/>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726" w:type="dxa"/>
          </w:tcPr>
          <w:p w14:paraId="5C829FDE" w14:textId="77777777" w:rsidR="00AF2C2C" w:rsidRPr="000822E3" w:rsidRDefault="00AF2C2C" w:rsidP="00F71354">
            <w:pPr>
              <w:pStyle w:val="TableParagraph"/>
              <w:spacing w:line="258" w:lineRule="exact"/>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740" w:type="dxa"/>
          </w:tcPr>
          <w:p w14:paraId="1A3BF57F" w14:textId="77777777" w:rsidR="00AF2C2C" w:rsidRPr="000822E3" w:rsidRDefault="00AF2C2C" w:rsidP="00F71354">
            <w:pPr>
              <w:pStyle w:val="TableParagraph"/>
              <w:spacing w:line="258" w:lineRule="exact"/>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64" w:type="dxa"/>
          </w:tcPr>
          <w:p w14:paraId="0945C78E" w14:textId="77777777" w:rsidR="00AF2C2C" w:rsidRPr="000822E3" w:rsidRDefault="00AF2C2C" w:rsidP="00F71354">
            <w:pPr>
              <w:pStyle w:val="TableParagraph"/>
              <w:spacing w:line="258" w:lineRule="exact"/>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1762" w:type="dxa"/>
          </w:tcPr>
          <w:p w14:paraId="550551D3" w14:textId="77777777" w:rsidR="00AF2C2C" w:rsidRPr="000822E3" w:rsidRDefault="00AF2C2C" w:rsidP="00F71354">
            <w:pPr>
              <w:pStyle w:val="TableParagraph"/>
              <w:spacing w:line="258" w:lineRule="exact"/>
              <w:ind w:left="5"/>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32D15046" w14:textId="77777777" w:rsidR="00AF2C2C" w:rsidRPr="000822E3" w:rsidRDefault="00AF2C2C" w:rsidP="00AF2C2C">
      <w:pPr>
        <w:pStyle w:val="Textoindependiente"/>
        <w:rPr>
          <w:rFonts w:eastAsiaTheme="minorHAnsi"/>
          <w:sz w:val="20"/>
          <w:szCs w:val="20"/>
          <w:lang w:val="es-MX"/>
        </w:rPr>
      </w:pPr>
    </w:p>
    <w:p w14:paraId="644DB80E" w14:textId="77777777" w:rsidR="00AF2C2C" w:rsidRPr="000822E3" w:rsidRDefault="00AF2C2C" w:rsidP="00AF2C2C">
      <w:pPr>
        <w:pStyle w:val="Prrafodelista"/>
        <w:widowControl w:val="0"/>
        <w:numPr>
          <w:ilvl w:val="0"/>
          <w:numId w:val="17"/>
        </w:numPr>
        <w:tabs>
          <w:tab w:val="left" w:pos="1185"/>
        </w:tabs>
        <w:autoSpaceDE w:val="0"/>
        <w:autoSpaceDN w:val="0"/>
        <w:spacing w:before="192" w:after="0" w:line="240" w:lineRule="auto"/>
        <w:ind w:left="1184" w:hanging="403"/>
        <w:contextualSpacing w:val="0"/>
        <w:rPr>
          <w:rFonts w:ascii="Times New Roman" w:hAnsi="Times New Roman" w:cs="Times New Roman"/>
          <w:sz w:val="20"/>
          <w:szCs w:val="20"/>
        </w:rPr>
      </w:pPr>
      <w:r w:rsidRPr="000822E3">
        <w:rPr>
          <w:rFonts w:ascii="Times New Roman" w:hAnsi="Times New Roman" w:cs="Times New Roman"/>
          <w:sz w:val="20"/>
          <w:szCs w:val="20"/>
        </w:rPr>
        <w:t>¿Cuán satisfecho está con su capacidad de trabajo?</w:t>
      </w:r>
    </w:p>
    <w:p w14:paraId="149AE9A6" w14:textId="77777777" w:rsidR="00AF2C2C" w:rsidRPr="000822E3" w:rsidRDefault="00AF2C2C" w:rsidP="00AF2C2C">
      <w:pPr>
        <w:pStyle w:val="Textoindependiente"/>
        <w:spacing w:before="7"/>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1726"/>
        <w:gridCol w:w="1740"/>
        <w:gridCol w:w="1764"/>
        <w:gridCol w:w="1762"/>
      </w:tblGrid>
      <w:tr w:rsidR="00AF2C2C" w:rsidRPr="000822E3" w14:paraId="500B1352" w14:textId="77777777" w:rsidTr="00F71354">
        <w:trPr>
          <w:trHeight w:val="551"/>
        </w:trPr>
        <w:tc>
          <w:tcPr>
            <w:tcW w:w="1728" w:type="dxa"/>
          </w:tcPr>
          <w:p w14:paraId="160242C0" w14:textId="77777777" w:rsidR="00AF2C2C" w:rsidRPr="000822E3" w:rsidRDefault="00AF2C2C" w:rsidP="00F71354">
            <w:pPr>
              <w:pStyle w:val="TableParagraph"/>
              <w:spacing w:line="271" w:lineRule="exact"/>
              <w:ind w:left="564" w:right="55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726" w:type="dxa"/>
          </w:tcPr>
          <w:p w14:paraId="6FC77120" w14:textId="77777777" w:rsidR="00AF2C2C" w:rsidRPr="000822E3" w:rsidRDefault="00AF2C2C" w:rsidP="00F71354">
            <w:pPr>
              <w:pStyle w:val="TableParagraph"/>
              <w:spacing w:line="271" w:lineRule="exact"/>
              <w:ind w:left="575" w:right="56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Poco</w:t>
            </w:r>
          </w:p>
        </w:tc>
        <w:tc>
          <w:tcPr>
            <w:tcW w:w="1740" w:type="dxa"/>
          </w:tcPr>
          <w:p w14:paraId="514BCD5D" w14:textId="77777777" w:rsidR="00AF2C2C" w:rsidRPr="000822E3" w:rsidRDefault="00AF2C2C" w:rsidP="00F71354">
            <w:pPr>
              <w:pStyle w:val="TableParagraph"/>
              <w:spacing w:line="271" w:lineRule="exact"/>
              <w:ind w:left="322" w:right="31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64" w:type="dxa"/>
          </w:tcPr>
          <w:p w14:paraId="6412429F" w14:textId="77777777" w:rsidR="00AF2C2C" w:rsidRPr="000822E3" w:rsidRDefault="00AF2C2C" w:rsidP="00F71354">
            <w:pPr>
              <w:pStyle w:val="TableParagraph"/>
              <w:spacing w:line="271" w:lineRule="exact"/>
              <w:ind w:left="405"/>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p w14:paraId="2B92C5CC" w14:textId="77777777" w:rsidR="00AF2C2C" w:rsidRPr="000822E3" w:rsidRDefault="00AF2C2C" w:rsidP="00F71354">
            <w:pPr>
              <w:pStyle w:val="TableParagraph"/>
              <w:spacing w:line="260" w:lineRule="exact"/>
              <w:ind w:left="341"/>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satisfecho</w:t>
            </w:r>
          </w:p>
        </w:tc>
        <w:tc>
          <w:tcPr>
            <w:tcW w:w="1762" w:type="dxa"/>
          </w:tcPr>
          <w:p w14:paraId="38BAFC80" w14:textId="77777777" w:rsidR="00AF2C2C" w:rsidRPr="000822E3" w:rsidRDefault="00AF2C2C" w:rsidP="00F71354">
            <w:pPr>
              <w:pStyle w:val="TableParagraph"/>
              <w:spacing w:line="271" w:lineRule="exact"/>
              <w:ind w:left="328" w:right="32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Muy</w:t>
            </w:r>
          </w:p>
          <w:p w14:paraId="787588B9" w14:textId="77777777" w:rsidR="00AF2C2C" w:rsidRPr="000822E3" w:rsidRDefault="00AF2C2C" w:rsidP="00F71354">
            <w:pPr>
              <w:pStyle w:val="TableParagraph"/>
              <w:spacing w:line="260" w:lineRule="exact"/>
              <w:ind w:left="328" w:right="322"/>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satisfecho</w:t>
            </w:r>
          </w:p>
        </w:tc>
      </w:tr>
      <w:tr w:rsidR="00AF2C2C" w:rsidRPr="000822E3" w14:paraId="74C4C15D" w14:textId="77777777" w:rsidTr="00F71354">
        <w:trPr>
          <w:trHeight w:val="277"/>
        </w:trPr>
        <w:tc>
          <w:tcPr>
            <w:tcW w:w="1728" w:type="dxa"/>
          </w:tcPr>
          <w:p w14:paraId="53F12334" w14:textId="77777777" w:rsidR="00AF2C2C" w:rsidRPr="000822E3" w:rsidRDefault="00AF2C2C" w:rsidP="00F71354">
            <w:pPr>
              <w:pStyle w:val="TableParagraph"/>
              <w:spacing w:line="258" w:lineRule="exact"/>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726" w:type="dxa"/>
          </w:tcPr>
          <w:p w14:paraId="64E069BD" w14:textId="77777777" w:rsidR="00AF2C2C" w:rsidRPr="000822E3" w:rsidRDefault="00AF2C2C" w:rsidP="00F71354">
            <w:pPr>
              <w:pStyle w:val="TableParagraph"/>
              <w:spacing w:line="258" w:lineRule="exact"/>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740" w:type="dxa"/>
          </w:tcPr>
          <w:p w14:paraId="10456E6D" w14:textId="77777777" w:rsidR="00AF2C2C" w:rsidRPr="000822E3" w:rsidRDefault="00AF2C2C" w:rsidP="00F71354">
            <w:pPr>
              <w:pStyle w:val="TableParagraph"/>
              <w:spacing w:line="258" w:lineRule="exact"/>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64" w:type="dxa"/>
          </w:tcPr>
          <w:p w14:paraId="52A9FB40" w14:textId="77777777" w:rsidR="00AF2C2C" w:rsidRPr="000822E3" w:rsidRDefault="00AF2C2C" w:rsidP="00F71354">
            <w:pPr>
              <w:pStyle w:val="TableParagraph"/>
              <w:spacing w:line="258" w:lineRule="exact"/>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1762" w:type="dxa"/>
          </w:tcPr>
          <w:p w14:paraId="5E18B42B" w14:textId="77777777" w:rsidR="00AF2C2C" w:rsidRPr="000822E3" w:rsidRDefault="00AF2C2C" w:rsidP="00F71354">
            <w:pPr>
              <w:pStyle w:val="TableParagraph"/>
              <w:spacing w:line="258" w:lineRule="exact"/>
              <w:ind w:left="5"/>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3B3B14A1" w14:textId="77777777" w:rsidR="00AF2C2C" w:rsidRPr="000822E3" w:rsidRDefault="00AF2C2C" w:rsidP="00AF2C2C">
      <w:pPr>
        <w:pStyle w:val="Textoindependiente"/>
        <w:spacing w:before="1"/>
        <w:rPr>
          <w:rFonts w:eastAsiaTheme="minorHAnsi"/>
          <w:sz w:val="20"/>
          <w:szCs w:val="20"/>
          <w:lang w:val="es-MX"/>
        </w:rPr>
      </w:pPr>
    </w:p>
    <w:p w14:paraId="64934A77" w14:textId="77777777" w:rsidR="00AF2C2C" w:rsidRPr="000822E3" w:rsidRDefault="00AF2C2C" w:rsidP="00AF2C2C">
      <w:pPr>
        <w:pStyle w:val="Prrafodelista"/>
        <w:widowControl w:val="0"/>
        <w:numPr>
          <w:ilvl w:val="0"/>
          <w:numId w:val="17"/>
        </w:numPr>
        <w:tabs>
          <w:tab w:val="left" w:pos="1185"/>
        </w:tabs>
        <w:autoSpaceDE w:val="0"/>
        <w:autoSpaceDN w:val="0"/>
        <w:spacing w:after="0" w:line="240" w:lineRule="auto"/>
        <w:ind w:left="1184" w:hanging="403"/>
        <w:contextualSpacing w:val="0"/>
        <w:rPr>
          <w:rFonts w:ascii="Times New Roman" w:hAnsi="Times New Roman" w:cs="Times New Roman"/>
          <w:sz w:val="20"/>
          <w:szCs w:val="20"/>
        </w:rPr>
      </w:pPr>
      <w:r w:rsidRPr="000822E3">
        <w:rPr>
          <w:rFonts w:ascii="Times New Roman" w:hAnsi="Times New Roman" w:cs="Times New Roman"/>
          <w:sz w:val="20"/>
          <w:szCs w:val="20"/>
        </w:rPr>
        <w:t>¿Cuán satisfecho está de sí mismo?</w:t>
      </w:r>
    </w:p>
    <w:p w14:paraId="019C993E" w14:textId="77777777" w:rsidR="00AF2C2C" w:rsidRPr="000822E3" w:rsidRDefault="00AF2C2C" w:rsidP="00AF2C2C">
      <w:pPr>
        <w:pStyle w:val="Textoindependiente"/>
        <w:spacing w:before="7"/>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1726"/>
        <w:gridCol w:w="1740"/>
        <w:gridCol w:w="1764"/>
        <w:gridCol w:w="1762"/>
      </w:tblGrid>
      <w:tr w:rsidR="00AF2C2C" w:rsidRPr="000822E3" w14:paraId="2413EE92" w14:textId="77777777" w:rsidTr="00F71354">
        <w:trPr>
          <w:trHeight w:val="552"/>
        </w:trPr>
        <w:tc>
          <w:tcPr>
            <w:tcW w:w="1728" w:type="dxa"/>
          </w:tcPr>
          <w:p w14:paraId="6FAF831D" w14:textId="77777777" w:rsidR="00AF2C2C" w:rsidRPr="000822E3" w:rsidRDefault="00AF2C2C" w:rsidP="00F71354">
            <w:pPr>
              <w:pStyle w:val="TableParagraph"/>
              <w:spacing w:line="271" w:lineRule="exact"/>
              <w:ind w:left="564" w:right="55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726" w:type="dxa"/>
          </w:tcPr>
          <w:p w14:paraId="3B45D417" w14:textId="77777777" w:rsidR="00AF2C2C" w:rsidRPr="000822E3" w:rsidRDefault="00AF2C2C" w:rsidP="00F71354">
            <w:pPr>
              <w:pStyle w:val="TableParagraph"/>
              <w:spacing w:line="271" w:lineRule="exact"/>
              <w:ind w:left="575" w:right="56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Poco</w:t>
            </w:r>
          </w:p>
        </w:tc>
        <w:tc>
          <w:tcPr>
            <w:tcW w:w="1740" w:type="dxa"/>
          </w:tcPr>
          <w:p w14:paraId="00E65299" w14:textId="77777777" w:rsidR="00AF2C2C" w:rsidRPr="000822E3" w:rsidRDefault="00AF2C2C" w:rsidP="00F71354">
            <w:pPr>
              <w:pStyle w:val="TableParagraph"/>
              <w:spacing w:line="271" w:lineRule="exact"/>
              <w:ind w:left="322" w:right="31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64" w:type="dxa"/>
          </w:tcPr>
          <w:p w14:paraId="1EFB5BB3" w14:textId="77777777" w:rsidR="00AF2C2C" w:rsidRPr="000822E3" w:rsidRDefault="00AF2C2C" w:rsidP="00F71354">
            <w:pPr>
              <w:pStyle w:val="TableParagraph"/>
              <w:spacing w:line="276" w:lineRule="exact"/>
              <w:ind w:left="341" w:firstLine="64"/>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 satisfecho</w:t>
            </w:r>
          </w:p>
        </w:tc>
        <w:tc>
          <w:tcPr>
            <w:tcW w:w="1762" w:type="dxa"/>
          </w:tcPr>
          <w:p w14:paraId="2BF9AAA3" w14:textId="77777777" w:rsidR="00AF2C2C" w:rsidRPr="000822E3" w:rsidRDefault="00AF2C2C" w:rsidP="00F71354">
            <w:pPr>
              <w:pStyle w:val="TableParagraph"/>
              <w:spacing w:line="276" w:lineRule="exact"/>
              <w:ind w:left="338" w:firstLine="314"/>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Muy satisfecho</w:t>
            </w:r>
          </w:p>
        </w:tc>
      </w:tr>
      <w:tr w:rsidR="00AF2C2C" w:rsidRPr="000822E3" w14:paraId="17653FF7" w14:textId="77777777" w:rsidTr="00F71354">
        <w:trPr>
          <w:trHeight w:val="275"/>
        </w:trPr>
        <w:tc>
          <w:tcPr>
            <w:tcW w:w="1728" w:type="dxa"/>
          </w:tcPr>
          <w:p w14:paraId="2BB40D7A" w14:textId="77777777" w:rsidR="00AF2C2C" w:rsidRPr="000822E3" w:rsidRDefault="00AF2C2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726" w:type="dxa"/>
          </w:tcPr>
          <w:p w14:paraId="3575C684" w14:textId="77777777" w:rsidR="00AF2C2C" w:rsidRPr="000822E3" w:rsidRDefault="00AF2C2C" w:rsidP="00F71354">
            <w:pPr>
              <w:pStyle w:val="TableParagraph"/>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740" w:type="dxa"/>
          </w:tcPr>
          <w:p w14:paraId="024D9933" w14:textId="77777777" w:rsidR="00AF2C2C" w:rsidRPr="000822E3" w:rsidRDefault="00AF2C2C" w:rsidP="00F71354">
            <w:pPr>
              <w:pStyle w:val="TableParagraph"/>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64" w:type="dxa"/>
          </w:tcPr>
          <w:p w14:paraId="75FAF039" w14:textId="77777777" w:rsidR="00AF2C2C" w:rsidRPr="000822E3" w:rsidRDefault="00AF2C2C" w:rsidP="00F71354">
            <w:pPr>
              <w:pStyle w:val="TableParagraph"/>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1762" w:type="dxa"/>
          </w:tcPr>
          <w:p w14:paraId="36DEAB7A" w14:textId="77777777" w:rsidR="00AF2C2C" w:rsidRPr="000822E3" w:rsidRDefault="00AF2C2C" w:rsidP="00F71354">
            <w:pPr>
              <w:pStyle w:val="TableParagraph"/>
              <w:ind w:left="5"/>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225395A3" w14:textId="77777777" w:rsidR="00AF2C2C" w:rsidRPr="000822E3" w:rsidRDefault="00AF2C2C" w:rsidP="00AF2C2C">
      <w:pPr>
        <w:pStyle w:val="Textoindependiente"/>
        <w:rPr>
          <w:rFonts w:eastAsiaTheme="minorHAnsi"/>
          <w:sz w:val="20"/>
          <w:szCs w:val="20"/>
          <w:lang w:val="es-MX"/>
        </w:rPr>
      </w:pPr>
    </w:p>
    <w:p w14:paraId="7BA05CD0" w14:textId="77777777" w:rsidR="00AF2C2C" w:rsidRPr="000822E3" w:rsidRDefault="00AF2C2C" w:rsidP="00AF2C2C">
      <w:pPr>
        <w:spacing w:before="1"/>
        <w:ind w:left="782"/>
        <w:rPr>
          <w:rFonts w:ascii="Times New Roman" w:hAnsi="Times New Roman" w:cs="Times New Roman"/>
          <w:sz w:val="20"/>
          <w:szCs w:val="20"/>
        </w:rPr>
      </w:pPr>
      <w:r w:rsidRPr="000822E3">
        <w:rPr>
          <w:rFonts w:ascii="Times New Roman" w:hAnsi="Times New Roman" w:cs="Times New Roman"/>
          <w:sz w:val="20"/>
          <w:szCs w:val="20"/>
        </w:rPr>
        <w:t>20 ¿Cuán satisfecho está con sus relaciones personales?</w:t>
      </w: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1726"/>
        <w:gridCol w:w="1740"/>
        <w:gridCol w:w="1764"/>
        <w:gridCol w:w="1762"/>
      </w:tblGrid>
      <w:tr w:rsidR="00AF2C2C" w:rsidRPr="000822E3" w14:paraId="4805B62A" w14:textId="77777777" w:rsidTr="00F71354">
        <w:trPr>
          <w:trHeight w:val="551"/>
        </w:trPr>
        <w:tc>
          <w:tcPr>
            <w:tcW w:w="1728" w:type="dxa"/>
          </w:tcPr>
          <w:p w14:paraId="1EC88A45" w14:textId="77777777" w:rsidR="00AF2C2C" w:rsidRPr="000822E3" w:rsidRDefault="00AF2C2C" w:rsidP="00F71354">
            <w:pPr>
              <w:pStyle w:val="TableParagraph"/>
              <w:spacing w:line="271" w:lineRule="exact"/>
              <w:ind w:left="564" w:right="55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726" w:type="dxa"/>
          </w:tcPr>
          <w:p w14:paraId="0E6D3576" w14:textId="77777777" w:rsidR="00AF2C2C" w:rsidRPr="000822E3" w:rsidRDefault="00AF2C2C" w:rsidP="00F71354">
            <w:pPr>
              <w:pStyle w:val="TableParagraph"/>
              <w:spacing w:line="271" w:lineRule="exact"/>
              <w:ind w:left="575" w:right="56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Poco</w:t>
            </w:r>
          </w:p>
        </w:tc>
        <w:tc>
          <w:tcPr>
            <w:tcW w:w="1740" w:type="dxa"/>
          </w:tcPr>
          <w:p w14:paraId="0EA8B2C8" w14:textId="77777777" w:rsidR="00AF2C2C" w:rsidRPr="000822E3" w:rsidRDefault="00AF2C2C" w:rsidP="00F71354">
            <w:pPr>
              <w:pStyle w:val="TableParagraph"/>
              <w:spacing w:line="271" w:lineRule="exact"/>
              <w:ind w:left="322" w:right="31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64" w:type="dxa"/>
          </w:tcPr>
          <w:p w14:paraId="78DF5DFF" w14:textId="77777777" w:rsidR="00AF2C2C" w:rsidRPr="000822E3" w:rsidRDefault="00AF2C2C" w:rsidP="00F71354">
            <w:pPr>
              <w:pStyle w:val="TableParagraph"/>
              <w:spacing w:line="276" w:lineRule="exact"/>
              <w:ind w:left="341" w:firstLine="64"/>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 satisfecho</w:t>
            </w:r>
          </w:p>
        </w:tc>
        <w:tc>
          <w:tcPr>
            <w:tcW w:w="1762" w:type="dxa"/>
          </w:tcPr>
          <w:p w14:paraId="2C25FA72" w14:textId="77777777" w:rsidR="00AF2C2C" w:rsidRPr="000822E3" w:rsidRDefault="00AF2C2C" w:rsidP="00F71354">
            <w:pPr>
              <w:pStyle w:val="TableParagraph"/>
              <w:spacing w:line="276" w:lineRule="exact"/>
              <w:ind w:left="338" w:firstLine="314"/>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Muy satisfecho</w:t>
            </w:r>
          </w:p>
        </w:tc>
      </w:tr>
      <w:tr w:rsidR="00AF2C2C" w:rsidRPr="000822E3" w14:paraId="6C2DA0BB" w14:textId="77777777" w:rsidTr="00F71354">
        <w:trPr>
          <w:trHeight w:val="275"/>
        </w:trPr>
        <w:tc>
          <w:tcPr>
            <w:tcW w:w="1728" w:type="dxa"/>
          </w:tcPr>
          <w:p w14:paraId="1E2A3F6E" w14:textId="77777777" w:rsidR="00AF2C2C" w:rsidRPr="000822E3" w:rsidRDefault="00AF2C2C" w:rsidP="00F71354">
            <w:pPr>
              <w:pStyle w:val="TableParagraph"/>
              <w:spacing w:line="255" w:lineRule="exact"/>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726" w:type="dxa"/>
          </w:tcPr>
          <w:p w14:paraId="55D00E17" w14:textId="77777777" w:rsidR="00AF2C2C" w:rsidRPr="000822E3" w:rsidRDefault="00AF2C2C" w:rsidP="00F71354">
            <w:pPr>
              <w:pStyle w:val="TableParagraph"/>
              <w:spacing w:line="255" w:lineRule="exact"/>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740" w:type="dxa"/>
          </w:tcPr>
          <w:p w14:paraId="29B96BDD" w14:textId="77777777" w:rsidR="00AF2C2C" w:rsidRPr="000822E3" w:rsidRDefault="00AF2C2C" w:rsidP="00F71354">
            <w:pPr>
              <w:pStyle w:val="TableParagraph"/>
              <w:spacing w:line="255" w:lineRule="exact"/>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64" w:type="dxa"/>
          </w:tcPr>
          <w:p w14:paraId="496BB927" w14:textId="77777777" w:rsidR="00AF2C2C" w:rsidRPr="000822E3" w:rsidRDefault="00AF2C2C" w:rsidP="00F71354">
            <w:pPr>
              <w:pStyle w:val="TableParagraph"/>
              <w:spacing w:line="255" w:lineRule="exact"/>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1762" w:type="dxa"/>
          </w:tcPr>
          <w:p w14:paraId="44AAEC07" w14:textId="77777777" w:rsidR="00AF2C2C" w:rsidRPr="000822E3" w:rsidRDefault="00AF2C2C" w:rsidP="00F71354">
            <w:pPr>
              <w:pStyle w:val="TableParagraph"/>
              <w:spacing w:line="255" w:lineRule="exact"/>
              <w:ind w:left="5"/>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356CDD54" w14:textId="77777777" w:rsidR="00DF79BC" w:rsidRPr="000822E3" w:rsidRDefault="00DF79BC" w:rsidP="00D16D28">
      <w:pPr>
        <w:pStyle w:val="Prrafodelista"/>
        <w:widowControl w:val="0"/>
        <w:numPr>
          <w:ilvl w:val="0"/>
          <w:numId w:val="16"/>
        </w:numPr>
        <w:tabs>
          <w:tab w:val="left" w:pos="1185"/>
        </w:tabs>
        <w:autoSpaceDE w:val="0"/>
        <w:autoSpaceDN w:val="0"/>
        <w:spacing w:before="75" w:after="0" w:line="240" w:lineRule="auto"/>
        <w:ind w:hanging="3876"/>
        <w:contextualSpacing w:val="0"/>
        <w:rPr>
          <w:rFonts w:ascii="Times New Roman" w:hAnsi="Times New Roman" w:cs="Times New Roman"/>
          <w:sz w:val="20"/>
          <w:szCs w:val="20"/>
        </w:rPr>
      </w:pPr>
      <w:r w:rsidRPr="000822E3">
        <w:rPr>
          <w:rFonts w:ascii="Times New Roman" w:hAnsi="Times New Roman" w:cs="Times New Roman"/>
          <w:sz w:val="20"/>
          <w:szCs w:val="20"/>
        </w:rPr>
        <w:t>¿Cuán satisfecho está con su vida sexual?</w:t>
      </w:r>
    </w:p>
    <w:p w14:paraId="2C73AE7E" w14:textId="77777777" w:rsidR="00DF79BC" w:rsidRPr="000822E3" w:rsidRDefault="00DF79BC" w:rsidP="00DF79BC">
      <w:pPr>
        <w:pStyle w:val="Textoindependiente"/>
        <w:spacing w:before="7" w:after="1"/>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1726"/>
        <w:gridCol w:w="1740"/>
        <w:gridCol w:w="1764"/>
        <w:gridCol w:w="1762"/>
      </w:tblGrid>
      <w:tr w:rsidR="00DF79BC" w:rsidRPr="000822E3" w14:paraId="23403BBD" w14:textId="77777777" w:rsidTr="00F71354">
        <w:trPr>
          <w:trHeight w:val="551"/>
        </w:trPr>
        <w:tc>
          <w:tcPr>
            <w:tcW w:w="1728" w:type="dxa"/>
          </w:tcPr>
          <w:p w14:paraId="6CF9DC7B" w14:textId="77777777" w:rsidR="00DF79BC" w:rsidRPr="000822E3" w:rsidRDefault="00DF79BC" w:rsidP="00F71354">
            <w:pPr>
              <w:pStyle w:val="TableParagraph"/>
              <w:spacing w:line="271" w:lineRule="exact"/>
              <w:ind w:left="564" w:right="55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726" w:type="dxa"/>
          </w:tcPr>
          <w:p w14:paraId="488C4A2D" w14:textId="77777777" w:rsidR="00DF79BC" w:rsidRPr="000822E3" w:rsidRDefault="00DF79BC" w:rsidP="00F71354">
            <w:pPr>
              <w:pStyle w:val="TableParagraph"/>
              <w:spacing w:line="271" w:lineRule="exact"/>
              <w:ind w:left="575" w:right="56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Poco</w:t>
            </w:r>
          </w:p>
        </w:tc>
        <w:tc>
          <w:tcPr>
            <w:tcW w:w="1740" w:type="dxa"/>
          </w:tcPr>
          <w:p w14:paraId="490684FA" w14:textId="77777777" w:rsidR="00DF79BC" w:rsidRPr="000822E3" w:rsidRDefault="00DF79BC" w:rsidP="00F71354">
            <w:pPr>
              <w:pStyle w:val="TableParagraph"/>
              <w:spacing w:line="271" w:lineRule="exact"/>
              <w:ind w:left="322" w:right="31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64" w:type="dxa"/>
          </w:tcPr>
          <w:p w14:paraId="1A28427D" w14:textId="77777777" w:rsidR="00DF79BC" w:rsidRPr="000822E3" w:rsidRDefault="00DF79BC" w:rsidP="00F71354">
            <w:pPr>
              <w:pStyle w:val="TableParagraph"/>
              <w:spacing w:line="276" w:lineRule="exact"/>
              <w:ind w:left="341" w:firstLine="64"/>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 satisfecho</w:t>
            </w:r>
          </w:p>
        </w:tc>
        <w:tc>
          <w:tcPr>
            <w:tcW w:w="1762" w:type="dxa"/>
          </w:tcPr>
          <w:p w14:paraId="158B7CD2" w14:textId="77777777" w:rsidR="00DF79BC" w:rsidRPr="000822E3" w:rsidRDefault="00DF79BC" w:rsidP="00F71354">
            <w:pPr>
              <w:pStyle w:val="TableParagraph"/>
              <w:spacing w:line="276" w:lineRule="exact"/>
              <w:ind w:left="338" w:firstLine="314"/>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Muy satisfecho</w:t>
            </w:r>
          </w:p>
        </w:tc>
      </w:tr>
      <w:tr w:rsidR="00DF79BC" w:rsidRPr="000822E3" w14:paraId="752022FA" w14:textId="77777777" w:rsidTr="00F71354">
        <w:trPr>
          <w:trHeight w:val="277"/>
        </w:trPr>
        <w:tc>
          <w:tcPr>
            <w:tcW w:w="1728" w:type="dxa"/>
          </w:tcPr>
          <w:p w14:paraId="72408505" w14:textId="77777777" w:rsidR="00DF79BC" w:rsidRPr="000822E3" w:rsidRDefault="00DF79BC" w:rsidP="00F71354">
            <w:pPr>
              <w:pStyle w:val="TableParagraph"/>
              <w:spacing w:line="258" w:lineRule="exact"/>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726" w:type="dxa"/>
          </w:tcPr>
          <w:p w14:paraId="303BF5F9" w14:textId="77777777" w:rsidR="00DF79BC" w:rsidRPr="000822E3" w:rsidRDefault="00DF79BC" w:rsidP="00F71354">
            <w:pPr>
              <w:pStyle w:val="TableParagraph"/>
              <w:spacing w:line="258" w:lineRule="exact"/>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740" w:type="dxa"/>
          </w:tcPr>
          <w:p w14:paraId="07580D54" w14:textId="77777777" w:rsidR="00DF79BC" w:rsidRPr="000822E3" w:rsidRDefault="00DF79BC" w:rsidP="00F71354">
            <w:pPr>
              <w:pStyle w:val="TableParagraph"/>
              <w:spacing w:line="258" w:lineRule="exact"/>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64" w:type="dxa"/>
          </w:tcPr>
          <w:p w14:paraId="58040803" w14:textId="77777777" w:rsidR="00DF79BC" w:rsidRPr="000822E3" w:rsidRDefault="00DF79BC" w:rsidP="00F71354">
            <w:pPr>
              <w:pStyle w:val="TableParagraph"/>
              <w:spacing w:line="258" w:lineRule="exact"/>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1762" w:type="dxa"/>
          </w:tcPr>
          <w:p w14:paraId="2DB43348" w14:textId="77777777" w:rsidR="00DF79BC" w:rsidRPr="000822E3" w:rsidRDefault="00DF79BC" w:rsidP="00F71354">
            <w:pPr>
              <w:pStyle w:val="TableParagraph"/>
              <w:spacing w:line="258" w:lineRule="exact"/>
              <w:ind w:left="5"/>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6CEAB825" w14:textId="77777777" w:rsidR="00DF79BC" w:rsidRDefault="00DF79BC" w:rsidP="00DF79BC">
      <w:pPr>
        <w:pStyle w:val="Textoindependiente"/>
        <w:spacing w:before="1"/>
        <w:rPr>
          <w:rFonts w:eastAsiaTheme="minorHAnsi"/>
          <w:sz w:val="20"/>
          <w:szCs w:val="20"/>
          <w:lang w:val="es-MX"/>
        </w:rPr>
      </w:pPr>
    </w:p>
    <w:p w14:paraId="473BCE2B" w14:textId="77777777" w:rsidR="00D16D28" w:rsidRDefault="00D16D28" w:rsidP="00DF79BC">
      <w:pPr>
        <w:pStyle w:val="Textoindependiente"/>
        <w:spacing w:before="1"/>
        <w:rPr>
          <w:rFonts w:eastAsiaTheme="minorHAnsi"/>
          <w:sz w:val="20"/>
          <w:szCs w:val="20"/>
          <w:lang w:val="es-MX"/>
        </w:rPr>
      </w:pPr>
    </w:p>
    <w:p w14:paraId="1807FE1E" w14:textId="77777777" w:rsidR="00D16D28" w:rsidRDefault="00D16D28" w:rsidP="00DF79BC">
      <w:pPr>
        <w:pStyle w:val="Textoindependiente"/>
        <w:spacing w:before="1"/>
        <w:rPr>
          <w:rFonts w:eastAsiaTheme="minorHAnsi"/>
          <w:sz w:val="20"/>
          <w:szCs w:val="20"/>
          <w:lang w:val="es-MX"/>
        </w:rPr>
      </w:pPr>
    </w:p>
    <w:p w14:paraId="43E9342D" w14:textId="77777777" w:rsidR="00D16D28" w:rsidRDefault="00D16D28" w:rsidP="00DF79BC">
      <w:pPr>
        <w:pStyle w:val="Textoindependiente"/>
        <w:spacing w:before="1"/>
        <w:rPr>
          <w:rFonts w:eastAsiaTheme="minorHAnsi"/>
          <w:sz w:val="20"/>
          <w:szCs w:val="20"/>
          <w:lang w:val="es-MX"/>
        </w:rPr>
      </w:pPr>
    </w:p>
    <w:p w14:paraId="25201984" w14:textId="77777777" w:rsidR="00D16D28" w:rsidRDefault="00D16D28" w:rsidP="00DF79BC">
      <w:pPr>
        <w:pStyle w:val="Textoindependiente"/>
        <w:spacing w:before="1"/>
        <w:rPr>
          <w:rFonts w:eastAsiaTheme="minorHAnsi"/>
          <w:sz w:val="20"/>
          <w:szCs w:val="20"/>
          <w:lang w:val="es-MX"/>
        </w:rPr>
      </w:pPr>
    </w:p>
    <w:p w14:paraId="4D9ED2D1" w14:textId="77777777" w:rsidR="00D16D28" w:rsidRPr="000822E3" w:rsidRDefault="00D16D28" w:rsidP="00DF79BC">
      <w:pPr>
        <w:pStyle w:val="Textoindependiente"/>
        <w:spacing w:before="1"/>
        <w:rPr>
          <w:rFonts w:eastAsiaTheme="minorHAnsi"/>
          <w:sz w:val="20"/>
          <w:szCs w:val="20"/>
          <w:lang w:val="es-MX"/>
        </w:rPr>
      </w:pPr>
    </w:p>
    <w:p w14:paraId="03A74FDE" w14:textId="77777777" w:rsidR="00DF79BC" w:rsidRPr="000822E3" w:rsidRDefault="00DF79BC" w:rsidP="00D16D28">
      <w:pPr>
        <w:pStyle w:val="Prrafodelista"/>
        <w:widowControl w:val="0"/>
        <w:numPr>
          <w:ilvl w:val="0"/>
          <w:numId w:val="16"/>
        </w:numPr>
        <w:tabs>
          <w:tab w:val="left" w:pos="1185"/>
        </w:tabs>
        <w:autoSpaceDE w:val="0"/>
        <w:autoSpaceDN w:val="0"/>
        <w:spacing w:after="0" w:line="240" w:lineRule="auto"/>
        <w:ind w:hanging="3876"/>
        <w:contextualSpacing w:val="0"/>
        <w:rPr>
          <w:rFonts w:ascii="Times New Roman" w:hAnsi="Times New Roman" w:cs="Times New Roman"/>
          <w:sz w:val="20"/>
          <w:szCs w:val="20"/>
        </w:rPr>
      </w:pPr>
      <w:r w:rsidRPr="000822E3">
        <w:rPr>
          <w:rFonts w:ascii="Times New Roman" w:hAnsi="Times New Roman" w:cs="Times New Roman"/>
          <w:sz w:val="20"/>
          <w:szCs w:val="20"/>
        </w:rPr>
        <w:t>¿Cuán satisfecho está con el apoyo que obtiene de sus amigos?</w:t>
      </w:r>
    </w:p>
    <w:p w14:paraId="44AFA4D5" w14:textId="77777777" w:rsidR="00DF79BC" w:rsidRPr="000822E3" w:rsidRDefault="00DF79BC" w:rsidP="00DF79BC">
      <w:pPr>
        <w:pStyle w:val="Textoindependiente"/>
        <w:spacing w:before="7"/>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1726"/>
        <w:gridCol w:w="1740"/>
        <w:gridCol w:w="1764"/>
        <w:gridCol w:w="1762"/>
      </w:tblGrid>
      <w:tr w:rsidR="00DF79BC" w:rsidRPr="000822E3" w14:paraId="388CFC88" w14:textId="77777777" w:rsidTr="00F71354">
        <w:trPr>
          <w:trHeight w:val="551"/>
        </w:trPr>
        <w:tc>
          <w:tcPr>
            <w:tcW w:w="1728" w:type="dxa"/>
          </w:tcPr>
          <w:p w14:paraId="2153472A" w14:textId="77777777" w:rsidR="00DF79BC" w:rsidRPr="000822E3" w:rsidRDefault="00DF79BC" w:rsidP="00F71354">
            <w:pPr>
              <w:pStyle w:val="TableParagraph"/>
              <w:spacing w:line="271" w:lineRule="exact"/>
              <w:ind w:left="564" w:right="55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726" w:type="dxa"/>
          </w:tcPr>
          <w:p w14:paraId="12DDCA30" w14:textId="77777777" w:rsidR="00DF79BC" w:rsidRPr="000822E3" w:rsidRDefault="00DF79BC" w:rsidP="00F71354">
            <w:pPr>
              <w:pStyle w:val="TableParagraph"/>
              <w:spacing w:line="271" w:lineRule="exact"/>
              <w:ind w:left="575" w:right="56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Poco</w:t>
            </w:r>
          </w:p>
        </w:tc>
        <w:tc>
          <w:tcPr>
            <w:tcW w:w="1740" w:type="dxa"/>
          </w:tcPr>
          <w:p w14:paraId="61A24231" w14:textId="77777777" w:rsidR="00DF79BC" w:rsidRPr="000822E3" w:rsidRDefault="00DF79BC" w:rsidP="00F71354">
            <w:pPr>
              <w:pStyle w:val="TableParagraph"/>
              <w:spacing w:line="271" w:lineRule="exact"/>
              <w:ind w:left="322" w:right="31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64" w:type="dxa"/>
          </w:tcPr>
          <w:p w14:paraId="28D238D4" w14:textId="77777777" w:rsidR="00DF79BC" w:rsidRPr="000822E3" w:rsidRDefault="00DF79BC" w:rsidP="00F71354">
            <w:pPr>
              <w:pStyle w:val="TableParagraph"/>
              <w:spacing w:line="271" w:lineRule="exact"/>
              <w:ind w:left="405"/>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p w14:paraId="23DAED7E" w14:textId="77777777" w:rsidR="00DF79BC" w:rsidRPr="000822E3" w:rsidRDefault="00DF79BC" w:rsidP="00F71354">
            <w:pPr>
              <w:pStyle w:val="TableParagraph"/>
              <w:spacing w:line="260" w:lineRule="exact"/>
              <w:ind w:left="341"/>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satisfecho</w:t>
            </w:r>
          </w:p>
        </w:tc>
        <w:tc>
          <w:tcPr>
            <w:tcW w:w="1762" w:type="dxa"/>
          </w:tcPr>
          <w:p w14:paraId="20D5B166" w14:textId="77777777" w:rsidR="00DF79BC" w:rsidRPr="000822E3" w:rsidRDefault="00DF79BC" w:rsidP="00F71354">
            <w:pPr>
              <w:pStyle w:val="TableParagraph"/>
              <w:spacing w:line="271" w:lineRule="exact"/>
              <w:ind w:left="328" w:right="32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Muy</w:t>
            </w:r>
          </w:p>
          <w:p w14:paraId="4103597E" w14:textId="77777777" w:rsidR="00DF79BC" w:rsidRPr="000822E3" w:rsidRDefault="00DF79BC" w:rsidP="00F71354">
            <w:pPr>
              <w:pStyle w:val="TableParagraph"/>
              <w:spacing w:line="260" w:lineRule="exact"/>
              <w:ind w:left="328" w:right="322"/>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satisfecho</w:t>
            </w:r>
          </w:p>
        </w:tc>
      </w:tr>
      <w:tr w:rsidR="00DF79BC" w:rsidRPr="000822E3" w14:paraId="32F10E2F" w14:textId="77777777" w:rsidTr="00F71354">
        <w:trPr>
          <w:trHeight w:val="275"/>
        </w:trPr>
        <w:tc>
          <w:tcPr>
            <w:tcW w:w="1728" w:type="dxa"/>
          </w:tcPr>
          <w:p w14:paraId="13C0CB5F" w14:textId="77777777" w:rsidR="00DF79BC" w:rsidRPr="000822E3" w:rsidRDefault="00DF79B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726" w:type="dxa"/>
          </w:tcPr>
          <w:p w14:paraId="6646A672" w14:textId="77777777" w:rsidR="00DF79BC" w:rsidRPr="000822E3" w:rsidRDefault="00DF79BC" w:rsidP="00F71354">
            <w:pPr>
              <w:pStyle w:val="TableParagraph"/>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740" w:type="dxa"/>
          </w:tcPr>
          <w:p w14:paraId="3F6C4053" w14:textId="77777777" w:rsidR="00DF79BC" w:rsidRPr="000822E3" w:rsidRDefault="00DF79BC" w:rsidP="00F71354">
            <w:pPr>
              <w:pStyle w:val="TableParagraph"/>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64" w:type="dxa"/>
          </w:tcPr>
          <w:p w14:paraId="36EC92FC" w14:textId="77777777" w:rsidR="00DF79BC" w:rsidRPr="000822E3" w:rsidRDefault="00DF79BC" w:rsidP="00F71354">
            <w:pPr>
              <w:pStyle w:val="TableParagraph"/>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1762" w:type="dxa"/>
          </w:tcPr>
          <w:p w14:paraId="2CCF976D" w14:textId="77777777" w:rsidR="00DF79BC" w:rsidRPr="000822E3" w:rsidRDefault="00DF79BC" w:rsidP="00F71354">
            <w:pPr>
              <w:pStyle w:val="TableParagraph"/>
              <w:ind w:left="5"/>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64B9F5E4" w14:textId="77777777" w:rsidR="00DF79BC" w:rsidRPr="000822E3" w:rsidRDefault="00DF79BC" w:rsidP="00DF79BC">
      <w:pPr>
        <w:pStyle w:val="Textoindependiente"/>
        <w:spacing w:before="1"/>
        <w:rPr>
          <w:rFonts w:eastAsiaTheme="minorHAnsi"/>
          <w:sz w:val="20"/>
          <w:szCs w:val="20"/>
          <w:lang w:val="es-MX"/>
        </w:rPr>
      </w:pPr>
    </w:p>
    <w:p w14:paraId="4D1B1D58" w14:textId="77777777" w:rsidR="00DF79BC" w:rsidRPr="000822E3" w:rsidRDefault="00DF79BC" w:rsidP="00D16D28">
      <w:pPr>
        <w:pStyle w:val="Prrafodelista"/>
        <w:widowControl w:val="0"/>
        <w:numPr>
          <w:ilvl w:val="0"/>
          <w:numId w:val="16"/>
        </w:numPr>
        <w:tabs>
          <w:tab w:val="left" w:pos="851"/>
          <w:tab w:val="left" w:pos="1185"/>
        </w:tabs>
        <w:autoSpaceDE w:val="0"/>
        <w:autoSpaceDN w:val="0"/>
        <w:spacing w:after="0" w:line="240" w:lineRule="auto"/>
        <w:ind w:hanging="3876"/>
        <w:contextualSpacing w:val="0"/>
        <w:rPr>
          <w:rFonts w:ascii="Times New Roman" w:hAnsi="Times New Roman" w:cs="Times New Roman"/>
          <w:sz w:val="20"/>
          <w:szCs w:val="20"/>
        </w:rPr>
      </w:pPr>
      <w:r w:rsidRPr="000822E3">
        <w:rPr>
          <w:rFonts w:ascii="Times New Roman" w:hAnsi="Times New Roman" w:cs="Times New Roman"/>
          <w:sz w:val="20"/>
          <w:szCs w:val="20"/>
        </w:rPr>
        <w:t>¿Cuán satisfecho está de las condiciones del lugar donde vive?</w:t>
      </w:r>
    </w:p>
    <w:p w14:paraId="244199EE" w14:textId="77777777" w:rsidR="00DF79BC" w:rsidRPr="000822E3" w:rsidRDefault="00DF79BC" w:rsidP="00DF79BC">
      <w:pPr>
        <w:pStyle w:val="Textoindependiente"/>
        <w:spacing w:before="9"/>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1726"/>
        <w:gridCol w:w="1740"/>
        <w:gridCol w:w="1764"/>
        <w:gridCol w:w="1762"/>
      </w:tblGrid>
      <w:tr w:rsidR="00DF79BC" w:rsidRPr="000822E3" w14:paraId="34970767" w14:textId="77777777" w:rsidTr="00F71354">
        <w:trPr>
          <w:trHeight w:val="552"/>
        </w:trPr>
        <w:tc>
          <w:tcPr>
            <w:tcW w:w="1728" w:type="dxa"/>
          </w:tcPr>
          <w:p w14:paraId="03BAF497" w14:textId="77777777" w:rsidR="00DF79BC" w:rsidRPr="000822E3" w:rsidRDefault="00DF79BC" w:rsidP="00F71354">
            <w:pPr>
              <w:pStyle w:val="TableParagraph"/>
              <w:spacing w:line="271" w:lineRule="exact"/>
              <w:ind w:left="564" w:right="55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726" w:type="dxa"/>
          </w:tcPr>
          <w:p w14:paraId="3645F004" w14:textId="77777777" w:rsidR="00DF79BC" w:rsidRPr="000822E3" w:rsidRDefault="00DF79BC" w:rsidP="00F71354">
            <w:pPr>
              <w:pStyle w:val="TableParagraph"/>
              <w:spacing w:line="271" w:lineRule="exact"/>
              <w:ind w:left="575" w:right="56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Poco</w:t>
            </w:r>
          </w:p>
        </w:tc>
        <w:tc>
          <w:tcPr>
            <w:tcW w:w="1740" w:type="dxa"/>
          </w:tcPr>
          <w:p w14:paraId="341594E8" w14:textId="77777777" w:rsidR="00DF79BC" w:rsidRPr="000822E3" w:rsidRDefault="00DF79BC" w:rsidP="00F71354">
            <w:pPr>
              <w:pStyle w:val="TableParagraph"/>
              <w:spacing w:line="271" w:lineRule="exact"/>
              <w:ind w:left="322" w:right="31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64" w:type="dxa"/>
          </w:tcPr>
          <w:p w14:paraId="3AFE5EC0" w14:textId="77777777" w:rsidR="00DF79BC" w:rsidRPr="000822E3" w:rsidRDefault="00DF79BC" w:rsidP="00F71354">
            <w:pPr>
              <w:pStyle w:val="TableParagraph"/>
              <w:spacing w:line="271" w:lineRule="exact"/>
              <w:ind w:left="405"/>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p w14:paraId="4B85B6C1" w14:textId="77777777" w:rsidR="00DF79BC" w:rsidRPr="000822E3" w:rsidRDefault="00DF79BC" w:rsidP="00F71354">
            <w:pPr>
              <w:pStyle w:val="TableParagraph"/>
              <w:spacing w:line="260" w:lineRule="exact"/>
              <w:ind w:left="341"/>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satisfecho</w:t>
            </w:r>
          </w:p>
        </w:tc>
        <w:tc>
          <w:tcPr>
            <w:tcW w:w="1762" w:type="dxa"/>
          </w:tcPr>
          <w:p w14:paraId="63C0DD22" w14:textId="77777777" w:rsidR="00DF79BC" w:rsidRPr="000822E3" w:rsidRDefault="00DF79BC" w:rsidP="00F71354">
            <w:pPr>
              <w:pStyle w:val="TableParagraph"/>
              <w:spacing w:line="271" w:lineRule="exact"/>
              <w:ind w:left="328" w:right="32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Muy</w:t>
            </w:r>
          </w:p>
          <w:p w14:paraId="78F04514" w14:textId="77777777" w:rsidR="00DF79BC" w:rsidRPr="000822E3" w:rsidRDefault="00DF79BC" w:rsidP="00F71354">
            <w:pPr>
              <w:pStyle w:val="TableParagraph"/>
              <w:spacing w:line="260" w:lineRule="exact"/>
              <w:ind w:left="328" w:right="322"/>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satisfecho</w:t>
            </w:r>
          </w:p>
        </w:tc>
      </w:tr>
      <w:tr w:rsidR="00DF79BC" w:rsidRPr="000822E3" w14:paraId="1E4AD717" w14:textId="77777777" w:rsidTr="00F71354">
        <w:trPr>
          <w:trHeight w:val="275"/>
        </w:trPr>
        <w:tc>
          <w:tcPr>
            <w:tcW w:w="1728" w:type="dxa"/>
          </w:tcPr>
          <w:p w14:paraId="2103CD11" w14:textId="77777777" w:rsidR="00DF79BC" w:rsidRPr="000822E3" w:rsidRDefault="00DF79B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726" w:type="dxa"/>
          </w:tcPr>
          <w:p w14:paraId="29DEC611" w14:textId="77777777" w:rsidR="00DF79BC" w:rsidRPr="000822E3" w:rsidRDefault="00DF79BC" w:rsidP="00F71354">
            <w:pPr>
              <w:pStyle w:val="TableParagraph"/>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740" w:type="dxa"/>
          </w:tcPr>
          <w:p w14:paraId="62613930" w14:textId="77777777" w:rsidR="00DF79BC" w:rsidRPr="000822E3" w:rsidRDefault="00DF79BC" w:rsidP="00F71354">
            <w:pPr>
              <w:pStyle w:val="TableParagraph"/>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64" w:type="dxa"/>
          </w:tcPr>
          <w:p w14:paraId="46DBDD6C" w14:textId="77777777" w:rsidR="00DF79BC" w:rsidRPr="000822E3" w:rsidRDefault="00DF79BC" w:rsidP="00F71354">
            <w:pPr>
              <w:pStyle w:val="TableParagraph"/>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1762" w:type="dxa"/>
          </w:tcPr>
          <w:p w14:paraId="7BCA6327" w14:textId="77777777" w:rsidR="00DF79BC" w:rsidRPr="000822E3" w:rsidRDefault="00DF79BC" w:rsidP="00F71354">
            <w:pPr>
              <w:pStyle w:val="TableParagraph"/>
              <w:ind w:left="5"/>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382A5403" w14:textId="77777777" w:rsidR="00DF79BC" w:rsidRPr="000822E3" w:rsidRDefault="00DF79BC" w:rsidP="00DF79BC">
      <w:pPr>
        <w:pStyle w:val="Textoindependiente"/>
        <w:rPr>
          <w:rFonts w:eastAsiaTheme="minorHAnsi"/>
          <w:sz w:val="20"/>
          <w:szCs w:val="20"/>
          <w:lang w:val="es-MX"/>
        </w:rPr>
      </w:pPr>
    </w:p>
    <w:p w14:paraId="4AE5DBF1" w14:textId="77777777" w:rsidR="00DF79BC" w:rsidRPr="000822E3" w:rsidRDefault="00DF79BC" w:rsidP="00D16D28">
      <w:pPr>
        <w:pStyle w:val="Prrafodelista"/>
        <w:widowControl w:val="0"/>
        <w:numPr>
          <w:ilvl w:val="0"/>
          <w:numId w:val="16"/>
        </w:numPr>
        <w:tabs>
          <w:tab w:val="left" w:pos="1283"/>
        </w:tabs>
        <w:autoSpaceDE w:val="0"/>
        <w:autoSpaceDN w:val="0"/>
        <w:spacing w:before="1" w:after="0" w:line="240" w:lineRule="auto"/>
        <w:ind w:left="782" w:right="444" w:hanging="73"/>
        <w:contextualSpacing w:val="0"/>
        <w:rPr>
          <w:rFonts w:ascii="Times New Roman" w:hAnsi="Times New Roman" w:cs="Times New Roman"/>
          <w:sz w:val="20"/>
          <w:szCs w:val="20"/>
        </w:rPr>
      </w:pPr>
      <w:r w:rsidRPr="000822E3">
        <w:rPr>
          <w:rFonts w:ascii="Times New Roman" w:hAnsi="Times New Roman" w:cs="Times New Roman"/>
          <w:sz w:val="20"/>
          <w:szCs w:val="20"/>
        </w:rPr>
        <w:lastRenderedPageBreak/>
        <w:t>¿Cuán satisfecho está con el acceso que tiene a los servicios sanitarios?</w:t>
      </w:r>
    </w:p>
    <w:p w14:paraId="6F33991F" w14:textId="77777777" w:rsidR="00DF79BC" w:rsidRPr="000822E3" w:rsidRDefault="00DF79BC" w:rsidP="00DF79BC">
      <w:pPr>
        <w:pStyle w:val="Textoindependiente"/>
        <w:spacing w:before="6"/>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1726"/>
        <w:gridCol w:w="1740"/>
        <w:gridCol w:w="1764"/>
        <w:gridCol w:w="1762"/>
      </w:tblGrid>
      <w:tr w:rsidR="00DF79BC" w:rsidRPr="000822E3" w14:paraId="1946EE93" w14:textId="77777777" w:rsidTr="00F71354">
        <w:trPr>
          <w:trHeight w:val="553"/>
        </w:trPr>
        <w:tc>
          <w:tcPr>
            <w:tcW w:w="1728" w:type="dxa"/>
          </w:tcPr>
          <w:p w14:paraId="29861BAC" w14:textId="77777777" w:rsidR="00DF79BC" w:rsidRPr="000822E3" w:rsidRDefault="00DF79BC" w:rsidP="00F71354">
            <w:pPr>
              <w:pStyle w:val="TableParagraph"/>
              <w:spacing w:line="274" w:lineRule="exact"/>
              <w:ind w:left="564" w:right="55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726" w:type="dxa"/>
          </w:tcPr>
          <w:p w14:paraId="18E04E0F" w14:textId="77777777" w:rsidR="00DF79BC" w:rsidRPr="000822E3" w:rsidRDefault="00DF79BC" w:rsidP="00F71354">
            <w:pPr>
              <w:pStyle w:val="TableParagraph"/>
              <w:spacing w:line="274" w:lineRule="exact"/>
              <w:ind w:left="575" w:right="56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Poco</w:t>
            </w:r>
          </w:p>
        </w:tc>
        <w:tc>
          <w:tcPr>
            <w:tcW w:w="1740" w:type="dxa"/>
          </w:tcPr>
          <w:p w14:paraId="701F4E3E" w14:textId="77777777" w:rsidR="00DF79BC" w:rsidRPr="000822E3" w:rsidRDefault="00DF79BC" w:rsidP="00F71354">
            <w:pPr>
              <w:pStyle w:val="TableParagraph"/>
              <w:spacing w:line="274" w:lineRule="exact"/>
              <w:ind w:left="322" w:right="31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64" w:type="dxa"/>
          </w:tcPr>
          <w:p w14:paraId="7C099496" w14:textId="77777777" w:rsidR="00DF79BC" w:rsidRPr="000822E3" w:rsidRDefault="00DF79BC" w:rsidP="00F71354">
            <w:pPr>
              <w:pStyle w:val="TableParagraph"/>
              <w:spacing w:line="276" w:lineRule="exact"/>
              <w:ind w:left="341" w:firstLine="64"/>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 satisfecho</w:t>
            </w:r>
          </w:p>
        </w:tc>
        <w:tc>
          <w:tcPr>
            <w:tcW w:w="1762" w:type="dxa"/>
          </w:tcPr>
          <w:p w14:paraId="16962645" w14:textId="77777777" w:rsidR="00DF79BC" w:rsidRPr="000822E3" w:rsidRDefault="00DF79BC" w:rsidP="00F71354">
            <w:pPr>
              <w:pStyle w:val="TableParagraph"/>
              <w:spacing w:line="276" w:lineRule="exact"/>
              <w:ind w:left="338" w:firstLine="314"/>
              <w:jc w:val="left"/>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Muy satisfecho</w:t>
            </w:r>
          </w:p>
        </w:tc>
      </w:tr>
      <w:tr w:rsidR="00DF79BC" w:rsidRPr="000822E3" w14:paraId="51BDAB1A" w14:textId="77777777" w:rsidTr="00F71354">
        <w:trPr>
          <w:trHeight w:val="275"/>
        </w:trPr>
        <w:tc>
          <w:tcPr>
            <w:tcW w:w="1728" w:type="dxa"/>
          </w:tcPr>
          <w:p w14:paraId="513B3825" w14:textId="77777777" w:rsidR="00DF79BC" w:rsidRPr="000822E3" w:rsidRDefault="00DF79B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726" w:type="dxa"/>
          </w:tcPr>
          <w:p w14:paraId="67E5CCDD" w14:textId="77777777" w:rsidR="00DF79BC" w:rsidRPr="000822E3" w:rsidRDefault="00DF79BC" w:rsidP="00F71354">
            <w:pPr>
              <w:pStyle w:val="TableParagraph"/>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740" w:type="dxa"/>
          </w:tcPr>
          <w:p w14:paraId="75F129ED" w14:textId="77777777" w:rsidR="00DF79BC" w:rsidRPr="000822E3" w:rsidRDefault="00DF79BC" w:rsidP="00F71354">
            <w:pPr>
              <w:pStyle w:val="TableParagraph"/>
              <w:ind w:left="6"/>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64" w:type="dxa"/>
          </w:tcPr>
          <w:p w14:paraId="3FE25BAA" w14:textId="77777777" w:rsidR="00DF79BC" w:rsidRPr="000822E3" w:rsidRDefault="00DF79BC" w:rsidP="00F71354">
            <w:pPr>
              <w:pStyle w:val="TableParagraph"/>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1762" w:type="dxa"/>
          </w:tcPr>
          <w:p w14:paraId="69E35841" w14:textId="77777777" w:rsidR="00DF79BC" w:rsidRPr="000822E3" w:rsidRDefault="00DF79BC" w:rsidP="00F71354">
            <w:pPr>
              <w:pStyle w:val="TableParagraph"/>
              <w:ind w:left="5"/>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7459D717" w14:textId="77777777" w:rsidR="00DF79BC" w:rsidRPr="000822E3" w:rsidRDefault="00DF79BC" w:rsidP="00DF79BC">
      <w:pPr>
        <w:pStyle w:val="Textoindependiente"/>
        <w:spacing w:before="1"/>
        <w:rPr>
          <w:rFonts w:eastAsiaTheme="minorHAnsi"/>
          <w:sz w:val="20"/>
          <w:szCs w:val="20"/>
          <w:lang w:val="es-MX"/>
        </w:rPr>
      </w:pPr>
    </w:p>
    <w:p w14:paraId="359D749C" w14:textId="77777777" w:rsidR="00DF79BC" w:rsidRPr="000822E3" w:rsidRDefault="00DF79BC" w:rsidP="00D16D28">
      <w:pPr>
        <w:pStyle w:val="Prrafodelista"/>
        <w:widowControl w:val="0"/>
        <w:numPr>
          <w:ilvl w:val="0"/>
          <w:numId w:val="16"/>
        </w:numPr>
        <w:tabs>
          <w:tab w:val="left" w:pos="1185"/>
        </w:tabs>
        <w:autoSpaceDE w:val="0"/>
        <w:autoSpaceDN w:val="0"/>
        <w:spacing w:after="0" w:line="240" w:lineRule="auto"/>
        <w:ind w:hanging="3876"/>
        <w:contextualSpacing w:val="0"/>
        <w:rPr>
          <w:rFonts w:ascii="Times New Roman" w:hAnsi="Times New Roman" w:cs="Times New Roman"/>
          <w:sz w:val="20"/>
          <w:szCs w:val="20"/>
        </w:rPr>
      </w:pPr>
      <w:r w:rsidRPr="000822E3">
        <w:rPr>
          <w:rFonts w:ascii="Times New Roman" w:hAnsi="Times New Roman" w:cs="Times New Roman"/>
          <w:sz w:val="20"/>
          <w:szCs w:val="20"/>
        </w:rPr>
        <w:t>¿Cuán satisfecho está con su transporte?</w:t>
      </w:r>
    </w:p>
    <w:p w14:paraId="748F43D5" w14:textId="77777777" w:rsidR="00DF79BC" w:rsidRPr="000822E3" w:rsidRDefault="00DF79BC" w:rsidP="00DF79BC">
      <w:pPr>
        <w:pStyle w:val="Textoindependiente"/>
        <w:spacing w:before="7"/>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1"/>
        <w:gridCol w:w="1644"/>
        <w:gridCol w:w="1675"/>
        <w:gridCol w:w="1707"/>
        <w:gridCol w:w="2043"/>
      </w:tblGrid>
      <w:tr w:rsidR="00DF79BC" w:rsidRPr="000822E3" w14:paraId="499FFEB9" w14:textId="77777777" w:rsidTr="00F71354">
        <w:trPr>
          <w:trHeight w:val="275"/>
        </w:trPr>
        <w:tc>
          <w:tcPr>
            <w:tcW w:w="1651" w:type="dxa"/>
          </w:tcPr>
          <w:p w14:paraId="372A474D" w14:textId="77777777" w:rsidR="00DF79BC" w:rsidRPr="000822E3" w:rsidRDefault="00DF79BC" w:rsidP="00F71354">
            <w:pPr>
              <w:pStyle w:val="TableParagraph"/>
              <w:ind w:left="525" w:right="51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Nada</w:t>
            </w:r>
          </w:p>
        </w:tc>
        <w:tc>
          <w:tcPr>
            <w:tcW w:w="1644" w:type="dxa"/>
          </w:tcPr>
          <w:p w14:paraId="6BFE37CD" w14:textId="77777777" w:rsidR="00DF79BC" w:rsidRPr="000822E3" w:rsidRDefault="00DF79BC" w:rsidP="00F71354">
            <w:pPr>
              <w:pStyle w:val="TableParagraph"/>
              <w:ind w:left="359" w:right="35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Un poco</w:t>
            </w:r>
          </w:p>
        </w:tc>
        <w:tc>
          <w:tcPr>
            <w:tcW w:w="1675" w:type="dxa"/>
          </w:tcPr>
          <w:p w14:paraId="12AFA3B8" w14:textId="77777777" w:rsidR="00DF79BC" w:rsidRPr="000822E3" w:rsidRDefault="00DF79BC" w:rsidP="00F71354">
            <w:pPr>
              <w:pStyle w:val="TableParagraph"/>
              <w:ind w:left="289" w:right="28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Lo normal</w:t>
            </w:r>
          </w:p>
        </w:tc>
        <w:tc>
          <w:tcPr>
            <w:tcW w:w="1707" w:type="dxa"/>
          </w:tcPr>
          <w:p w14:paraId="77288136" w14:textId="77777777" w:rsidR="00DF79BC" w:rsidRPr="000822E3" w:rsidRDefault="00DF79BC" w:rsidP="00F71354">
            <w:pPr>
              <w:pStyle w:val="TableParagraph"/>
              <w:ind w:left="368" w:right="35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Bastante</w:t>
            </w:r>
          </w:p>
        </w:tc>
        <w:tc>
          <w:tcPr>
            <w:tcW w:w="2043" w:type="dxa"/>
          </w:tcPr>
          <w:p w14:paraId="67F1FDBC" w14:textId="77777777" w:rsidR="00DF79BC" w:rsidRPr="000822E3" w:rsidRDefault="00DF79BC" w:rsidP="00F71354">
            <w:pPr>
              <w:pStyle w:val="TableParagraph"/>
              <w:ind w:left="100" w:right="93"/>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Extremadamente</w:t>
            </w:r>
          </w:p>
        </w:tc>
      </w:tr>
      <w:tr w:rsidR="00DF79BC" w:rsidRPr="000822E3" w14:paraId="70C8F2CA" w14:textId="77777777" w:rsidTr="00F71354">
        <w:trPr>
          <w:trHeight w:val="278"/>
        </w:trPr>
        <w:tc>
          <w:tcPr>
            <w:tcW w:w="1651" w:type="dxa"/>
          </w:tcPr>
          <w:p w14:paraId="19FBC87D" w14:textId="77777777" w:rsidR="00DF79BC" w:rsidRPr="000822E3" w:rsidRDefault="00DF79BC" w:rsidP="00F71354">
            <w:pPr>
              <w:pStyle w:val="TableParagraph"/>
              <w:spacing w:line="258" w:lineRule="exact"/>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644" w:type="dxa"/>
          </w:tcPr>
          <w:p w14:paraId="6B472F9C" w14:textId="77777777" w:rsidR="00DF79BC" w:rsidRPr="000822E3" w:rsidRDefault="00DF79BC" w:rsidP="00F71354">
            <w:pPr>
              <w:pStyle w:val="TableParagraph"/>
              <w:spacing w:line="258" w:lineRule="exact"/>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675" w:type="dxa"/>
          </w:tcPr>
          <w:p w14:paraId="24FA6976" w14:textId="77777777" w:rsidR="00DF79BC" w:rsidRPr="000822E3" w:rsidRDefault="00DF79BC" w:rsidP="00F71354">
            <w:pPr>
              <w:pStyle w:val="TableParagraph"/>
              <w:spacing w:line="258" w:lineRule="exact"/>
              <w:ind w:left="1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707" w:type="dxa"/>
          </w:tcPr>
          <w:p w14:paraId="35AC9C06" w14:textId="77777777" w:rsidR="00DF79BC" w:rsidRPr="000822E3" w:rsidRDefault="00DF79BC" w:rsidP="00F71354">
            <w:pPr>
              <w:pStyle w:val="TableParagraph"/>
              <w:spacing w:line="258" w:lineRule="exact"/>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2043" w:type="dxa"/>
          </w:tcPr>
          <w:p w14:paraId="39EA68F3" w14:textId="77777777" w:rsidR="00DF79BC" w:rsidRPr="000822E3" w:rsidRDefault="00DF79BC" w:rsidP="00F71354">
            <w:pPr>
              <w:pStyle w:val="TableParagraph"/>
              <w:spacing w:line="258" w:lineRule="exact"/>
              <w:ind w:left="7"/>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68171848" w14:textId="77777777" w:rsidR="00DF79BC" w:rsidRPr="000822E3" w:rsidRDefault="00DF79BC" w:rsidP="00DF79BC">
      <w:pPr>
        <w:pStyle w:val="Textoindependiente"/>
        <w:spacing w:before="3"/>
        <w:rPr>
          <w:rFonts w:eastAsiaTheme="minorHAnsi"/>
          <w:sz w:val="20"/>
          <w:szCs w:val="20"/>
          <w:lang w:val="es-MX"/>
        </w:rPr>
      </w:pPr>
    </w:p>
    <w:p w14:paraId="590B6762" w14:textId="77777777" w:rsidR="00DF79BC" w:rsidRPr="000822E3" w:rsidRDefault="00DF79BC" w:rsidP="00DF79BC">
      <w:pPr>
        <w:pStyle w:val="Textoindependiente"/>
        <w:spacing w:line="237" w:lineRule="auto"/>
        <w:ind w:left="782"/>
        <w:rPr>
          <w:rFonts w:eastAsiaTheme="minorHAnsi"/>
          <w:sz w:val="20"/>
          <w:szCs w:val="20"/>
          <w:lang w:val="es-MX"/>
        </w:rPr>
      </w:pPr>
      <w:r w:rsidRPr="000822E3">
        <w:rPr>
          <w:rFonts w:eastAsiaTheme="minorHAnsi"/>
          <w:sz w:val="20"/>
          <w:szCs w:val="20"/>
          <w:lang w:val="es-MX"/>
        </w:rPr>
        <w:t>La siguiente pregunta hace referencia a la frecuencia con que Ud. ha sentido o experimentado ciertos sentimientos en las últimas dos semanas.</w:t>
      </w:r>
    </w:p>
    <w:p w14:paraId="258A03A7" w14:textId="77777777" w:rsidR="00DF79BC" w:rsidRPr="000822E3" w:rsidRDefault="00DF79BC" w:rsidP="00DF79BC">
      <w:pPr>
        <w:pStyle w:val="Textoindependiente"/>
        <w:spacing w:before="6"/>
        <w:rPr>
          <w:rFonts w:eastAsiaTheme="minorHAnsi"/>
          <w:sz w:val="20"/>
          <w:szCs w:val="20"/>
          <w:lang w:val="es-MX"/>
        </w:rPr>
      </w:pPr>
    </w:p>
    <w:p w14:paraId="3ABAEA78" w14:textId="77777777" w:rsidR="00DF79BC" w:rsidRPr="000822E3" w:rsidRDefault="00DF79BC" w:rsidP="00DF79BC">
      <w:pPr>
        <w:pStyle w:val="Ttulo1"/>
        <w:numPr>
          <w:ilvl w:val="0"/>
          <w:numId w:val="16"/>
        </w:numPr>
        <w:tabs>
          <w:tab w:val="left" w:pos="1185"/>
        </w:tabs>
        <w:ind w:left="782" w:right="442" w:firstLine="0"/>
        <w:rPr>
          <w:rFonts w:ascii="Times New Roman" w:eastAsiaTheme="minorHAnsi" w:hAnsi="Times New Roman" w:cs="Times New Roman"/>
          <w:color w:val="auto"/>
          <w:sz w:val="20"/>
          <w:szCs w:val="20"/>
        </w:rPr>
      </w:pPr>
      <w:r w:rsidRPr="000822E3">
        <w:rPr>
          <w:rFonts w:ascii="Times New Roman" w:eastAsiaTheme="minorHAnsi" w:hAnsi="Times New Roman" w:cs="Times New Roman"/>
          <w:color w:val="auto"/>
          <w:sz w:val="20"/>
          <w:szCs w:val="20"/>
        </w:rPr>
        <w:t>¿Con que frecuencia tiene sentimientos negativos, tales como tristeza, desesperanza, ansiedad, depresión?</w:t>
      </w:r>
    </w:p>
    <w:p w14:paraId="2FC1DE67" w14:textId="77777777" w:rsidR="00DF79BC" w:rsidRPr="000822E3" w:rsidRDefault="00DF79BC" w:rsidP="00DF79BC">
      <w:pPr>
        <w:pStyle w:val="Textoindependiente"/>
        <w:spacing w:before="9"/>
        <w:rPr>
          <w:rFonts w:eastAsiaTheme="minorHAnsi"/>
          <w:sz w:val="20"/>
          <w:szCs w:val="20"/>
          <w:lang w:val="es-MX"/>
        </w:rPr>
      </w:pPr>
    </w:p>
    <w:tbl>
      <w:tblPr>
        <w:tblStyle w:val="TableNormal"/>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8"/>
        <w:gridCol w:w="1709"/>
        <w:gridCol w:w="1805"/>
        <w:gridCol w:w="1963"/>
        <w:gridCol w:w="1644"/>
      </w:tblGrid>
      <w:tr w:rsidR="00DF79BC" w:rsidRPr="000822E3" w14:paraId="6C001073" w14:textId="77777777" w:rsidTr="00F71354">
        <w:trPr>
          <w:trHeight w:val="275"/>
        </w:trPr>
        <w:tc>
          <w:tcPr>
            <w:tcW w:w="1598" w:type="dxa"/>
          </w:tcPr>
          <w:p w14:paraId="3B7DE2F8" w14:textId="77777777" w:rsidR="00DF79BC" w:rsidRPr="000822E3" w:rsidRDefault="00DF79BC" w:rsidP="00F71354">
            <w:pPr>
              <w:pStyle w:val="TableParagraph"/>
              <w:ind w:left="436" w:right="42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Nunca</w:t>
            </w:r>
          </w:p>
        </w:tc>
        <w:tc>
          <w:tcPr>
            <w:tcW w:w="1709" w:type="dxa"/>
          </w:tcPr>
          <w:p w14:paraId="67791DDB" w14:textId="77777777" w:rsidR="00DF79BC" w:rsidRPr="000822E3" w:rsidRDefault="00DF79BC" w:rsidP="00F71354">
            <w:pPr>
              <w:pStyle w:val="TableParagraph"/>
              <w:ind w:left="248" w:right="24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Raramente</w:t>
            </w:r>
          </w:p>
        </w:tc>
        <w:tc>
          <w:tcPr>
            <w:tcW w:w="1805" w:type="dxa"/>
          </w:tcPr>
          <w:p w14:paraId="2C7B4BA0" w14:textId="77777777" w:rsidR="00DF79BC" w:rsidRPr="000822E3" w:rsidRDefault="00DF79BC" w:rsidP="00F71354">
            <w:pPr>
              <w:pStyle w:val="TableParagraph"/>
              <w:ind w:left="100" w:right="9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Medianamente</w:t>
            </w:r>
          </w:p>
        </w:tc>
        <w:tc>
          <w:tcPr>
            <w:tcW w:w="1963" w:type="dxa"/>
          </w:tcPr>
          <w:p w14:paraId="111116A4" w14:textId="77777777" w:rsidR="00DF79BC" w:rsidRPr="000822E3" w:rsidRDefault="00DF79BC" w:rsidP="00F71354">
            <w:pPr>
              <w:pStyle w:val="TableParagraph"/>
              <w:ind w:left="102" w:right="9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Frecuentemente</w:t>
            </w:r>
          </w:p>
        </w:tc>
        <w:tc>
          <w:tcPr>
            <w:tcW w:w="1644" w:type="dxa"/>
          </w:tcPr>
          <w:p w14:paraId="579E3910" w14:textId="77777777" w:rsidR="00DF79BC" w:rsidRPr="000822E3" w:rsidRDefault="00DF79BC" w:rsidP="00F71354">
            <w:pPr>
              <w:pStyle w:val="TableParagraph"/>
              <w:ind w:left="362" w:right="351"/>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Siempre</w:t>
            </w:r>
          </w:p>
        </w:tc>
      </w:tr>
      <w:tr w:rsidR="00DF79BC" w:rsidRPr="000822E3" w14:paraId="430FED3A" w14:textId="77777777" w:rsidTr="00F71354">
        <w:trPr>
          <w:trHeight w:val="275"/>
        </w:trPr>
        <w:tc>
          <w:tcPr>
            <w:tcW w:w="1598" w:type="dxa"/>
          </w:tcPr>
          <w:p w14:paraId="5983EC5C" w14:textId="77777777" w:rsidR="00DF79BC" w:rsidRPr="000822E3" w:rsidRDefault="00DF79BC" w:rsidP="00F71354">
            <w:pPr>
              <w:pStyle w:val="TableParagraph"/>
              <w:ind w:left="8"/>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1</w:t>
            </w:r>
          </w:p>
        </w:tc>
        <w:tc>
          <w:tcPr>
            <w:tcW w:w="1709" w:type="dxa"/>
          </w:tcPr>
          <w:p w14:paraId="350F6482" w14:textId="77777777" w:rsidR="00DF79BC" w:rsidRPr="000822E3" w:rsidRDefault="00DF79BC" w:rsidP="00F71354">
            <w:pPr>
              <w:pStyle w:val="TableParagraph"/>
              <w:ind w:left="1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2</w:t>
            </w:r>
          </w:p>
        </w:tc>
        <w:tc>
          <w:tcPr>
            <w:tcW w:w="1805" w:type="dxa"/>
          </w:tcPr>
          <w:p w14:paraId="2A8F95F6" w14:textId="77777777" w:rsidR="00DF79BC" w:rsidRPr="000822E3" w:rsidRDefault="00DF79BC" w:rsidP="00F71354">
            <w:pPr>
              <w:pStyle w:val="TableParagraph"/>
              <w:ind w:left="9"/>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3</w:t>
            </w:r>
          </w:p>
        </w:tc>
        <w:tc>
          <w:tcPr>
            <w:tcW w:w="1963" w:type="dxa"/>
          </w:tcPr>
          <w:p w14:paraId="6178C3D3" w14:textId="77777777" w:rsidR="00DF79BC" w:rsidRPr="000822E3" w:rsidRDefault="00DF79BC" w:rsidP="00F71354">
            <w:pPr>
              <w:pStyle w:val="TableParagraph"/>
              <w:ind w:left="10"/>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4</w:t>
            </w:r>
          </w:p>
        </w:tc>
        <w:tc>
          <w:tcPr>
            <w:tcW w:w="1644" w:type="dxa"/>
          </w:tcPr>
          <w:p w14:paraId="70FD5E1A" w14:textId="77777777" w:rsidR="00DF79BC" w:rsidRPr="000822E3" w:rsidRDefault="00DF79BC" w:rsidP="00F71354">
            <w:pPr>
              <w:pStyle w:val="TableParagraph"/>
              <w:ind w:left="9"/>
              <w:rPr>
                <w:rFonts w:ascii="Times New Roman" w:eastAsiaTheme="minorHAnsi" w:hAnsi="Times New Roman" w:cs="Times New Roman"/>
                <w:sz w:val="20"/>
                <w:szCs w:val="20"/>
                <w:lang w:val="es-MX"/>
              </w:rPr>
            </w:pPr>
            <w:r w:rsidRPr="000822E3">
              <w:rPr>
                <w:rFonts w:ascii="Times New Roman" w:eastAsiaTheme="minorHAnsi" w:hAnsi="Times New Roman" w:cs="Times New Roman"/>
                <w:sz w:val="20"/>
                <w:szCs w:val="20"/>
                <w:lang w:val="es-MX"/>
              </w:rPr>
              <w:t>5</w:t>
            </w:r>
          </w:p>
        </w:tc>
      </w:tr>
    </w:tbl>
    <w:p w14:paraId="550CA58F" w14:textId="77777777" w:rsidR="00DF79BC" w:rsidRPr="000822E3" w:rsidRDefault="00DF79BC" w:rsidP="00DF79BC">
      <w:pPr>
        <w:pStyle w:val="Textoindependiente"/>
        <w:rPr>
          <w:rFonts w:eastAsiaTheme="minorHAnsi"/>
          <w:sz w:val="20"/>
          <w:szCs w:val="20"/>
          <w:lang w:val="es-MX"/>
        </w:rPr>
      </w:pPr>
    </w:p>
    <w:p w14:paraId="61383078" w14:textId="77777777" w:rsidR="00DF79BC" w:rsidRPr="000822E3" w:rsidRDefault="00DF79BC" w:rsidP="00DF79BC">
      <w:pPr>
        <w:pStyle w:val="Textoindependiente"/>
        <w:spacing w:before="218"/>
        <w:ind w:left="1091" w:right="748"/>
        <w:jc w:val="center"/>
        <w:rPr>
          <w:rFonts w:eastAsiaTheme="minorHAnsi"/>
          <w:sz w:val="20"/>
          <w:szCs w:val="20"/>
          <w:lang w:val="es-MX"/>
        </w:rPr>
      </w:pPr>
      <w:r w:rsidRPr="000822E3">
        <w:rPr>
          <w:rFonts w:eastAsiaTheme="minorHAnsi"/>
          <w:sz w:val="20"/>
          <w:szCs w:val="20"/>
          <w:lang w:val="es-MX"/>
        </w:rPr>
        <w:t>GRACIAS POR SU COLABRACION</w:t>
      </w:r>
    </w:p>
    <w:p w14:paraId="43A85D69" w14:textId="77777777" w:rsidR="00DF79BC" w:rsidRPr="000822E3" w:rsidRDefault="00DF79BC" w:rsidP="00DF79BC">
      <w:pPr>
        <w:tabs>
          <w:tab w:val="left" w:pos="3261"/>
        </w:tabs>
        <w:spacing w:after="0" w:line="360" w:lineRule="auto"/>
        <w:ind w:left="709" w:hanging="709"/>
        <w:jc w:val="both"/>
        <w:rPr>
          <w:rFonts w:ascii="Times New Roman" w:hAnsi="Times New Roman" w:cs="Times New Roman"/>
          <w:sz w:val="20"/>
          <w:szCs w:val="20"/>
        </w:rPr>
      </w:pPr>
    </w:p>
    <w:p w14:paraId="2D7C1E1F" w14:textId="77777777" w:rsidR="00AF2C2C" w:rsidRDefault="00AF2C2C" w:rsidP="00AF2C2C">
      <w:pPr>
        <w:spacing w:line="255" w:lineRule="exact"/>
        <w:rPr>
          <w:sz w:val="24"/>
        </w:rPr>
        <w:sectPr w:rsidR="00AF2C2C">
          <w:type w:val="continuous"/>
          <w:pgSz w:w="11910" w:h="16840"/>
          <w:pgMar w:top="1380" w:right="1260" w:bottom="1400" w:left="920" w:header="0" w:footer="1206" w:gutter="0"/>
          <w:cols w:space="720"/>
        </w:sectPr>
      </w:pPr>
    </w:p>
    <w:p w14:paraId="4AF2AB91" w14:textId="77777777" w:rsidR="00E13324" w:rsidRDefault="00E13324" w:rsidP="00866FE2">
      <w:pPr>
        <w:tabs>
          <w:tab w:val="left" w:pos="3261"/>
        </w:tabs>
        <w:spacing w:after="0" w:line="360" w:lineRule="auto"/>
        <w:ind w:left="709" w:hanging="709"/>
        <w:jc w:val="both"/>
        <w:rPr>
          <w:rFonts w:ascii="Times New Roman" w:hAnsi="Times New Roman" w:cs="Times New Roman"/>
          <w:color w:val="4472C4" w:themeColor="accent1"/>
          <w:sz w:val="24"/>
          <w:szCs w:val="24"/>
        </w:rPr>
      </w:pPr>
    </w:p>
    <w:p w14:paraId="2F0AD9A5" w14:textId="77777777" w:rsidR="00E13324" w:rsidRPr="00DE4070" w:rsidRDefault="00E13324" w:rsidP="00866FE2">
      <w:pPr>
        <w:tabs>
          <w:tab w:val="left" w:pos="3261"/>
        </w:tabs>
        <w:spacing w:after="0" w:line="360" w:lineRule="auto"/>
        <w:ind w:left="709" w:hanging="709"/>
        <w:jc w:val="both"/>
        <w:rPr>
          <w:rFonts w:ascii="Times New Roman" w:hAnsi="Times New Roman" w:cs="Times New Roman"/>
          <w:color w:val="4472C4" w:themeColor="accent1"/>
          <w:sz w:val="24"/>
          <w:szCs w:val="24"/>
        </w:rPr>
      </w:pPr>
    </w:p>
    <w:tbl>
      <w:tblPr>
        <w:tblW w:w="494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809"/>
        <w:gridCol w:w="5914"/>
      </w:tblGrid>
      <w:tr w:rsidR="00E13324" w:rsidRPr="00E13324" w14:paraId="2C472085" w14:textId="77777777" w:rsidTr="008928AD">
        <w:trPr>
          <w:jc w:val="center"/>
        </w:trPr>
        <w:tc>
          <w:tcPr>
            <w:tcW w:w="1610" w:type="pct"/>
            <w:shd w:val="clear" w:color="auto" w:fill="auto"/>
            <w:tcMar>
              <w:top w:w="100" w:type="dxa"/>
              <w:left w:w="100" w:type="dxa"/>
              <w:bottom w:w="100" w:type="dxa"/>
              <w:right w:w="100" w:type="dxa"/>
            </w:tcMar>
            <w:vAlign w:val="center"/>
          </w:tcPr>
          <w:p w14:paraId="0BAC3021" w14:textId="77777777" w:rsidR="008928AD" w:rsidRPr="00E13324" w:rsidRDefault="008928AD" w:rsidP="008928AD">
            <w:pPr>
              <w:pStyle w:val="Ttulo3"/>
              <w:widowControl w:val="0"/>
              <w:spacing w:before="0" w:line="240" w:lineRule="auto"/>
              <w:ind w:left="0"/>
              <w:jc w:val="center"/>
              <w:rPr>
                <w:rFonts w:ascii="Times New Roman" w:hAnsi="Times New Roman" w:cs="Times New Roman"/>
                <w:b w:val="0"/>
                <w:bCs/>
                <w:color w:val="000000" w:themeColor="text1"/>
                <w:lang w:val="es-MX"/>
              </w:rPr>
            </w:pPr>
            <w:r w:rsidRPr="00E13324">
              <w:rPr>
                <w:rFonts w:ascii="Times New Roman" w:hAnsi="Times New Roman" w:cs="Times New Roman"/>
                <w:b w:val="0"/>
                <w:bCs/>
                <w:color w:val="000000" w:themeColor="text1"/>
                <w:lang w:val="es-MX"/>
              </w:rPr>
              <w:t>Rol de Contribución</w:t>
            </w:r>
          </w:p>
        </w:tc>
        <w:tc>
          <w:tcPr>
            <w:tcW w:w="3390" w:type="pct"/>
            <w:vAlign w:val="center"/>
          </w:tcPr>
          <w:p w14:paraId="2AAF907F" w14:textId="77777777" w:rsidR="008928AD" w:rsidRPr="00E13324" w:rsidRDefault="008928AD" w:rsidP="008928AD">
            <w:pPr>
              <w:pStyle w:val="Ttulo3"/>
              <w:widowControl w:val="0"/>
              <w:spacing w:before="0" w:line="240" w:lineRule="auto"/>
              <w:ind w:left="0"/>
              <w:jc w:val="center"/>
              <w:rPr>
                <w:rFonts w:ascii="Times New Roman" w:hAnsi="Times New Roman" w:cs="Times New Roman"/>
                <w:b w:val="0"/>
                <w:bCs/>
                <w:color w:val="000000" w:themeColor="text1"/>
                <w:lang w:val="es-MX"/>
              </w:rPr>
            </w:pPr>
            <w:bookmarkStart w:id="1" w:name="_btsjgdfgjwkr" w:colFirst="0" w:colLast="0"/>
            <w:bookmarkEnd w:id="1"/>
            <w:r w:rsidRPr="00E13324">
              <w:rPr>
                <w:rFonts w:ascii="Times New Roman" w:hAnsi="Times New Roman" w:cs="Times New Roman"/>
                <w:b w:val="0"/>
                <w:bCs/>
                <w:color w:val="000000" w:themeColor="text1"/>
                <w:lang w:val="es-MX"/>
              </w:rPr>
              <w:t>Responsable</w:t>
            </w:r>
          </w:p>
        </w:tc>
      </w:tr>
      <w:tr w:rsidR="00E13324" w:rsidRPr="00E13324" w14:paraId="30D4CC1F" w14:textId="77777777" w:rsidTr="008928AD">
        <w:trPr>
          <w:jc w:val="center"/>
        </w:trPr>
        <w:tc>
          <w:tcPr>
            <w:tcW w:w="1610" w:type="pct"/>
            <w:shd w:val="clear" w:color="auto" w:fill="auto"/>
            <w:tcMar>
              <w:top w:w="100" w:type="dxa"/>
              <w:left w:w="100" w:type="dxa"/>
              <w:bottom w:w="100" w:type="dxa"/>
              <w:right w:w="100" w:type="dxa"/>
            </w:tcMar>
          </w:tcPr>
          <w:p w14:paraId="3FB753A0" w14:textId="77777777" w:rsidR="008928AD" w:rsidRPr="00E13324" w:rsidRDefault="008928AD" w:rsidP="008928AD">
            <w:pPr>
              <w:widowControl w:val="0"/>
              <w:spacing w:after="0" w:line="240" w:lineRule="auto"/>
              <w:rPr>
                <w:rFonts w:ascii="Times New Roman" w:hAnsi="Times New Roman" w:cs="Times New Roman"/>
                <w:bCs/>
                <w:color w:val="000000" w:themeColor="text1"/>
                <w:sz w:val="24"/>
                <w:szCs w:val="24"/>
              </w:rPr>
            </w:pPr>
            <w:r w:rsidRPr="00E13324">
              <w:rPr>
                <w:rFonts w:ascii="Times New Roman" w:hAnsi="Times New Roman" w:cs="Times New Roman"/>
                <w:bCs/>
                <w:color w:val="000000" w:themeColor="text1"/>
                <w:sz w:val="24"/>
                <w:szCs w:val="24"/>
              </w:rPr>
              <w:t>Conceptualización</w:t>
            </w:r>
          </w:p>
        </w:tc>
        <w:tc>
          <w:tcPr>
            <w:tcW w:w="3390" w:type="pct"/>
          </w:tcPr>
          <w:p w14:paraId="3B35863D" w14:textId="5BAEDECF" w:rsidR="008928AD" w:rsidRPr="00E13324" w:rsidRDefault="00132E7A" w:rsidP="008928AD">
            <w:pPr>
              <w:widowControl w:val="0"/>
              <w:spacing w:after="0" w:line="240" w:lineRule="auto"/>
              <w:rPr>
                <w:rFonts w:cstheme="minorHAnsi"/>
                <w:bCs/>
                <w:color w:val="000000" w:themeColor="text1"/>
                <w:sz w:val="24"/>
                <w:szCs w:val="24"/>
              </w:rPr>
            </w:pPr>
            <w:r w:rsidRPr="00E13324">
              <w:rPr>
                <w:rFonts w:cstheme="minorHAnsi"/>
                <w:bCs/>
                <w:color w:val="000000" w:themeColor="text1"/>
                <w:sz w:val="24"/>
                <w:szCs w:val="24"/>
              </w:rPr>
              <w:t>Diana del Carmen Rojas Ibarra</w:t>
            </w:r>
          </w:p>
          <w:p w14:paraId="0F6BACE7" w14:textId="2214F5CB" w:rsidR="008928AD" w:rsidRPr="00E13324" w:rsidRDefault="008928AD" w:rsidP="008928AD">
            <w:pPr>
              <w:widowControl w:val="0"/>
              <w:spacing w:after="0" w:line="240" w:lineRule="auto"/>
              <w:rPr>
                <w:rFonts w:ascii="Times New Roman" w:hAnsi="Times New Roman" w:cs="Times New Roman"/>
                <w:bCs/>
                <w:color w:val="000000" w:themeColor="text1"/>
                <w:sz w:val="24"/>
                <w:szCs w:val="24"/>
              </w:rPr>
            </w:pPr>
          </w:p>
        </w:tc>
      </w:tr>
      <w:tr w:rsidR="00E13324" w:rsidRPr="00E13324" w14:paraId="4A0FD619" w14:textId="77777777" w:rsidTr="008928AD">
        <w:trPr>
          <w:jc w:val="center"/>
        </w:trPr>
        <w:tc>
          <w:tcPr>
            <w:tcW w:w="1610" w:type="pct"/>
            <w:shd w:val="clear" w:color="auto" w:fill="auto"/>
            <w:tcMar>
              <w:top w:w="100" w:type="dxa"/>
              <w:left w:w="100" w:type="dxa"/>
              <w:bottom w:w="100" w:type="dxa"/>
              <w:right w:w="100" w:type="dxa"/>
            </w:tcMar>
          </w:tcPr>
          <w:p w14:paraId="6EA78F8F" w14:textId="77777777" w:rsidR="008928AD" w:rsidRPr="00E13324" w:rsidRDefault="008928AD" w:rsidP="008928AD">
            <w:pPr>
              <w:widowControl w:val="0"/>
              <w:spacing w:after="0" w:line="240" w:lineRule="auto"/>
              <w:rPr>
                <w:rFonts w:ascii="Times New Roman" w:hAnsi="Times New Roman" w:cs="Times New Roman"/>
                <w:bCs/>
                <w:color w:val="000000" w:themeColor="text1"/>
                <w:sz w:val="24"/>
                <w:szCs w:val="24"/>
              </w:rPr>
            </w:pPr>
            <w:r w:rsidRPr="00E13324">
              <w:rPr>
                <w:rFonts w:ascii="Times New Roman" w:hAnsi="Times New Roman" w:cs="Times New Roman"/>
                <w:bCs/>
                <w:color w:val="000000" w:themeColor="text1"/>
                <w:sz w:val="24"/>
                <w:szCs w:val="24"/>
              </w:rPr>
              <w:t>Metodología</w:t>
            </w:r>
          </w:p>
        </w:tc>
        <w:tc>
          <w:tcPr>
            <w:tcW w:w="3390" w:type="pct"/>
          </w:tcPr>
          <w:p w14:paraId="032553E3" w14:textId="593E022D" w:rsidR="008928AD" w:rsidRPr="00E13324" w:rsidRDefault="00132E7A" w:rsidP="008928AD">
            <w:pPr>
              <w:widowControl w:val="0"/>
              <w:spacing w:after="0" w:line="240" w:lineRule="auto"/>
              <w:rPr>
                <w:rFonts w:ascii="Times New Roman" w:hAnsi="Times New Roman" w:cs="Times New Roman"/>
                <w:bCs/>
                <w:color w:val="000000" w:themeColor="text1"/>
                <w:sz w:val="24"/>
                <w:szCs w:val="24"/>
              </w:rPr>
            </w:pPr>
            <w:r w:rsidRPr="00E13324">
              <w:rPr>
                <w:rFonts w:cstheme="minorHAnsi"/>
                <w:bCs/>
                <w:color w:val="000000" w:themeColor="text1"/>
                <w:sz w:val="24"/>
                <w:szCs w:val="24"/>
              </w:rPr>
              <w:t>Diana del Carmen Rojas Ibarra</w:t>
            </w:r>
          </w:p>
        </w:tc>
      </w:tr>
      <w:tr w:rsidR="00E13324" w:rsidRPr="00E13324" w14:paraId="63F5AD68" w14:textId="77777777" w:rsidTr="008928AD">
        <w:trPr>
          <w:jc w:val="center"/>
        </w:trPr>
        <w:tc>
          <w:tcPr>
            <w:tcW w:w="1610" w:type="pct"/>
            <w:shd w:val="clear" w:color="auto" w:fill="auto"/>
            <w:tcMar>
              <w:top w:w="100" w:type="dxa"/>
              <w:left w:w="100" w:type="dxa"/>
              <w:bottom w:w="100" w:type="dxa"/>
              <w:right w:w="100" w:type="dxa"/>
            </w:tcMar>
          </w:tcPr>
          <w:p w14:paraId="5C95647C" w14:textId="77777777" w:rsidR="008928AD" w:rsidRPr="00E13324" w:rsidRDefault="008928AD" w:rsidP="008928AD">
            <w:pPr>
              <w:widowControl w:val="0"/>
              <w:spacing w:after="0" w:line="240" w:lineRule="auto"/>
              <w:rPr>
                <w:rFonts w:ascii="Times New Roman" w:hAnsi="Times New Roman" w:cs="Times New Roman"/>
                <w:bCs/>
                <w:color w:val="000000" w:themeColor="text1"/>
                <w:sz w:val="24"/>
                <w:szCs w:val="24"/>
              </w:rPr>
            </w:pPr>
            <w:r w:rsidRPr="00E13324">
              <w:rPr>
                <w:rFonts w:ascii="Times New Roman" w:hAnsi="Times New Roman" w:cs="Times New Roman"/>
                <w:bCs/>
                <w:color w:val="000000" w:themeColor="text1"/>
                <w:sz w:val="24"/>
                <w:szCs w:val="24"/>
              </w:rPr>
              <w:t>Software</w:t>
            </w:r>
          </w:p>
        </w:tc>
        <w:tc>
          <w:tcPr>
            <w:tcW w:w="3390" w:type="pct"/>
          </w:tcPr>
          <w:p w14:paraId="18E9FF59" w14:textId="326079CF" w:rsidR="008928AD" w:rsidRPr="00E13324" w:rsidRDefault="00132E7A" w:rsidP="008928AD">
            <w:pPr>
              <w:widowControl w:val="0"/>
              <w:spacing w:after="0" w:line="240" w:lineRule="auto"/>
              <w:rPr>
                <w:rFonts w:ascii="Times New Roman" w:hAnsi="Times New Roman" w:cs="Times New Roman"/>
                <w:bCs/>
                <w:color w:val="000000" w:themeColor="text1"/>
                <w:sz w:val="24"/>
                <w:szCs w:val="24"/>
              </w:rPr>
            </w:pPr>
            <w:r w:rsidRPr="00E13324">
              <w:rPr>
                <w:rFonts w:cstheme="minorHAnsi"/>
                <w:bCs/>
                <w:color w:val="000000" w:themeColor="text1"/>
                <w:sz w:val="24"/>
                <w:szCs w:val="24"/>
              </w:rPr>
              <w:t>Diana del Carmen Rojas Ibarra</w:t>
            </w:r>
          </w:p>
        </w:tc>
      </w:tr>
      <w:tr w:rsidR="00E13324" w:rsidRPr="00E13324" w14:paraId="32D467A6" w14:textId="77777777" w:rsidTr="008928AD">
        <w:trPr>
          <w:jc w:val="center"/>
        </w:trPr>
        <w:tc>
          <w:tcPr>
            <w:tcW w:w="1610" w:type="pct"/>
            <w:shd w:val="clear" w:color="auto" w:fill="auto"/>
            <w:tcMar>
              <w:top w:w="100" w:type="dxa"/>
              <w:left w:w="100" w:type="dxa"/>
              <w:bottom w:w="100" w:type="dxa"/>
              <w:right w:w="100" w:type="dxa"/>
            </w:tcMar>
          </w:tcPr>
          <w:p w14:paraId="630A51D6" w14:textId="77777777" w:rsidR="008928AD" w:rsidRPr="00E13324" w:rsidRDefault="008928AD" w:rsidP="008928AD">
            <w:pPr>
              <w:widowControl w:val="0"/>
              <w:spacing w:after="0" w:line="240" w:lineRule="auto"/>
              <w:rPr>
                <w:rFonts w:ascii="Times New Roman" w:hAnsi="Times New Roman" w:cs="Times New Roman"/>
                <w:bCs/>
                <w:color w:val="000000" w:themeColor="text1"/>
                <w:sz w:val="24"/>
                <w:szCs w:val="24"/>
              </w:rPr>
            </w:pPr>
            <w:r w:rsidRPr="00E13324">
              <w:rPr>
                <w:rFonts w:ascii="Times New Roman" w:hAnsi="Times New Roman" w:cs="Times New Roman"/>
                <w:bCs/>
                <w:color w:val="000000" w:themeColor="text1"/>
                <w:sz w:val="24"/>
                <w:szCs w:val="24"/>
              </w:rPr>
              <w:t>Validación</w:t>
            </w:r>
          </w:p>
        </w:tc>
        <w:tc>
          <w:tcPr>
            <w:tcW w:w="3390" w:type="pct"/>
          </w:tcPr>
          <w:p w14:paraId="75FAD543" w14:textId="2A1640F1" w:rsidR="008928AD" w:rsidRPr="00E13324" w:rsidRDefault="00132E7A" w:rsidP="008928AD">
            <w:pPr>
              <w:widowControl w:val="0"/>
              <w:spacing w:after="0" w:line="240" w:lineRule="auto"/>
              <w:rPr>
                <w:rFonts w:ascii="Times New Roman" w:hAnsi="Times New Roman" w:cs="Times New Roman"/>
                <w:bCs/>
                <w:color w:val="000000" w:themeColor="text1"/>
                <w:sz w:val="24"/>
                <w:szCs w:val="24"/>
              </w:rPr>
            </w:pPr>
            <w:r w:rsidRPr="00E13324">
              <w:rPr>
                <w:rFonts w:cstheme="minorHAnsi"/>
                <w:bCs/>
                <w:color w:val="000000" w:themeColor="text1"/>
                <w:sz w:val="24"/>
                <w:szCs w:val="24"/>
              </w:rPr>
              <w:t>Diana del Carmen Rojas Ibarra</w:t>
            </w:r>
          </w:p>
        </w:tc>
      </w:tr>
      <w:tr w:rsidR="00E13324" w:rsidRPr="00E13324" w14:paraId="2052D8ED" w14:textId="77777777" w:rsidTr="008928AD">
        <w:trPr>
          <w:jc w:val="center"/>
        </w:trPr>
        <w:tc>
          <w:tcPr>
            <w:tcW w:w="1610" w:type="pct"/>
            <w:shd w:val="clear" w:color="auto" w:fill="auto"/>
            <w:tcMar>
              <w:top w:w="100" w:type="dxa"/>
              <w:left w:w="100" w:type="dxa"/>
              <w:bottom w:w="100" w:type="dxa"/>
              <w:right w:w="100" w:type="dxa"/>
            </w:tcMar>
          </w:tcPr>
          <w:p w14:paraId="19990BF8" w14:textId="77777777" w:rsidR="008928AD" w:rsidRPr="00E13324" w:rsidRDefault="008928AD" w:rsidP="008928AD">
            <w:pPr>
              <w:widowControl w:val="0"/>
              <w:spacing w:after="0" w:line="240" w:lineRule="auto"/>
              <w:rPr>
                <w:rFonts w:ascii="Times New Roman" w:hAnsi="Times New Roman" w:cs="Times New Roman"/>
                <w:bCs/>
                <w:color w:val="000000" w:themeColor="text1"/>
                <w:sz w:val="24"/>
                <w:szCs w:val="24"/>
              </w:rPr>
            </w:pPr>
            <w:r w:rsidRPr="00E13324">
              <w:rPr>
                <w:rFonts w:ascii="Times New Roman" w:hAnsi="Times New Roman" w:cs="Times New Roman"/>
                <w:bCs/>
                <w:color w:val="000000" w:themeColor="text1"/>
                <w:sz w:val="24"/>
                <w:szCs w:val="24"/>
              </w:rPr>
              <w:t>Análisis Formal</w:t>
            </w:r>
          </w:p>
        </w:tc>
        <w:tc>
          <w:tcPr>
            <w:tcW w:w="3390" w:type="pct"/>
          </w:tcPr>
          <w:p w14:paraId="00859933" w14:textId="346DC4D5" w:rsidR="008928AD" w:rsidRPr="00E13324" w:rsidRDefault="00132E7A" w:rsidP="008928AD">
            <w:pPr>
              <w:widowControl w:val="0"/>
              <w:spacing w:after="0" w:line="240" w:lineRule="auto"/>
              <w:rPr>
                <w:rFonts w:ascii="Times New Roman" w:hAnsi="Times New Roman" w:cs="Times New Roman"/>
                <w:bCs/>
                <w:color w:val="000000" w:themeColor="text1"/>
                <w:sz w:val="24"/>
                <w:szCs w:val="24"/>
              </w:rPr>
            </w:pPr>
            <w:r w:rsidRPr="00E13324">
              <w:rPr>
                <w:rFonts w:cstheme="minorHAnsi"/>
                <w:bCs/>
                <w:color w:val="000000" w:themeColor="text1"/>
                <w:sz w:val="24"/>
                <w:szCs w:val="24"/>
              </w:rPr>
              <w:t>Diana del Carmen Rojas Ibarra</w:t>
            </w:r>
          </w:p>
        </w:tc>
      </w:tr>
      <w:tr w:rsidR="00E13324" w:rsidRPr="00E13324" w14:paraId="770EB731" w14:textId="77777777" w:rsidTr="008928AD">
        <w:trPr>
          <w:jc w:val="center"/>
        </w:trPr>
        <w:tc>
          <w:tcPr>
            <w:tcW w:w="1610" w:type="pct"/>
            <w:shd w:val="clear" w:color="auto" w:fill="auto"/>
            <w:tcMar>
              <w:top w:w="100" w:type="dxa"/>
              <w:left w:w="100" w:type="dxa"/>
              <w:bottom w:w="100" w:type="dxa"/>
              <w:right w:w="100" w:type="dxa"/>
            </w:tcMar>
          </w:tcPr>
          <w:p w14:paraId="2558B3B3" w14:textId="77777777" w:rsidR="008928AD" w:rsidRPr="00E13324" w:rsidRDefault="008928AD" w:rsidP="008928AD">
            <w:pPr>
              <w:widowControl w:val="0"/>
              <w:spacing w:after="0" w:line="240" w:lineRule="auto"/>
              <w:rPr>
                <w:rFonts w:ascii="Times New Roman" w:hAnsi="Times New Roman" w:cs="Times New Roman"/>
                <w:bCs/>
                <w:color w:val="000000" w:themeColor="text1"/>
                <w:sz w:val="24"/>
                <w:szCs w:val="24"/>
              </w:rPr>
            </w:pPr>
            <w:r w:rsidRPr="00E13324">
              <w:rPr>
                <w:rFonts w:ascii="Times New Roman" w:hAnsi="Times New Roman" w:cs="Times New Roman"/>
                <w:bCs/>
                <w:color w:val="000000" w:themeColor="text1"/>
                <w:sz w:val="24"/>
                <w:szCs w:val="24"/>
              </w:rPr>
              <w:t>Investigación</w:t>
            </w:r>
          </w:p>
        </w:tc>
        <w:tc>
          <w:tcPr>
            <w:tcW w:w="3390" w:type="pct"/>
          </w:tcPr>
          <w:p w14:paraId="48DA3ACD" w14:textId="0A392250" w:rsidR="008928AD" w:rsidRPr="00E13324" w:rsidRDefault="00132E7A" w:rsidP="008928AD">
            <w:pPr>
              <w:widowControl w:val="0"/>
              <w:spacing w:after="0" w:line="240" w:lineRule="auto"/>
              <w:rPr>
                <w:rFonts w:ascii="Times New Roman" w:hAnsi="Times New Roman" w:cs="Times New Roman"/>
                <w:bCs/>
                <w:color w:val="000000" w:themeColor="text1"/>
                <w:sz w:val="24"/>
                <w:szCs w:val="24"/>
              </w:rPr>
            </w:pPr>
            <w:r w:rsidRPr="00E13324">
              <w:rPr>
                <w:rFonts w:cstheme="minorHAnsi"/>
                <w:bCs/>
                <w:color w:val="000000" w:themeColor="text1"/>
                <w:sz w:val="24"/>
                <w:szCs w:val="24"/>
              </w:rPr>
              <w:t>Diana del Carmen Rojas Ibarra</w:t>
            </w:r>
          </w:p>
        </w:tc>
      </w:tr>
      <w:tr w:rsidR="00E13324" w:rsidRPr="00E13324" w14:paraId="20374FE6" w14:textId="77777777" w:rsidTr="008928AD">
        <w:trPr>
          <w:jc w:val="center"/>
        </w:trPr>
        <w:tc>
          <w:tcPr>
            <w:tcW w:w="1610" w:type="pct"/>
            <w:shd w:val="clear" w:color="auto" w:fill="auto"/>
            <w:tcMar>
              <w:top w:w="100" w:type="dxa"/>
              <w:left w:w="100" w:type="dxa"/>
              <w:bottom w:w="100" w:type="dxa"/>
              <w:right w:w="100" w:type="dxa"/>
            </w:tcMar>
          </w:tcPr>
          <w:p w14:paraId="0A96C226" w14:textId="77777777" w:rsidR="008928AD" w:rsidRPr="00E13324" w:rsidRDefault="008928AD" w:rsidP="008928AD">
            <w:pPr>
              <w:widowControl w:val="0"/>
              <w:spacing w:after="0" w:line="240" w:lineRule="auto"/>
              <w:rPr>
                <w:rFonts w:ascii="Times New Roman" w:hAnsi="Times New Roman" w:cs="Times New Roman"/>
                <w:bCs/>
                <w:color w:val="000000" w:themeColor="text1"/>
                <w:sz w:val="24"/>
                <w:szCs w:val="24"/>
              </w:rPr>
            </w:pPr>
            <w:r w:rsidRPr="00E13324">
              <w:rPr>
                <w:rFonts w:ascii="Times New Roman" w:hAnsi="Times New Roman" w:cs="Times New Roman"/>
                <w:bCs/>
                <w:color w:val="000000" w:themeColor="text1"/>
                <w:sz w:val="24"/>
                <w:szCs w:val="24"/>
              </w:rPr>
              <w:t>Recursos</w:t>
            </w:r>
          </w:p>
        </w:tc>
        <w:tc>
          <w:tcPr>
            <w:tcW w:w="3390" w:type="pct"/>
          </w:tcPr>
          <w:p w14:paraId="4C4578C7" w14:textId="48380F5C" w:rsidR="008928AD" w:rsidRPr="00E13324" w:rsidRDefault="00132E7A" w:rsidP="008928AD">
            <w:pPr>
              <w:widowControl w:val="0"/>
              <w:spacing w:after="0" w:line="240" w:lineRule="auto"/>
              <w:rPr>
                <w:rFonts w:ascii="Times New Roman" w:hAnsi="Times New Roman" w:cs="Times New Roman"/>
                <w:bCs/>
                <w:color w:val="000000" w:themeColor="text1"/>
                <w:sz w:val="24"/>
                <w:szCs w:val="24"/>
              </w:rPr>
            </w:pPr>
            <w:r w:rsidRPr="00E13324">
              <w:rPr>
                <w:rFonts w:cstheme="minorHAnsi"/>
                <w:bCs/>
                <w:color w:val="000000" w:themeColor="text1"/>
                <w:sz w:val="24"/>
                <w:szCs w:val="24"/>
              </w:rPr>
              <w:t>Diana del Carmen Rojas Ibarra</w:t>
            </w:r>
          </w:p>
        </w:tc>
      </w:tr>
      <w:tr w:rsidR="00E13324" w:rsidRPr="00E13324" w14:paraId="31F827E4" w14:textId="77777777" w:rsidTr="008928AD">
        <w:trPr>
          <w:jc w:val="center"/>
        </w:trPr>
        <w:tc>
          <w:tcPr>
            <w:tcW w:w="1610" w:type="pct"/>
            <w:shd w:val="clear" w:color="auto" w:fill="auto"/>
            <w:tcMar>
              <w:top w:w="100" w:type="dxa"/>
              <w:left w:w="100" w:type="dxa"/>
              <w:bottom w:w="100" w:type="dxa"/>
              <w:right w:w="100" w:type="dxa"/>
            </w:tcMar>
          </w:tcPr>
          <w:p w14:paraId="0500E9B9" w14:textId="77777777" w:rsidR="008928AD" w:rsidRPr="00E13324" w:rsidRDefault="008928AD" w:rsidP="008928AD">
            <w:pPr>
              <w:widowControl w:val="0"/>
              <w:spacing w:after="0" w:line="240" w:lineRule="auto"/>
              <w:rPr>
                <w:rFonts w:ascii="Times New Roman" w:hAnsi="Times New Roman" w:cs="Times New Roman"/>
                <w:bCs/>
                <w:color w:val="000000" w:themeColor="text1"/>
                <w:sz w:val="24"/>
                <w:szCs w:val="24"/>
              </w:rPr>
            </w:pPr>
            <w:r w:rsidRPr="00E13324">
              <w:rPr>
                <w:rFonts w:ascii="Times New Roman" w:hAnsi="Times New Roman" w:cs="Times New Roman"/>
                <w:bCs/>
                <w:color w:val="000000" w:themeColor="text1"/>
                <w:sz w:val="24"/>
                <w:szCs w:val="24"/>
              </w:rPr>
              <w:t>Curación de datos</w:t>
            </w:r>
          </w:p>
        </w:tc>
        <w:tc>
          <w:tcPr>
            <w:tcW w:w="3390" w:type="pct"/>
          </w:tcPr>
          <w:p w14:paraId="1E6208CB" w14:textId="106741DE" w:rsidR="008928AD" w:rsidRPr="00E13324" w:rsidRDefault="00132E7A" w:rsidP="008928AD">
            <w:pPr>
              <w:widowControl w:val="0"/>
              <w:spacing w:after="0" w:line="240" w:lineRule="auto"/>
              <w:rPr>
                <w:rFonts w:ascii="Times New Roman" w:hAnsi="Times New Roman" w:cs="Times New Roman"/>
                <w:bCs/>
                <w:color w:val="000000" w:themeColor="text1"/>
                <w:sz w:val="24"/>
                <w:szCs w:val="24"/>
              </w:rPr>
            </w:pPr>
            <w:r w:rsidRPr="00E13324">
              <w:rPr>
                <w:rFonts w:cstheme="minorHAnsi"/>
                <w:bCs/>
                <w:color w:val="000000" w:themeColor="text1"/>
                <w:sz w:val="24"/>
                <w:szCs w:val="24"/>
              </w:rPr>
              <w:t>Diana del Carmen Rojas Ibarra</w:t>
            </w:r>
          </w:p>
        </w:tc>
      </w:tr>
      <w:tr w:rsidR="00E13324" w:rsidRPr="00E13324" w14:paraId="753073FB" w14:textId="77777777" w:rsidTr="008928AD">
        <w:trPr>
          <w:jc w:val="center"/>
        </w:trPr>
        <w:tc>
          <w:tcPr>
            <w:tcW w:w="1610" w:type="pct"/>
            <w:shd w:val="clear" w:color="auto" w:fill="auto"/>
            <w:tcMar>
              <w:top w:w="100" w:type="dxa"/>
              <w:left w:w="100" w:type="dxa"/>
              <w:bottom w:w="100" w:type="dxa"/>
              <w:right w:w="100" w:type="dxa"/>
            </w:tcMar>
          </w:tcPr>
          <w:p w14:paraId="181F2EFF" w14:textId="77777777" w:rsidR="008928AD" w:rsidRPr="00E13324" w:rsidRDefault="008928AD" w:rsidP="008928AD">
            <w:pPr>
              <w:widowControl w:val="0"/>
              <w:spacing w:after="0" w:line="240" w:lineRule="auto"/>
              <w:rPr>
                <w:rFonts w:ascii="Times New Roman" w:hAnsi="Times New Roman" w:cs="Times New Roman"/>
                <w:bCs/>
                <w:color w:val="000000" w:themeColor="text1"/>
                <w:sz w:val="24"/>
                <w:szCs w:val="24"/>
              </w:rPr>
            </w:pPr>
            <w:r w:rsidRPr="00E13324">
              <w:rPr>
                <w:rFonts w:ascii="Times New Roman" w:hAnsi="Times New Roman" w:cs="Times New Roman"/>
                <w:bCs/>
                <w:color w:val="000000" w:themeColor="text1"/>
                <w:sz w:val="24"/>
                <w:szCs w:val="24"/>
              </w:rPr>
              <w:t>Escritura - Preparación del borrador original</w:t>
            </w:r>
          </w:p>
        </w:tc>
        <w:tc>
          <w:tcPr>
            <w:tcW w:w="3390" w:type="pct"/>
          </w:tcPr>
          <w:p w14:paraId="5C48F01D" w14:textId="321563DD" w:rsidR="008928AD" w:rsidRPr="00E13324" w:rsidRDefault="00132E7A" w:rsidP="008928AD">
            <w:pPr>
              <w:widowControl w:val="0"/>
              <w:spacing w:after="0" w:line="240" w:lineRule="auto"/>
              <w:rPr>
                <w:rFonts w:ascii="Times New Roman" w:hAnsi="Times New Roman" w:cs="Times New Roman"/>
                <w:bCs/>
                <w:color w:val="000000" w:themeColor="text1"/>
                <w:sz w:val="24"/>
                <w:szCs w:val="24"/>
              </w:rPr>
            </w:pPr>
            <w:r w:rsidRPr="00E13324">
              <w:rPr>
                <w:rFonts w:cstheme="minorHAnsi"/>
                <w:bCs/>
                <w:color w:val="000000" w:themeColor="text1"/>
                <w:sz w:val="24"/>
                <w:szCs w:val="24"/>
              </w:rPr>
              <w:t>Diana del Carmen Rojas Ibarra</w:t>
            </w:r>
          </w:p>
        </w:tc>
      </w:tr>
      <w:tr w:rsidR="00E13324" w:rsidRPr="00E13324" w14:paraId="19D14319" w14:textId="77777777" w:rsidTr="008928AD">
        <w:trPr>
          <w:jc w:val="center"/>
        </w:trPr>
        <w:tc>
          <w:tcPr>
            <w:tcW w:w="1610" w:type="pct"/>
            <w:shd w:val="clear" w:color="auto" w:fill="auto"/>
            <w:tcMar>
              <w:top w:w="100" w:type="dxa"/>
              <w:left w:w="100" w:type="dxa"/>
              <w:bottom w:w="100" w:type="dxa"/>
              <w:right w:w="100" w:type="dxa"/>
            </w:tcMar>
          </w:tcPr>
          <w:p w14:paraId="5EDE5027" w14:textId="77777777" w:rsidR="008928AD" w:rsidRPr="00E13324" w:rsidRDefault="008928AD" w:rsidP="008928AD">
            <w:pPr>
              <w:widowControl w:val="0"/>
              <w:spacing w:after="0" w:line="240" w:lineRule="auto"/>
              <w:rPr>
                <w:rFonts w:ascii="Times New Roman" w:hAnsi="Times New Roman" w:cs="Times New Roman"/>
                <w:bCs/>
                <w:color w:val="000000" w:themeColor="text1"/>
                <w:sz w:val="24"/>
                <w:szCs w:val="24"/>
              </w:rPr>
            </w:pPr>
            <w:r w:rsidRPr="00E13324">
              <w:rPr>
                <w:rFonts w:ascii="Times New Roman" w:hAnsi="Times New Roman" w:cs="Times New Roman"/>
                <w:bCs/>
                <w:color w:val="000000" w:themeColor="text1"/>
                <w:sz w:val="24"/>
                <w:szCs w:val="24"/>
              </w:rPr>
              <w:t>Escritura - Revisión y edición</w:t>
            </w:r>
          </w:p>
        </w:tc>
        <w:tc>
          <w:tcPr>
            <w:tcW w:w="3390" w:type="pct"/>
          </w:tcPr>
          <w:p w14:paraId="44555CAD" w14:textId="5EE5F723" w:rsidR="008928AD" w:rsidRPr="00E13324" w:rsidRDefault="00132E7A" w:rsidP="008928AD">
            <w:pPr>
              <w:widowControl w:val="0"/>
              <w:spacing w:after="0" w:line="240" w:lineRule="auto"/>
              <w:rPr>
                <w:rFonts w:ascii="Times New Roman" w:hAnsi="Times New Roman" w:cs="Times New Roman"/>
                <w:bCs/>
                <w:color w:val="000000" w:themeColor="text1"/>
                <w:sz w:val="24"/>
                <w:szCs w:val="24"/>
              </w:rPr>
            </w:pPr>
            <w:r w:rsidRPr="00E13324">
              <w:rPr>
                <w:rFonts w:cstheme="minorHAnsi"/>
                <w:bCs/>
                <w:color w:val="000000" w:themeColor="text1"/>
                <w:sz w:val="24"/>
                <w:szCs w:val="24"/>
              </w:rPr>
              <w:t>Diana del Carmen Rojas Ibarra</w:t>
            </w:r>
          </w:p>
        </w:tc>
      </w:tr>
      <w:tr w:rsidR="00E13324" w:rsidRPr="00E13324" w14:paraId="785C5E73" w14:textId="77777777" w:rsidTr="008928AD">
        <w:trPr>
          <w:jc w:val="center"/>
        </w:trPr>
        <w:tc>
          <w:tcPr>
            <w:tcW w:w="1610" w:type="pct"/>
            <w:shd w:val="clear" w:color="auto" w:fill="auto"/>
            <w:tcMar>
              <w:top w:w="100" w:type="dxa"/>
              <w:left w:w="100" w:type="dxa"/>
              <w:bottom w:w="100" w:type="dxa"/>
              <w:right w:w="100" w:type="dxa"/>
            </w:tcMar>
          </w:tcPr>
          <w:p w14:paraId="0C07DF4A" w14:textId="77777777" w:rsidR="008928AD" w:rsidRPr="00E13324" w:rsidRDefault="008928AD" w:rsidP="008928AD">
            <w:pPr>
              <w:widowControl w:val="0"/>
              <w:spacing w:after="0" w:line="240" w:lineRule="auto"/>
              <w:rPr>
                <w:rFonts w:ascii="Times New Roman" w:hAnsi="Times New Roman" w:cs="Times New Roman"/>
                <w:bCs/>
                <w:color w:val="000000" w:themeColor="text1"/>
                <w:sz w:val="24"/>
                <w:szCs w:val="24"/>
              </w:rPr>
            </w:pPr>
            <w:r w:rsidRPr="00E13324">
              <w:rPr>
                <w:rFonts w:ascii="Times New Roman" w:hAnsi="Times New Roman" w:cs="Times New Roman"/>
                <w:bCs/>
                <w:color w:val="000000" w:themeColor="text1"/>
                <w:sz w:val="24"/>
                <w:szCs w:val="24"/>
              </w:rPr>
              <w:t>Visualización</w:t>
            </w:r>
          </w:p>
        </w:tc>
        <w:tc>
          <w:tcPr>
            <w:tcW w:w="3390" w:type="pct"/>
          </w:tcPr>
          <w:p w14:paraId="391BBE32" w14:textId="748AE096" w:rsidR="008928AD" w:rsidRPr="00E13324" w:rsidRDefault="00132E7A" w:rsidP="008928AD">
            <w:pPr>
              <w:widowControl w:val="0"/>
              <w:spacing w:after="0" w:line="240" w:lineRule="auto"/>
              <w:rPr>
                <w:rFonts w:ascii="Times New Roman" w:hAnsi="Times New Roman" w:cs="Times New Roman"/>
                <w:bCs/>
                <w:color w:val="000000" w:themeColor="text1"/>
                <w:sz w:val="24"/>
                <w:szCs w:val="24"/>
              </w:rPr>
            </w:pPr>
            <w:r w:rsidRPr="00E13324">
              <w:rPr>
                <w:rFonts w:cstheme="minorHAnsi"/>
                <w:bCs/>
                <w:color w:val="000000" w:themeColor="text1"/>
                <w:sz w:val="24"/>
                <w:szCs w:val="24"/>
              </w:rPr>
              <w:t>Diana del Carmen Rojas Ibarra</w:t>
            </w:r>
          </w:p>
        </w:tc>
      </w:tr>
      <w:tr w:rsidR="00E13324" w:rsidRPr="00E13324" w14:paraId="0DF480BB" w14:textId="77777777" w:rsidTr="008928AD">
        <w:trPr>
          <w:jc w:val="center"/>
        </w:trPr>
        <w:tc>
          <w:tcPr>
            <w:tcW w:w="1610" w:type="pct"/>
            <w:shd w:val="clear" w:color="auto" w:fill="auto"/>
            <w:tcMar>
              <w:top w:w="100" w:type="dxa"/>
              <w:left w:w="100" w:type="dxa"/>
              <w:bottom w:w="100" w:type="dxa"/>
              <w:right w:w="100" w:type="dxa"/>
            </w:tcMar>
          </w:tcPr>
          <w:p w14:paraId="0AA05D43" w14:textId="77777777" w:rsidR="008928AD" w:rsidRPr="00E13324" w:rsidRDefault="008928AD" w:rsidP="008928AD">
            <w:pPr>
              <w:widowControl w:val="0"/>
              <w:spacing w:after="0" w:line="240" w:lineRule="auto"/>
              <w:rPr>
                <w:rFonts w:ascii="Times New Roman" w:hAnsi="Times New Roman" w:cs="Times New Roman"/>
                <w:bCs/>
                <w:color w:val="000000" w:themeColor="text1"/>
                <w:sz w:val="24"/>
                <w:szCs w:val="24"/>
              </w:rPr>
            </w:pPr>
            <w:r w:rsidRPr="00E13324">
              <w:rPr>
                <w:rFonts w:ascii="Times New Roman" w:hAnsi="Times New Roman" w:cs="Times New Roman"/>
                <w:bCs/>
                <w:color w:val="000000" w:themeColor="text1"/>
                <w:sz w:val="24"/>
                <w:szCs w:val="24"/>
              </w:rPr>
              <w:t>Supervisión</w:t>
            </w:r>
          </w:p>
        </w:tc>
        <w:tc>
          <w:tcPr>
            <w:tcW w:w="3390" w:type="pct"/>
          </w:tcPr>
          <w:p w14:paraId="7408BAD5" w14:textId="0157D85C" w:rsidR="008928AD" w:rsidRPr="00E13324" w:rsidRDefault="00132E7A" w:rsidP="008928AD">
            <w:pPr>
              <w:widowControl w:val="0"/>
              <w:spacing w:after="0" w:line="240" w:lineRule="auto"/>
              <w:rPr>
                <w:rFonts w:ascii="Times New Roman" w:hAnsi="Times New Roman" w:cs="Times New Roman"/>
                <w:bCs/>
                <w:color w:val="000000" w:themeColor="text1"/>
                <w:sz w:val="24"/>
                <w:szCs w:val="24"/>
              </w:rPr>
            </w:pPr>
            <w:r w:rsidRPr="00E13324">
              <w:rPr>
                <w:rFonts w:cstheme="minorHAnsi"/>
                <w:bCs/>
                <w:color w:val="000000" w:themeColor="text1"/>
                <w:sz w:val="24"/>
                <w:szCs w:val="24"/>
              </w:rPr>
              <w:t>Diana del Carmen Rojas Ibarra</w:t>
            </w:r>
            <w:r w:rsidR="00E13324" w:rsidRPr="00E13324">
              <w:rPr>
                <w:rFonts w:cstheme="minorHAnsi"/>
                <w:bCs/>
                <w:color w:val="000000" w:themeColor="text1"/>
                <w:sz w:val="24"/>
                <w:szCs w:val="24"/>
              </w:rPr>
              <w:t>, Rocío Calderón García</w:t>
            </w:r>
          </w:p>
        </w:tc>
      </w:tr>
      <w:tr w:rsidR="00E13324" w:rsidRPr="00E13324" w14:paraId="6C9E5541" w14:textId="77777777" w:rsidTr="008928AD">
        <w:trPr>
          <w:jc w:val="center"/>
        </w:trPr>
        <w:tc>
          <w:tcPr>
            <w:tcW w:w="1610" w:type="pct"/>
            <w:shd w:val="clear" w:color="auto" w:fill="auto"/>
            <w:tcMar>
              <w:top w:w="100" w:type="dxa"/>
              <w:left w:w="100" w:type="dxa"/>
              <w:bottom w:w="100" w:type="dxa"/>
              <w:right w:w="100" w:type="dxa"/>
            </w:tcMar>
          </w:tcPr>
          <w:p w14:paraId="77FB4971" w14:textId="77777777" w:rsidR="008928AD" w:rsidRPr="00E13324" w:rsidRDefault="008928AD" w:rsidP="008928AD">
            <w:pPr>
              <w:widowControl w:val="0"/>
              <w:spacing w:after="0" w:line="240" w:lineRule="auto"/>
              <w:rPr>
                <w:rFonts w:ascii="Times New Roman" w:hAnsi="Times New Roman" w:cs="Times New Roman"/>
                <w:bCs/>
                <w:color w:val="000000" w:themeColor="text1"/>
                <w:sz w:val="24"/>
                <w:szCs w:val="24"/>
              </w:rPr>
            </w:pPr>
            <w:r w:rsidRPr="00E13324">
              <w:rPr>
                <w:rFonts w:ascii="Times New Roman" w:hAnsi="Times New Roman" w:cs="Times New Roman"/>
                <w:bCs/>
                <w:color w:val="000000" w:themeColor="text1"/>
                <w:sz w:val="24"/>
                <w:szCs w:val="24"/>
              </w:rPr>
              <w:t>Administración de Proyectos</w:t>
            </w:r>
          </w:p>
        </w:tc>
        <w:tc>
          <w:tcPr>
            <w:tcW w:w="3390" w:type="pct"/>
          </w:tcPr>
          <w:p w14:paraId="72456E1D" w14:textId="3685EEBF" w:rsidR="008928AD" w:rsidRPr="00E13324" w:rsidRDefault="00E13324" w:rsidP="008928AD">
            <w:pPr>
              <w:widowControl w:val="0"/>
              <w:spacing w:after="0" w:line="240" w:lineRule="auto"/>
              <w:rPr>
                <w:rFonts w:ascii="Times New Roman" w:hAnsi="Times New Roman" w:cs="Times New Roman"/>
                <w:bCs/>
                <w:color w:val="000000" w:themeColor="text1"/>
                <w:sz w:val="24"/>
                <w:szCs w:val="24"/>
              </w:rPr>
            </w:pPr>
            <w:r w:rsidRPr="00E13324">
              <w:rPr>
                <w:rFonts w:cstheme="minorHAnsi"/>
                <w:bCs/>
                <w:color w:val="000000" w:themeColor="text1"/>
                <w:sz w:val="24"/>
                <w:szCs w:val="24"/>
              </w:rPr>
              <w:t>Diana del Carmen Rojas Ibarra</w:t>
            </w:r>
          </w:p>
        </w:tc>
      </w:tr>
      <w:tr w:rsidR="008928AD" w:rsidRPr="00E13324" w14:paraId="5A8261C7" w14:textId="77777777" w:rsidTr="008928AD">
        <w:trPr>
          <w:jc w:val="center"/>
        </w:trPr>
        <w:tc>
          <w:tcPr>
            <w:tcW w:w="1610" w:type="pct"/>
            <w:shd w:val="clear" w:color="auto" w:fill="auto"/>
            <w:tcMar>
              <w:top w:w="100" w:type="dxa"/>
              <w:left w:w="100" w:type="dxa"/>
              <w:bottom w:w="100" w:type="dxa"/>
              <w:right w:w="100" w:type="dxa"/>
            </w:tcMar>
          </w:tcPr>
          <w:p w14:paraId="11398F3C" w14:textId="77777777" w:rsidR="008928AD" w:rsidRPr="00E13324" w:rsidRDefault="008928AD" w:rsidP="008928AD">
            <w:pPr>
              <w:widowControl w:val="0"/>
              <w:spacing w:after="0" w:line="240" w:lineRule="auto"/>
              <w:rPr>
                <w:rFonts w:ascii="Times New Roman" w:hAnsi="Times New Roman" w:cs="Times New Roman"/>
                <w:bCs/>
                <w:color w:val="000000" w:themeColor="text1"/>
                <w:sz w:val="24"/>
                <w:szCs w:val="24"/>
              </w:rPr>
            </w:pPr>
            <w:r w:rsidRPr="00E13324">
              <w:rPr>
                <w:rFonts w:ascii="Times New Roman" w:hAnsi="Times New Roman" w:cs="Times New Roman"/>
                <w:bCs/>
                <w:color w:val="000000" w:themeColor="text1"/>
                <w:sz w:val="24"/>
                <w:szCs w:val="24"/>
              </w:rPr>
              <w:t>Adquisición de fondos</w:t>
            </w:r>
          </w:p>
        </w:tc>
        <w:tc>
          <w:tcPr>
            <w:tcW w:w="3390" w:type="pct"/>
          </w:tcPr>
          <w:p w14:paraId="22E8DD66" w14:textId="525E6C76" w:rsidR="008928AD" w:rsidRPr="00E13324" w:rsidRDefault="00E13324" w:rsidP="008928AD">
            <w:pPr>
              <w:widowControl w:val="0"/>
              <w:spacing w:after="0" w:line="240" w:lineRule="auto"/>
              <w:rPr>
                <w:rFonts w:ascii="Times New Roman" w:hAnsi="Times New Roman" w:cs="Times New Roman"/>
                <w:bCs/>
                <w:color w:val="000000" w:themeColor="text1"/>
                <w:sz w:val="24"/>
                <w:szCs w:val="24"/>
              </w:rPr>
            </w:pPr>
            <w:r w:rsidRPr="00E13324">
              <w:rPr>
                <w:rFonts w:cstheme="minorHAnsi"/>
                <w:bCs/>
                <w:color w:val="000000" w:themeColor="text1"/>
                <w:sz w:val="24"/>
                <w:szCs w:val="24"/>
              </w:rPr>
              <w:t>Diana del Carmen Rojas Ibarra</w:t>
            </w:r>
          </w:p>
        </w:tc>
      </w:tr>
    </w:tbl>
    <w:p w14:paraId="36250819" w14:textId="716AE380" w:rsidR="007E57D6" w:rsidRPr="00E13324" w:rsidRDefault="007E57D6" w:rsidP="00866FE2">
      <w:pPr>
        <w:tabs>
          <w:tab w:val="left" w:pos="3261"/>
        </w:tabs>
        <w:spacing w:after="0" w:line="360" w:lineRule="auto"/>
        <w:ind w:left="709" w:hanging="709"/>
        <w:jc w:val="both"/>
        <w:rPr>
          <w:rFonts w:ascii="Times New Roman" w:hAnsi="Times New Roman" w:cs="Times New Roman"/>
          <w:bCs/>
          <w:color w:val="000000" w:themeColor="text1"/>
          <w:sz w:val="24"/>
          <w:szCs w:val="24"/>
        </w:rPr>
      </w:pPr>
    </w:p>
    <w:sectPr w:rsidR="007E57D6" w:rsidRPr="00E13324" w:rsidSect="00DF6092">
      <w:headerReference w:type="default" r:id="rId46"/>
      <w:footerReference w:type="default" r:id="rId47"/>
      <w:pgSz w:w="12240" w:h="15840"/>
      <w:pgMar w:top="709" w:right="1701" w:bottom="709" w:left="1701" w:header="284"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16F45" w14:textId="77777777" w:rsidR="00C56A06" w:rsidRDefault="00C56A06" w:rsidP="00485A3C">
      <w:pPr>
        <w:spacing w:after="0" w:line="240" w:lineRule="auto"/>
      </w:pPr>
      <w:r>
        <w:separator/>
      </w:r>
    </w:p>
  </w:endnote>
  <w:endnote w:type="continuationSeparator" w:id="0">
    <w:p w14:paraId="309D5C8C" w14:textId="77777777" w:rsidR="00C56A06" w:rsidRDefault="00C56A06" w:rsidP="00485A3C">
      <w:pPr>
        <w:spacing w:after="0" w:line="240" w:lineRule="auto"/>
      </w:pPr>
      <w:r>
        <w:continuationSeparator/>
      </w:r>
    </w:p>
  </w:endnote>
  <w:endnote w:type="continuationNotice" w:id="1">
    <w:p w14:paraId="759FC483" w14:textId="77777777" w:rsidR="00C56A06" w:rsidRDefault="00C56A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400F" w14:textId="2A07CB9B" w:rsidR="00E43420" w:rsidRDefault="00CB19E8" w:rsidP="00CB19E8">
    <w:pPr>
      <w:pStyle w:val="Piedepgina"/>
      <w:jc w:val="center"/>
    </w:pPr>
    <w:r>
      <w:rPr>
        <w:rFonts w:ascii="Calibri" w:hAnsi="Calibri" w:cs="Calibri"/>
        <w:b/>
        <w:szCs w:val="20"/>
      </w:rPr>
      <w:t xml:space="preserve">Vol. 10, Núm. 20                   Julio - </w:t>
    </w:r>
    <w:proofErr w:type="gramStart"/>
    <w:r>
      <w:rPr>
        <w:rFonts w:ascii="Calibri" w:hAnsi="Calibri" w:cs="Calibri"/>
        <w:b/>
        <w:szCs w:val="20"/>
      </w:rPr>
      <w:t>Diciembre</w:t>
    </w:r>
    <w:proofErr w:type="gramEnd"/>
    <w:r>
      <w:rPr>
        <w:rFonts w:ascii="Calibri" w:hAnsi="Calibri" w:cs="Calibri"/>
        <w:b/>
        <w:szCs w:val="20"/>
      </w:rPr>
      <w:t xml:space="preserve"> 2023                       CDHIS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b/>
        <w:iCs/>
        <w:szCs w:val="20"/>
      </w:rPr>
      <w:id w:val="-224222691"/>
      <w:docPartObj>
        <w:docPartGallery w:val="Page Numbers (Bottom of Page)"/>
        <w:docPartUnique/>
      </w:docPartObj>
    </w:sdtPr>
    <w:sdtContent>
      <w:sdt>
        <w:sdtPr>
          <w:rPr>
            <w:rFonts w:cstheme="minorHAnsi"/>
            <w:b/>
            <w:iCs/>
            <w:szCs w:val="20"/>
          </w:rPr>
          <w:id w:val="-2116199111"/>
          <w:docPartObj>
            <w:docPartGallery w:val="Page Numbers (Bottom of Page)"/>
            <w:docPartUnique/>
          </w:docPartObj>
        </w:sdtPr>
        <w:sdtContent>
          <w:p w14:paraId="15DD2EA9" w14:textId="2C30923A" w:rsidR="00DF6092" w:rsidRPr="00DF6092" w:rsidRDefault="00DF6092" w:rsidP="00DF6092">
            <w:pPr>
              <w:pStyle w:val="Piedepgina"/>
              <w:jc w:val="center"/>
              <w:rPr>
                <w:rFonts w:cstheme="minorHAnsi"/>
                <w:b/>
                <w:iCs/>
                <w:szCs w:val="20"/>
              </w:rPr>
            </w:pPr>
            <w:r w:rsidRPr="00DF6092">
              <w:rPr>
                <w:rFonts w:cstheme="minorHAnsi"/>
                <w:b/>
                <w:iCs/>
                <w:szCs w:val="20"/>
              </w:rPr>
              <w:t xml:space="preserve">Vol. 10, Núm. 19                  </w:t>
            </w:r>
            <w:proofErr w:type="gramStart"/>
            <w:r w:rsidRPr="00DF6092">
              <w:rPr>
                <w:rFonts w:cstheme="minorHAnsi"/>
                <w:b/>
                <w:iCs/>
                <w:szCs w:val="20"/>
              </w:rPr>
              <w:t>Enero</w:t>
            </w:r>
            <w:proofErr w:type="gramEnd"/>
            <w:r w:rsidRPr="00DF6092">
              <w:rPr>
                <w:rFonts w:cstheme="minorHAnsi"/>
                <w:b/>
                <w:iCs/>
                <w:szCs w:val="20"/>
              </w:rPr>
              <w:t xml:space="preserve"> – Junio 2023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7F4A8" w14:textId="77777777" w:rsidR="00C56A06" w:rsidRDefault="00C56A06" w:rsidP="00485A3C">
      <w:pPr>
        <w:spacing w:after="0" w:line="240" w:lineRule="auto"/>
      </w:pPr>
      <w:r>
        <w:separator/>
      </w:r>
    </w:p>
  </w:footnote>
  <w:footnote w:type="continuationSeparator" w:id="0">
    <w:p w14:paraId="28BABE6D" w14:textId="77777777" w:rsidR="00C56A06" w:rsidRDefault="00C56A06" w:rsidP="00485A3C">
      <w:pPr>
        <w:spacing w:after="0" w:line="240" w:lineRule="auto"/>
      </w:pPr>
      <w:r>
        <w:continuationSeparator/>
      </w:r>
    </w:p>
  </w:footnote>
  <w:footnote w:type="continuationNotice" w:id="1">
    <w:p w14:paraId="63496A5C" w14:textId="77777777" w:rsidR="00C56A06" w:rsidRDefault="00C56A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6CA4" w14:textId="77777777" w:rsidR="00E43420" w:rsidRDefault="00E43420" w:rsidP="00E43420">
    <w:pPr>
      <w:pStyle w:val="Encabezado"/>
      <w:jc w:val="center"/>
      <w:rPr>
        <w:rFonts w:cstheme="minorHAnsi"/>
        <w:b/>
        <w:i/>
        <w:szCs w:val="20"/>
      </w:rPr>
    </w:pPr>
  </w:p>
  <w:p w14:paraId="0B491772" w14:textId="52A9A39C" w:rsidR="00E43420" w:rsidRPr="00DF6092" w:rsidRDefault="00E43420" w:rsidP="00E43420">
    <w:pPr>
      <w:pStyle w:val="Encabezado"/>
      <w:jc w:val="center"/>
      <w:rPr>
        <w:rFonts w:cstheme="minorHAnsi"/>
      </w:rPr>
    </w:pPr>
    <w:r w:rsidRPr="00DF6092">
      <w:rPr>
        <w:rFonts w:cstheme="minorHAnsi"/>
        <w:b/>
        <w:i/>
        <w:szCs w:val="20"/>
      </w:rPr>
      <w:t>Revista Electrónica del Desarrollo Humano para la Innovación Social         ISSN: 2448 - 7422</w:t>
    </w:r>
  </w:p>
  <w:p w14:paraId="43A1868F" w14:textId="662AC0A0" w:rsidR="00E43420" w:rsidRDefault="00E43420">
    <w:pPr>
      <w:pStyle w:val="Encabezado"/>
    </w:pPr>
  </w:p>
  <w:p w14:paraId="5F24FD8C" w14:textId="77777777" w:rsidR="00E43420" w:rsidRDefault="00E4342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3303" w14:textId="70997B00" w:rsidR="00DF6092" w:rsidRPr="00DF6092" w:rsidRDefault="00DF6092" w:rsidP="00DF6092">
    <w:pPr>
      <w:pStyle w:val="Encabezado"/>
      <w:jc w:val="center"/>
      <w:rPr>
        <w:rFonts w:cstheme="minorHAnsi"/>
      </w:rPr>
    </w:pPr>
    <w:r w:rsidRPr="00DF6092">
      <w:rPr>
        <w:rFonts w:cstheme="minorHAnsi"/>
        <w:b/>
        <w:i/>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B49FE"/>
    <w:multiLevelType w:val="hybridMultilevel"/>
    <w:tmpl w:val="D51C4736"/>
    <w:lvl w:ilvl="0" w:tplc="64DEFD2E">
      <w:start w:val="21"/>
      <w:numFmt w:val="decimal"/>
      <w:lvlText w:val="%1."/>
      <w:lvlJc w:val="left"/>
      <w:pPr>
        <w:ind w:left="4585" w:hanging="403"/>
      </w:pPr>
      <w:rPr>
        <w:rFonts w:ascii="Arial" w:eastAsia="Arial" w:hAnsi="Arial" w:cs="Arial" w:hint="default"/>
        <w:b/>
        <w:bCs/>
        <w:i w:val="0"/>
        <w:iCs w:val="0"/>
        <w:w w:val="99"/>
        <w:sz w:val="24"/>
        <w:szCs w:val="24"/>
        <w:lang w:val="es-ES" w:eastAsia="en-US" w:bidi="ar-SA"/>
      </w:rPr>
    </w:lvl>
    <w:lvl w:ilvl="1" w:tplc="83B2AB50">
      <w:numFmt w:val="bullet"/>
      <w:lvlText w:val="•"/>
      <w:lvlJc w:val="left"/>
      <w:pPr>
        <w:ind w:left="5435" w:hanging="403"/>
      </w:pPr>
      <w:rPr>
        <w:rFonts w:hint="default"/>
        <w:lang w:val="es-ES" w:eastAsia="en-US" w:bidi="ar-SA"/>
      </w:rPr>
    </w:lvl>
    <w:lvl w:ilvl="2" w:tplc="90080290">
      <w:numFmt w:val="bullet"/>
      <w:lvlText w:val="•"/>
      <w:lvlJc w:val="left"/>
      <w:pPr>
        <w:ind w:left="6290" w:hanging="403"/>
      </w:pPr>
      <w:rPr>
        <w:rFonts w:hint="default"/>
        <w:lang w:val="es-ES" w:eastAsia="en-US" w:bidi="ar-SA"/>
      </w:rPr>
    </w:lvl>
    <w:lvl w:ilvl="3" w:tplc="A51CC33E">
      <w:numFmt w:val="bullet"/>
      <w:lvlText w:val="•"/>
      <w:lvlJc w:val="left"/>
      <w:pPr>
        <w:ind w:left="7144" w:hanging="403"/>
      </w:pPr>
      <w:rPr>
        <w:rFonts w:hint="default"/>
        <w:lang w:val="es-ES" w:eastAsia="en-US" w:bidi="ar-SA"/>
      </w:rPr>
    </w:lvl>
    <w:lvl w:ilvl="4" w:tplc="BC64F0C2">
      <w:numFmt w:val="bullet"/>
      <w:lvlText w:val="•"/>
      <w:lvlJc w:val="left"/>
      <w:pPr>
        <w:ind w:left="7999" w:hanging="403"/>
      </w:pPr>
      <w:rPr>
        <w:rFonts w:hint="default"/>
        <w:lang w:val="es-ES" w:eastAsia="en-US" w:bidi="ar-SA"/>
      </w:rPr>
    </w:lvl>
    <w:lvl w:ilvl="5" w:tplc="D10E8B5C">
      <w:numFmt w:val="bullet"/>
      <w:lvlText w:val="•"/>
      <w:lvlJc w:val="left"/>
      <w:pPr>
        <w:ind w:left="8854" w:hanging="403"/>
      </w:pPr>
      <w:rPr>
        <w:rFonts w:hint="default"/>
        <w:lang w:val="es-ES" w:eastAsia="en-US" w:bidi="ar-SA"/>
      </w:rPr>
    </w:lvl>
    <w:lvl w:ilvl="6" w:tplc="B314AB24">
      <w:numFmt w:val="bullet"/>
      <w:lvlText w:val="•"/>
      <w:lvlJc w:val="left"/>
      <w:pPr>
        <w:ind w:left="9708" w:hanging="403"/>
      </w:pPr>
      <w:rPr>
        <w:rFonts w:hint="default"/>
        <w:lang w:val="es-ES" w:eastAsia="en-US" w:bidi="ar-SA"/>
      </w:rPr>
    </w:lvl>
    <w:lvl w:ilvl="7" w:tplc="18304E5E">
      <w:numFmt w:val="bullet"/>
      <w:lvlText w:val="•"/>
      <w:lvlJc w:val="left"/>
      <w:pPr>
        <w:ind w:left="10563" w:hanging="403"/>
      </w:pPr>
      <w:rPr>
        <w:rFonts w:hint="default"/>
        <w:lang w:val="es-ES" w:eastAsia="en-US" w:bidi="ar-SA"/>
      </w:rPr>
    </w:lvl>
    <w:lvl w:ilvl="8" w:tplc="04A8000A">
      <w:numFmt w:val="bullet"/>
      <w:lvlText w:val="•"/>
      <w:lvlJc w:val="left"/>
      <w:pPr>
        <w:ind w:left="11418" w:hanging="403"/>
      </w:pPr>
      <w:rPr>
        <w:rFonts w:hint="default"/>
        <w:lang w:val="es-ES" w:eastAsia="en-US" w:bidi="ar-SA"/>
      </w:rPr>
    </w:lvl>
  </w:abstractNum>
  <w:abstractNum w:abstractNumId="1" w15:restartNumberingAfterBreak="0">
    <w:nsid w:val="2CFE4598"/>
    <w:multiLevelType w:val="hybridMultilevel"/>
    <w:tmpl w:val="2AB4A878"/>
    <w:lvl w:ilvl="0" w:tplc="5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4184539"/>
    <w:multiLevelType w:val="hybridMultilevel"/>
    <w:tmpl w:val="BBF06F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9AA5DA1"/>
    <w:multiLevelType w:val="hybridMultilevel"/>
    <w:tmpl w:val="5730416A"/>
    <w:lvl w:ilvl="0" w:tplc="5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B58716B"/>
    <w:multiLevelType w:val="hybridMultilevel"/>
    <w:tmpl w:val="DA5ED8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3FA1228"/>
    <w:multiLevelType w:val="hybridMultilevel"/>
    <w:tmpl w:val="AC3C1D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4220E37"/>
    <w:multiLevelType w:val="hybridMultilevel"/>
    <w:tmpl w:val="417EF922"/>
    <w:lvl w:ilvl="0" w:tplc="080A0001">
      <w:start w:val="1"/>
      <w:numFmt w:val="bullet"/>
      <w:lvlText w:val=""/>
      <w:lvlJc w:val="left"/>
      <w:pPr>
        <w:ind w:left="1425" w:hanging="360"/>
      </w:pPr>
      <w:rPr>
        <w:rFonts w:ascii="Symbol" w:hAnsi="Symbol" w:hint="default"/>
      </w:rPr>
    </w:lvl>
    <w:lvl w:ilvl="1" w:tplc="FFFFFFFF" w:tentative="1">
      <w:start w:val="1"/>
      <w:numFmt w:val="bullet"/>
      <w:lvlText w:val="o"/>
      <w:lvlJc w:val="left"/>
      <w:pPr>
        <w:ind w:left="2145" w:hanging="360"/>
      </w:pPr>
      <w:rPr>
        <w:rFonts w:ascii="Courier New" w:hAnsi="Courier New" w:cs="Courier New" w:hint="default"/>
      </w:rPr>
    </w:lvl>
    <w:lvl w:ilvl="2" w:tplc="FFFFFFFF" w:tentative="1">
      <w:start w:val="1"/>
      <w:numFmt w:val="bullet"/>
      <w:lvlText w:val=""/>
      <w:lvlJc w:val="left"/>
      <w:pPr>
        <w:ind w:left="2865" w:hanging="360"/>
      </w:pPr>
      <w:rPr>
        <w:rFonts w:ascii="Wingdings" w:hAnsi="Wingdings" w:hint="default"/>
      </w:rPr>
    </w:lvl>
    <w:lvl w:ilvl="3" w:tplc="FFFFFFFF" w:tentative="1">
      <w:start w:val="1"/>
      <w:numFmt w:val="bullet"/>
      <w:lvlText w:val=""/>
      <w:lvlJc w:val="left"/>
      <w:pPr>
        <w:ind w:left="3585" w:hanging="360"/>
      </w:pPr>
      <w:rPr>
        <w:rFonts w:ascii="Symbol" w:hAnsi="Symbol" w:hint="default"/>
      </w:rPr>
    </w:lvl>
    <w:lvl w:ilvl="4" w:tplc="FFFFFFFF" w:tentative="1">
      <w:start w:val="1"/>
      <w:numFmt w:val="bullet"/>
      <w:lvlText w:val="o"/>
      <w:lvlJc w:val="left"/>
      <w:pPr>
        <w:ind w:left="4305" w:hanging="360"/>
      </w:pPr>
      <w:rPr>
        <w:rFonts w:ascii="Courier New" w:hAnsi="Courier New" w:cs="Courier New" w:hint="default"/>
      </w:rPr>
    </w:lvl>
    <w:lvl w:ilvl="5" w:tplc="FFFFFFFF" w:tentative="1">
      <w:start w:val="1"/>
      <w:numFmt w:val="bullet"/>
      <w:lvlText w:val=""/>
      <w:lvlJc w:val="left"/>
      <w:pPr>
        <w:ind w:left="5025" w:hanging="360"/>
      </w:pPr>
      <w:rPr>
        <w:rFonts w:ascii="Wingdings" w:hAnsi="Wingdings" w:hint="default"/>
      </w:rPr>
    </w:lvl>
    <w:lvl w:ilvl="6" w:tplc="FFFFFFFF" w:tentative="1">
      <w:start w:val="1"/>
      <w:numFmt w:val="bullet"/>
      <w:lvlText w:val=""/>
      <w:lvlJc w:val="left"/>
      <w:pPr>
        <w:ind w:left="5745" w:hanging="360"/>
      </w:pPr>
      <w:rPr>
        <w:rFonts w:ascii="Symbol" w:hAnsi="Symbol" w:hint="default"/>
      </w:rPr>
    </w:lvl>
    <w:lvl w:ilvl="7" w:tplc="FFFFFFFF" w:tentative="1">
      <w:start w:val="1"/>
      <w:numFmt w:val="bullet"/>
      <w:lvlText w:val="o"/>
      <w:lvlJc w:val="left"/>
      <w:pPr>
        <w:ind w:left="6465" w:hanging="360"/>
      </w:pPr>
      <w:rPr>
        <w:rFonts w:ascii="Courier New" w:hAnsi="Courier New" w:cs="Courier New" w:hint="default"/>
      </w:rPr>
    </w:lvl>
    <w:lvl w:ilvl="8" w:tplc="FFFFFFFF" w:tentative="1">
      <w:start w:val="1"/>
      <w:numFmt w:val="bullet"/>
      <w:lvlText w:val=""/>
      <w:lvlJc w:val="left"/>
      <w:pPr>
        <w:ind w:left="7185" w:hanging="360"/>
      </w:pPr>
      <w:rPr>
        <w:rFonts w:ascii="Wingdings" w:hAnsi="Wingdings" w:hint="default"/>
      </w:rPr>
    </w:lvl>
  </w:abstractNum>
  <w:abstractNum w:abstractNumId="7" w15:restartNumberingAfterBreak="0">
    <w:nsid w:val="481929CE"/>
    <w:multiLevelType w:val="hybridMultilevel"/>
    <w:tmpl w:val="0F9AEB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B956324"/>
    <w:multiLevelType w:val="hybridMultilevel"/>
    <w:tmpl w:val="8F58AB9C"/>
    <w:lvl w:ilvl="0" w:tplc="580A0003">
      <w:start w:val="1"/>
      <w:numFmt w:val="bullet"/>
      <w:lvlText w:val="o"/>
      <w:lvlJc w:val="left"/>
      <w:pPr>
        <w:ind w:left="1425" w:hanging="360"/>
      </w:pPr>
      <w:rPr>
        <w:rFonts w:ascii="Courier New" w:hAnsi="Courier New" w:cs="Courier New" w:hint="default"/>
      </w:rPr>
    </w:lvl>
    <w:lvl w:ilvl="1" w:tplc="FFFFFFFF" w:tentative="1">
      <w:start w:val="1"/>
      <w:numFmt w:val="bullet"/>
      <w:lvlText w:val="o"/>
      <w:lvlJc w:val="left"/>
      <w:pPr>
        <w:ind w:left="2145" w:hanging="360"/>
      </w:pPr>
      <w:rPr>
        <w:rFonts w:ascii="Courier New" w:hAnsi="Courier New" w:cs="Courier New" w:hint="default"/>
      </w:rPr>
    </w:lvl>
    <w:lvl w:ilvl="2" w:tplc="FFFFFFFF" w:tentative="1">
      <w:start w:val="1"/>
      <w:numFmt w:val="bullet"/>
      <w:lvlText w:val=""/>
      <w:lvlJc w:val="left"/>
      <w:pPr>
        <w:ind w:left="2865" w:hanging="360"/>
      </w:pPr>
      <w:rPr>
        <w:rFonts w:ascii="Wingdings" w:hAnsi="Wingdings" w:hint="default"/>
      </w:rPr>
    </w:lvl>
    <w:lvl w:ilvl="3" w:tplc="FFFFFFFF" w:tentative="1">
      <w:start w:val="1"/>
      <w:numFmt w:val="bullet"/>
      <w:lvlText w:val=""/>
      <w:lvlJc w:val="left"/>
      <w:pPr>
        <w:ind w:left="3585" w:hanging="360"/>
      </w:pPr>
      <w:rPr>
        <w:rFonts w:ascii="Symbol" w:hAnsi="Symbol" w:hint="default"/>
      </w:rPr>
    </w:lvl>
    <w:lvl w:ilvl="4" w:tplc="FFFFFFFF" w:tentative="1">
      <w:start w:val="1"/>
      <w:numFmt w:val="bullet"/>
      <w:lvlText w:val="o"/>
      <w:lvlJc w:val="left"/>
      <w:pPr>
        <w:ind w:left="4305" w:hanging="360"/>
      </w:pPr>
      <w:rPr>
        <w:rFonts w:ascii="Courier New" w:hAnsi="Courier New" w:cs="Courier New" w:hint="default"/>
      </w:rPr>
    </w:lvl>
    <w:lvl w:ilvl="5" w:tplc="FFFFFFFF" w:tentative="1">
      <w:start w:val="1"/>
      <w:numFmt w:val="bullet"/>
      <w:lvlText w:val=""/>
      <w:lvlJc w:val="left"/>
      <w:pPr>
        <w:ind w:left="5025" w:hanging="360"/>
      </w:pPr>
      <w:rPr>
        <w:rFonts w:ascii="Wingdings" w:hAnsi="Wingdings" w:hint="default"/>
      </w:rPr>
    </w:lvl>
    <w:lvl w:ilvl="6" w:tplc="FFFFFFFF" w:tentative="1">
      <w:start w:val="1"/>
      <w:numFmt w:val="bullet"/>
      <w:lvlText w:val=""/>
      <w:lvlJc w:val="left"/>
      <w:pPr>
        <w:ind w:left="5745" w:hanging="360"/>
      </w:pPr>
      <w:rPr>
        <w:rFonts w:ascii="Symbol" w:hAnsi="Symbol" w:hint="default"/>
      </w:rPr>
    </w:lvl>
    <w:lvl w:ilvl="7" w:tplc="FFFFFFFF" w:tentative="1">
      <w:start w:val="1"/>
      <w:numFmt w:val="bullet"/>
      <w:lvlText w:val="o"/>
      <w:lvlJc w:val="left"/>
      <w:pPr>
        <w:ind w:left="6465" w:hanging="360"/>
      </w:pPr>
      <w:rPr>
        <w:rFonts w:ascii="Courier New" w:hAnsi="Courier New" w:cs="Courier New" w:hint="default"/>
      </w:rPr>
    </w:lvl>
    <w:lvl w:ilvl="8" w:tplc="FFFFFFFF" w:tentative="1">
      <w:start w:val="1"/>
      <w:numFmt w:val="bullet"/>
      <w:lvlText w:val=""/>
      <w:lvlJc w:val="left"/>
      <w:pPr>
        <w:ind w:left="7185" w:hanging="360"/>
      </w:pPr>
      <w:rPr>
        <w:rFonts w:ascii="Wingdings" w:hAnsi="Wingdings" w:hint="default"/>
      </w:rPr>
    </w:lvl>
  </w:abstractNum>
  <w:abstractNum w:abstractNumId="9" w15:restartNumberingAfterBreak="0">
    <w:nsid w:val="4CB1772F"/>
    <w:multiLevelType w:val="hybridMultilevel"/>
    <w:tmpl w:val="688414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EFD02F0"/>
    <w:multiLevelType w:val="hybridMultilevel"/>
    <w:tmpl w:val="CB02BFA2"/>
    <w:lvl w:ilvl="0" w:tplc="580A0003">
      <w:start w:val="1"/>
      <w:numFmt w:val="bullet"/>
      <w:lvlText w:val="o"/>
      <w:lvlJc w:val="left"/>
      <w:pPr>
        <w:ind w:left="1429" w:hanging="360"/>
      </w:pPr>
      <w:rPr>
        <w:rFonts w:ascii="Courier New" w:hAnsi="Courier New" w:cs="Courier New"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1" w15:restartNumberingAfterBreak="0">
    <w:nsid w:val="556139F7"/>
    <w:multiLevelType w:val="hybridMultilevel"/>
    <w:tmpl w:val="E74E4E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5CA7B22"/>
    <w:multiLevelType w:val="hybridMultilevel"/>
    <w:tmpl w:val="3EF011E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3" w15:restartNumberingAfterBreak="0">
    <w:nsid w:val="5CDD55E2"/>
    <w:multiLevelType w:val="hybridMultilevel"/>
    <w:tmpl w:val="1640DD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5CA5315"/>
    <w:multiLevelType w:val="multilevel"/>
    <w:tmpl w:val="1AEE6C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8DA2FED"/>
    <w:multiLevelType w:val="hybridMultilevel"/>
    <w:tmpl w:val="79124430"/>
    <w:lvl w:ilvl="0" w:tplc="4F721DA2">
      <w:start w:val="1"/>
      <w:numFmt w:val="decimal"/>
      <w:lvlText w:val="%1."/>
      <w:lvlJc w:val="left"/>
      <w:pPr>
        <w:ind w:left="1050" w:hanging="269"/>
      </w:pPr>
      <w:rPr>
        <w:rFonts w:ascii="Arial" w:eastAsia="Arial" w:hAnsi="Arial" w:cs="Arial" w:hint="default"/>
        <w:b/>
        <w:bCs/>
        <w:i w:val="0"/>
        <w:iCs w:val="0"/>
        <w:w w:val="99"/>
        <w:sz w:val="24"/>
        <w:szCs w:val="24"/>
        <w:lang w:val="es-MX" w:eastAsia="en-US" w:bidi="ar-SA"/>
      </w:rPr>
    </w:lvl>
    <w:lvl w:ilvl="1" w:tplc="37201BC2">
      <w:numFmt w:val="bullet"/>
      <w:lvlText w:val="•"/>
      <w:lvlJc w:val="left"/>
      <w:pPr>
        <w:ind w:left="1926" w:hanging="269"/>
      </w:pPr>
      <w:rPr>
        <w:rFonts w:hint="default"/>
        <w:lang w:val="es-ES" w:eastAsia="en-US" w:bidi="ar-SA"/>
      </w:rPr>
    </w:lvl>
    <w:lvl w:ilvl="2" w:tplc="48B0F602">
      <w:numFmt w:val="bullet"/>
      <w:lvlText w:val="•"/>
      <w:lvlJc w:val="left"/>
      <w:pPr>
        <w:ind w:left="2793" w:hanging="269"/>
      </w:pPr>
      <w:rPr>
        <w:rFonts w:hint="default"/>
        <w:lang w:val="es-ES" w:eastAsia="en-US" w:bidi="ar-SA"/>
      </w:rPr>
    </w:lvl>
    <w:lvl w:ilvl="3" w:tplc="66DC977C">
      <w:numFmt w:val="bullet"/>
      <w:lvlText w:val="•"/>
      <w:lvlJc w:val="left"/>
      <w:pPr>
        <w:ind w:left="3659" w:hanging="269"/>
      </w:pPr>
      <w:rPr>
        <w:rFonts w:hint="default"/>
        <w:lang w:val="es-ES" w:eastAsia="en-US" w:bidi="ar-SA"/>
      </w:rPr>
    </w:lvl>
    <w:lvl w:ilvl="4" w:tplc="FCD40870">
      <w:numFmt w:val="bullet"/>
      <w:lvlText w:val="•"/>
      <w:lvlJc w:val="left"/>
      <w:pPr>
        <w:ind w:left="4526" w:hanging="269"/>
      </w:pPr>
      <w:rPr>
        <w:rFonts w:hint="default"/>
        <w:lang w:val="es-ES" w:eastAsia="en-US" w:bidi="ar-SA"/>
      </w:rPr>
    </w:lvl>
    <w:lvl w:ilvl="5" w:tplc="197898FA">
      <w:numFmt w:val="bullet"/>
      <w:lvlText w:val="•"/>
      <w:lvlJc w:val="left"/>
      <w:pPr>
        <w:ind w:left="5393" w:hanging="269"/>
      </w:pPr>
      <w:rPr>
        <w:rFonts w:hint="default"/>
        <w:lang w:val="es-ES" w:eastAsia="en-US" w:bidi="ar-SA"/>
      </w:rPr>
    </w:lvl>
    <w:lvl w:ilvl="6" w:tplc="1CF2BCA2">
      <w:numFmt w:val="bullet"/>
      <w:lvlText w:val="•"/>
      <w:lvlJc w:val="left"/>
      <w:pPr>
        <w:ind w:left="6259" w:hanging="269"/>
      </w:pPr>
      <w:rPr>
        <w:rFonts w:hint="default"/>
        <w:lang w:val="es-ES" w:eastAsia="en-US" w:bidi="ar-SA"/>
      </w:rPr>
    </w:lvl>
    <w:lvl w:ilvl="7" w:tplc="2834B626">
      <w:numFmt w:val="bullet"/>
      <w:lvlText w:val="•"/>
      <w:lvlJc w:val="left"/>
      <w:pPr>
        <w:ind w:left="7126" w:hanging="269"/>
      </w:pPr>
      <w:rPr>
        <w:rFonts w:hint="default"/>
        <w:lang w:val="es-ES" w:eastAsia="en-US" w:bidi="ar-SA"/>
      </w:rPr>
    </w:lvl>
    <w:lvl w:ilvl="8" w:tplc="66BA6192">
      <w:numFmt w:val="bullet"/>
      <w:lvlText w:val="•"/>
      <w:lvlJc w:val="left"/>
      <w:pPr>
        <w:ind w:left="7993" w:hanging="269"/>
      </w:pPr>
      <w:rPr>
        <w:rFonts w:hint="default"/>
        <w:lang w:val="es-ES" w:eastAsia="en-US" w:bidi="ar-SA"/>
      </w:rPr>
    </w:lvl>
  </w:abstractNum>
  <w:abstractNum w:abstractNumId="16" w15:restartNumberingAfterBreak="0">
    <w:nsid w:val="745812BF"/>
    <w:multiLevelType w:val="hybridMultilevel"/>
    <w:tmpl w:val="85FEC222"/>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7" w15:restartNumberingAfterBreak="0">
    <w:nsid w:val="76142E11"/>
    <w:multiLevelType w:val="multilevel"/>
    <w:tmpl w:val="A4725658"/>
    <w:lvl w:ilvl="0">
      <w:start w:val="1"/>
      <w:numFmt w:val="decimal"/>
      <w:lvlText w:val="%1."/>
      <w:lvlJc w:val="left"/>
      <w:pPr>
        <w:ind w:left="360" w:hanging="360"/>
      </w:pPr>
      <w:rPr>
        <w:rFonts w:hint="default"/>
      </w:rPr>
    </w:lvl>
    <w:lvl w:ilvl="1">
      <w:start w:val="1"/>
      <w:numFmt w:val="decimal"/>
      <w:lvlText w:val="%2)"/>
      <w:lvlJc w:val="left"/>
      <w:pPr>
        <w:ind w:left="360" w:hanging="360"/>
      </w:pPr>
      <w:rPr>
        <w:i/>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72305213">
    <w:abstractNumId w:val="12"/>
  </w:num>
  <w:num w:numId="2" w16cid:durableId="475418146">
    <w:abstractNumId w:val="2"/>
  </w:num>
  <w:num w:numId="3" w16cid:durableId="762606464">
    <w:abstractNumId w:val="11"/>
  </w:num>
  <w:num w:numId="4" w16cid:durableId="678891952">
    <w:abstractNumId w:val="14"/>
  </w:num>
  <w:num w:numId="5" w16cid:durableId="369843158">
    <w:abstractNumId w:val="4"/>
  </w:num>
  <w:num w:numId="6" w16cid:durableId="2072727768">
    <w:abstractNumId w:val="9"/>
  </w:num>
  <w:num w:numId="7" w16cid:durableId="1141775901">
    <w:abstractNumId w:val="7"/>
  </w:num>
  <w:num w:numId="8" w16cid:durableId="1314605843">
    <w:abstractNumId w:val="5"/>
  </w:num>
  <w:num w:numId="9" w16cid:durableId="1974863430">
    <w:abstractNumId w:val="17"/>
  </w:num>
  <w:num w:numId="10" w16cid:durableId="1275019184">
    <w:abstractNumId w:val="16"/>
  </w:num>
  <w:num w:numId="11" w16cid:durableId="357203743">
    <w:abstractNumId w:val="6"/>
  </w:num>
  <w:num w:numId="12" w16cid:durableId="861088155">
    <w:abstractNumId w:val="8"/>
  </w:num>
  <w:num w:numId="13" w16cid:durableId="582955842">
    <w:abstractNumId w:val="3"/>
  </w:num>
  <w:num w:numId="14" w16cid:durableId="959260359">
    <w:abstractNumId w:val="10"/>
  </w:num>
  <w:num w:numId="15" w16cid:durableId="2006394432">
    <w:abstractNumId w:val="1"/>
  </w:num>
  <w:num w:numId="16" w16cid:durableId="1265383824">
    <w:abstractNumId w:val="0"/>
  </w:num>
  <w:num w:numId="17" w16cid:durableId="237254892">
    <w:abstractNumId w:val="15"/>
  </w:num>
  <w:num w:numId="18" w16cid:durableId="4847363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767"/>
    <w:rsid w:val="00000BC7"/>
    <w:rsid w:val="0000338F"/>
    <w:rsid w:val="0001200D"/>
    <w:rsid w:val="000126D4"/>
    <w:rsid w:val="00014395"/>
    <w:rsid w:val="0001705A"/>
    <w:rsid w:val="000271D6"/>
    <w:rsid w:val="00030F3F"/>
    <w:rsid w:val="000313C9"/>
    <w:rsid w:val="00031E59"/>
    <w:rsid w:val="00034007"/>
    <w:rsid w:val="0004270E"/>
    <w:rsid w:val="0004378E"/>
    <w:rsid w:val="00043EA4"/>
    <w:rsid w:val="000448C4"/>
    <w:rsid w:val="00045C8C"/>
    <w:rsid w:val="00046368"/>
    <w:rsid w:val="00054341"/>
    <w:rsid w:val="0005544C"/>
    <w:rsid w:val="0005580E"/>
    <w:rsid w:val="000625E3"/>
    <w:rsid w:val="000654B7"/>
    <w:rsid w:val="00065DC3"/>
    <w:rsid w:val="000672CE"/>
    <w:rsid w:val="00067FD6"/>
    <w:rsid w:val="00070F5F"/>
    <w:rsid w:val="00071A5D"/>
    <w:rsid w:val="000729EE"/>
    <w:rsid w:val="00075401"/>
    <w:rsid w:val="00076619"/>
    <w:rsid w:val="00077C33"/>
    <w:rsid w:val="00080100"/>
    <w:rsid w:val="000822E3"/>
    <w:rsid w:val="00097241"/>
    <w:rsid w:val="000A09ED"/>
    <w:rsid w:val="000A1819"/>
    <w:rsid w:val="000A71A6"/>
    <w:rsid w:val="000A79E1"/>
    <w:rsid w:val="000B1473"/>
    <w:rsid w:val="000B1C61"/>
    <w:rsid w:val="000B2937"/>
    <w:rsid w:val="000B4DF1"/>
    <w:rsid w:val="000B74DB"/>
    <w:rsid w:val="000C0680"/>
    <w:rsid w:val="000C5525"/>
    <w:rsid w:val="000D0FB5"/>
    <w:rsid w:val="000D3864"/>
    <w:rsid w:val="000D73C6"/>
    <w:rsid w:val="000E4D25"/>
    <w:rsid w:val="000E511B"/>
    <w:rsid w:val="000F0AD0"/>
    <w:rsid w:val="000F1D3B"/>
    <w:rsid w:val="000F49E1"/>
    <w:rsid w:val="000F4B5A"/>
    <w:rsid w:val="000F69C7"/>
    <w:rsid w:val="000F7331"/>
    <w:rsid w:val="000F7CAE"/>
    <w:rsid w:val="001079A8"/>
    <w:rsid w:val="0011283A"/>
    <w:rsid w:val="00112ADC"/>
    <w:rsid w:val="00113997"/>
    <w:rsid w:val="001150AC"/>
    <w:rsid w:val="00116B35"/>
    <w:rsid w:val="00117B7C"/>
    <w:rsid w:val="00125B91"/>
    <w:rsid w:val="00132E7A"/>
    <w:rsid w:val="001350BF"/>
    <w:rsid w:val="00135868"/>
    <w:rsid w:val="0014009D"/>
    <w:rsid w:val="00141AEB"/>
    <w:rsid w:val="001420C3"/>
    <w:rsid w:val="0014355E"/>
    <w:rsid w:val="001438E1"/>
    <w:rsid w:val="001630AC"/>
    <w:rsid w:val="001633FC"/>
    <w:rsid w:val="00170EC0"/>
    <w:rsid w:val="00172BBD"/>
    <w:rsid w:val="001759C8"/>
    <w:rsid w:val="00187302"/>
    <w:rsid w:val="0019010F"/>
    <w:rsid w:val="0019077F"/>
    <w:rsid w:val="00190995"/>
    <w:rsid w:val="00194F97"/>
    <w:rsid w:val="00195432"/>
    <w:rsid w:val="0019682D"/>
    <w:rsid w:val="00197861"/>
    <w:rsid w:val="001A0687"/>
    <w:rsid w:val="001A34F0"/>
    <w:rsid w:val="001A6F7E"/>
    <w:rsid w:val="001A7BBF"/>
    <w:rsid w:val="001B327D"/>
    <w:rsid w:val="001C5684"/>
    <w:rsid w:val="001C7C2B"/>
    <w:rsid w:val="001D094D"/>
    <w:rsid w:val="001D0D0A"/>
    <w:rsid w:val="001D1CEC"/>
    <w:rsid w:val="001D2453"/>
    <w:rsid w:val="001D2471"/>
    <w:rsid w:val="001D649E"/>
    <w:rsid w:val="001D7974"/>
    <w:rsid w:val="001E33B1"/>
    <w:rsid w:val="001F09A9"/>
    <w:rsid w:val="001F303A"/>
    <w:rsid w:val="001F46FA"/>
    <w:rsid w:val="001F544D"/>
    <w:rsid w:val="0020029B"/>
    <w:rsid w:val="00203E8A"/>
    <w:rsid w:val="0020752C"/>
    <w:rsid w:val="00210720"/>
    <w:rsid w:val="002152A5"/>
    <w:rsid w:val="0022440F"/>
    <w:rsid w:val="00224B49"/>
    <w:rsid w:val="0022537F"/>
    <w:rsid w:val="00226C26"/>
    <w:rsid w:val="00227348"/>
    <w:rsid w:val="00234AAF"/>
    <w:rsid w:val="00254D4D"/>
    <w:rsid w:val="00260AA7"/>
    <w:rsid w:val="002648AE"/>
    <w:rsid w:val="00274B88"/>
    <w:rsid w:val="00284B91"/>
    <w:rsid w:val="0028565F"/>
    <w:rsid w:val="00291EF5"/>
    <w:rsid w:val="002926C0"/>
    <w:rsid w:val="00293A89"/>
    <w:rsid w:val="002A6203"/>
    <w:rsid w:val="002B0FA6"/>
    <w:rsid w:val="002B2F64"/>
    <w:rsid w:val="002B5AC5"/>
    <w:rsid w:val="002B6B51"/>
    <w:rsid w:val="002B6E28"/>
    <w:rsid w:val="002C0F4B"/>
    <w:rsid w:val="002C3ECB"/>
    <w:rsid w:val="002C6022"/>
    <w:rsid w:val="002C6E69"/>
    <w:rsid w:val="002D1684"/>
    <w:rsid w:val="002D4A92"/>
    <w:rsid w:val="002E4B59"/>
    <w:rsid w:val="002E500F"/>
    <w:rsid w:val="002E54C4"/>
    <w:rsid w:val="002F35E5"/>
    <w:rsid w:val="002F46F1"/>
    <w:rsid w:val="002F658B"/>
    <w:rsid w:val="00301D55"/>
    <w:rsid w:val="00301F29"/>
    <w:rsid w:val="003060A2"/>
    <w:rsid w:val="00307CDA"/>
    <w:rsid w:val="003105B8"/>
    <w:rsid w:val="0031081D"/>
    <w:rsid w:val="0031443F"/>
    <w:rsid w:val="00314452"/>
    <w:rsid w:val="00316F55"/>
    <w:rsid w:val="00317969"/>
    <w:rsid w:val="00317CEC"/>
    <w:rsid w:val="00340B32"/>
    <w:rsid w:val="00352AEB"/>
    <w:rsid w:val="00357584"/>
    <w:rsid w:val="00357C3D"/>
    <w:rsid w:val="003607CD"/>
    <w:rsid w:val="003613B3"/>
    <w:rsid w:val="00361B0D"/>
    <w:rsid w:val="00366925"/>
    <w:rsid w:val="0036721D"/>
    <w:rsid w:val="00370420"/>
    <w:rsid w:val="00373EA9"/>
    <w:rsid w:val="00390BB8"/>
    <w:rsid w:val="00390EE3"/>
    <w:rsid w:val="00397CA1"/>
    <w:rsid w:val="003A230E"/>
    <w:rsid w:val="003A3441"/>
    <w:rsid w:val="003A436D"/>
    <w:rsid w:val="003A6D6C"/>
    <w:rsid w:val="003B326E"/>
    <w:rsid w:val="003B3CF5"/>
    <w:rsid w:val="003B4FA6"/>
    <w:rsid w:val="003C4739"/>
    <w:rsid w:val="003D05A0"/>
    <w:rsid w:val="003D0E77"/>
    <w:rsid w:val="003D21D2"/>
    <w:rsid w:val="003D4790"/>
    <w:rsid w:val="003D7D88"/>
    <w:rsid w:val="003E3593"/>
    <w:rsid w:val="003E5005"/>
    <w:rsid w:val="003E726B"/>
    <w:rsid w:val="003E736D"/>
    <w:rsid w:val="003F38AC"/>
    <w:rsid w:val="003F3BB3"/>
    <w:rsid w:val="003F42E2"/>
    <w:rsid w:val="003F503D"/>
    <w:rsid w:val="004056F4"/>
    <w:rsid w:val="00407756"/>
    <w:rsid w:val="00411564"/>
    <w:rsid w:val="00411AE5"/>
    <w:rsid w:val="0042000F"/>
    <w:rsid w:val="00420FBB"/>
    <w:rsid w:val="004312CE"/>
    <w:rsid w:val="00432E2E"/>
    <w:rsid w:val="004371E8"/>
    <w:rsid w:val="00440F00"/>
    <w:rsid w:val="00441B4B"/>
    <w:rsid w:val="00443744"/>
    <w:rsid w:val="00443767"/>
    <w:rsid w:val="004479A8"/>
    <w:rsid w:val="00452855"/>
    <w:rsid w:val="004530BC"/>
    <w:rsid w:val="00455489"/>
    <w:rsid w:val="00457933"/>
    <w:rsid w:val="00461543"/>
    <w:rsid w:val="00461C68"/>
    <w:rsid w:val="00462457"/>
    <w:rsid w:val="004642BF"/>
    <w:rsid w:val="00464BB1"/>
    <w:rsid w:val="0047498D"/>
    <w:rsid w:val="004765CA"/>
    <w:rsid w:val="00481EEB"/>
    <w:rsid w:val="00485A3C"/>
    <w:rsid w:val="0048630D"/>
    <w:rsid w:val="00495C15"/>
    <w:rsid w:val="00495E49"/>
    <w:rsid w:val="00496C86"/>
    <w:rsid w:val="004A1286"/>
    <w:rsid w:val="004A20F1"/>
    <w:rsid w:val="004A60DF"/>
    <w:rsid w:val="004A63CC"/>
    <w:rsid w:val="004A7774"/>
    <w:rsid w:val="004B3739"/>
    <w:rsid w:val="004B4578"/>
    <w:rsid w:val="004C481B"/>
    <w:rsid w:val="004D2699"/>
    <w:rsid w:val="004D3380"/>
    <w:rsid w:val="004D4729"/>
    <w:rsid w:val="004D577A"/>
    <w:rsid w:val="004F7A68"/>
    <w:rsid w:val="00502679"/>
    <w:rsid w:val="00504674"/>
    <w:rsid w:val="00504DFE"/>
    <w:rsid w:val="005063D8"/>
    <w:rsid w:val="00512F97"/>
    <w:rsid w:val="00514250"/>
    <w:rsid w:val="00523821"/>
    <w:rsid w:val="00525618"/>
    <w:rsid w:val="00526BEB"/>
    <w:rsid w:val="00530016"/>
    <w:rsid w:val="00536457"/>
    <w:rsid w:val="005368E5"/>
    <w:rsid w:val="00536A34"/>
    <w:rsid w:val="00537E33"/>
    <w:rsid w:val="005425AC"/>
    <w:rsid w:val="005431BE"/>
    <w:rsid w:val="00543A6B"/>
    <w:rsid w:val="00550F26"/>
    <w:rsid w:val="00555CA7"/>
    <w:rsid w:val="00563879"/>
    <w:rsid w:val="00565CD2"/>
    <w:rsid w:val="00571E48"/>
    <w:rsid w:val="00573844"/>
    <w:rsid w:val="00574FF3"/>
    <w:rsid w:val="00575087"/>
    <w:rsid w:val="0057648D"/>
    <w:rsid w:val="005823D1"/>
    <w:rsid w:val="00583B27"/>
    <w:rsid w:val="00586D46"/>
    <w:rsid w:val="00587750"/>
    <w:rsid w:val="005913BB"/>
    <w:rsid w:val="00591A34"/>
    <w:rsid w:val="00592F6B"/>
    <w:rsid w:val="00595380"/>
    <w:rsid w:val="005961AD"/>
    <w:rsid w:val="005A4AE3"/>
    <w:rsid w:val="005B22CC"/>
    <w:rsid w:val="005B3179"/>
    <w:rsid w:val="005B6D26"/>
    <w:rsid w:val="005C2659"/>
    <w:rsid w:val="005C5507"/>
    <w:rsid w:val="005D0229"/>
    <w:rsid w:val="005D073D"/>
    <w:rsid w:val="005D513C"/>
    <w:rsid w:val="005E0958"/>
    <w:rsid w:val="005E0968"/>
    <w:rsid w:val="005E0F48"/>
    <w:rsid w:val="005E1320"/>
    <w:rsid w:val="005E1385"/>
    <w:rsid w:val="005F1561"/>
    <w:rsid w:val="005F3029"/>
    <w:rsid w:val="005F41A7"/>
    <w:rsid w:val="005F7074"/>
    <w:rsid w:val="00601E22"/>
    <w:rsid w:val="00614193"/>
    <w:rsid w:val="006208E6"/>
    <w:rsid w:val="00623383"/>
    <w:rsid w:val="0062692D"/>
    <w:rsid w:val="00631355"/>
    <w:rsid w:val="00632FE7"/>
    <w:rsid w:val="00642BAB"/>
    <w:rsid w:val="00642E3E"/>
    <w:rsid w:val="00644FFC"/>
    <w:rsid w:val="00646B4F"/>
    <w:rsid w:val="00647C20"/>
    <w:rsid w:val="00647F7E"/>
    <w:rsid w:val="00650127"/>
    <w:rsid w:val="0065072B"/>
    <w:rsid w:val="00657BEE"/>
    <w:rsid w:val="0067040B"/>
    <w:rsid w:val="00672F9B"/>
    <w:rsid w:val="00676C77"/>
    <w:rsid w:val="00681006"/>
    <w:rsid w:val="00681EB6"/>
    <w:rsid w:val="00681F13"/>
    <w:rsid w:val="006906F0"/>
    <w:rsid w:val="00692138"/>
    <w:rsid w:val="006927D1"/>
    <w:rsid w:val="00693BF9"/>
    <w:rsid w:val="00697B50"/>
    <w:rsid w:val="006A557B"/>
    <w:rsid w:val="006A7171"/>
    <w:rsid w:val="006B051E"/>
    <w:rsid w:val="006B0D08"/>
    <w:rsid w:val="006B6315"/>
    <w:rsid w:val="006B6879"/>
    <w:rsid w:val="006C49BF"/>
    <w:rsid w:val="006C543C"/>
    <w:rsid w:val="006C5CC0"/>
    <w:rsid w:val="006D0908"/>
    <w:rsid w:val="006D2138"/>
    <w:rsid w:val="006D45C5"/>
    <w:rsid w:val="006E3F07"/>
    <w:rsid w:val="006E5CF5"/>
    <w:rsid w:val="006E62B8"/>
    <w:rsid w:val="007014B8"/>
    <w:rsid w:val="00706D6F"/>
    <w:rsid w:val="007075AC"/>
    <w:rsid w:val="00714CFD"/>
    <w:rsid w:val="00714F5A"/>
    <w:rsid w:val="00717126"/>
    <w:rsid w:val="00722EDF"/>
    <w:rsid w:val="007319C1"/>
    <w:rsid w:val="00734205"/>
    <w:rsid w:val="0073527C"/>
    <w:rsid w:val="00735DF2"/>
    <w:rsid w:val="00737F77"/>
    <w:rsid w:val="007413C2"/>
    <w:rsid w:val="00741BD0"/>
    <w:rsid w:val="007443C9"/>
    <w:rsid w:val="00747538"/>
    <w:rsid w:val="007534E6"/>
    <w:rsid w:val="007563CB"/>
    <w:rsid w:val="007574C6"/>
    <w:rsid w:val="00765B05"/>
    <w:rsid w:val="0076640F"/>
    <w:rsid w:val="00771727"/>
    <w:rsid w:val="00772A1B"/>
    <w:rsid w:val="00772A34"/>
    <w:rsid w:val="00772AC3"/>
    <w:rsid w:val="00777701"/>
    <w:rsid w:val="007852BD"/>
    <w:rsid w:val="00785F51"/>
    <w:rsid w:val="00786676"/>
    <w:rsid w:val="00786783"/>
    <w:rsid w:val="00790335"/>
    <w:rsid w:val="00792080"/>
    <w:rsid w:val="00797633"/>
    <w:rsid w:val="007A01CB"/>
    <w:rsid w:val="007A3A53"/>
    <w:rsid w:val="007A64E0"/>
    <w:rsid w:val="007A656D"/>
    <w:rsid w:val="007A7D04"/>
    <w:rsid w:val="007B3957"/>
    <w:rsid w:val="007B3A38"/>
    <w:rsid w:val="007B7663"/>
    <w:rsid w:val="007B7A72"/>
    <w:rsid w:val="007B7B97"/>
    <w:rsid w:val="007C1204"/>
    <w:rsid w:val="007D017B"/>
    <w:rsid w:val="007D3A6D"/>
    <w:rsid w:val="007E13D0"/>
    <w:rsid w:val="007E57D6"/>
    <w:rsid w:val="007E5BE6"/>
    <w:rsid w:val="007F02A9"/>
    <w:rsid w:val="007F1068"/>
    <w:rsid w:val="007F1320"/>
    <w:rsid w:val="007F1F70"/>
    <w:rsid w:val="007F3412"/>
    <w:rsid w:val="007F3D0B"/>
    <w:rsid w:val="00805AE3"/>
    <w:rsid w:val="0080633C"/>
    <w:rsid w:val="00812708"/>
    <w:rsid w:val="0082107B"/>
    <w:rsid w:val="00821F33"/>
    <w:rsid w:val="008253E6"/>
    <w:rsid w:val="008255CB"/>
    <w:rsid w:val="008309F5"/>
    <w:rsid w:val="00830E05"/>
    <w:rsid w:val="008314C6"/>
    <w:rsid w:val="008449F5"/>
    <w:rsid w:val="00845D10"/>
    <w:rsid w:val="00852474"/>
    <w:rsid w:val="00860259"/>
    <w:rsid w:val="008647AC"/>
    <w:rsid w:val="00866C05"/>
    <w:rsid w:val="00866FE2"/>
    <w:rsid w:val="008701D1"/>
    <w:rsid w:val="008714BA"/>
    <w:rsid w:val="008739F2"/>
    <w:rsid w:val="00877AF5"/>
    <w:rsid w:val="008823C2"/>
    <w:rsid w:val="008836E5"/>
    <w:rsid w:val="00891B27"/>
    <w:rsid w:val="00891CA2"/>
    <w:rsid w:val="008928AD"/>
    <w:rsid w:val="00893CB7"/>
    <w:rsid w:val="00897DAA"/>
    <w:rsid w:val="008A2467"/>
    <w:rsid w:val="008A46AF"/>
    <w:rsid w:val="008A52C5"/>
    <w:rsid w:val="008A7BAC"/>
    <w:rsid w:val="008B1376"/>
    <w:rsid w:val="008B3156"/>
    <w:rsid w:val="008B673C"/>
    <w:rsid w:val="008C4BB4"/>
    <w:rsid w:val="008C6770"/>
    <w:rsid w:val="008D2B53"/>
    <w:rsid w:val="008D37AE"/>
    <w:rsid w:val="008D56F8"/>
    <w:rsid w:val="008E3D9F"/>
    <w:rsid w:val="008E6BA5"/>
    <w:rsid w:val="008F15D0"/>
    <w:rsid w:val="008F5839"/>
    <w:rsid w:val="008F67B2"/>
    <w:rsid w:val="008F7A91"/>
    <w:rsid w:val="00900AC9"/>
    <w:rsid w:val="00900C95"/>
    <w:rsid w:val="0090183F"/>
    <w:rsid w:val="00903484"/>
    <w:rsid w:val="00903E0A"/>
    <w:rsid w:val="00905F88"/>
    <w:rsid w:val="00907585"/>
    <w:rsid w:val="00910E4E"/>
    <w:rsid w:val="00911F71"/>
    <w:rsid w:val="00914144"/>
    <w:rsid w:val="00917B1B"/>
    <w:rsid w:val="00920DED"/>
    <w:rsid w:val="0092362D"/>
    <w:rsid w:val="00935FB2"/>
    <w:rsid w:val="00936192"/>
    <w:rsid w:val="0093629F"/>
    <w:rsid w:val="00941C40"/>
    <w:rsid w:val="009453C1"/>
    <w:rsid w:val="009502A1"/>
    <w:rsid w:val="0095169D"/>
    <w:rsid w:val="009643CC"/>
    <w:rsid w:val="009678EA"/>
    <w:rsid w:val="0097101F"/>
    <w:rsid w:val="00971C09"/>
    <w:rsid w:val="0097270B"/>
    <w:rsid w:val="00974A6B"/>
    <w:rsid w:val="009769C9"/>
    <w:rsid w:val="00977914"/>
    <w:rsid w:val="00981429"/>
    <w:rsid w:val="00982735"/>
    <w:rsid w:val="009851DD"/>
    <w:rsid w:val="00986B88"/>
    <w:rsid w:val="009913BF"/>
    <w:rsid w:val="00992B8C"/>
    <w:rsid w:val="009937AF"/>
    <w:rsid w:val="009939BA"/>
    <w:rsid w:val="009964B1"/>
    <w:rsid w:val="009A34BE"/>
    <w:rsid w:val="009A5DE7"/>
    <w:rsid w:val="009A62F4"/>
    <w:rsid w:val="009B22E4"/>
    <w:rsid w:val="009B316D"/>
    <w:rsid w:val="009C1C32"/>
    <w:rsid w:val="009C4459"/>
    <w:rsid w:val="009C44D0"/>
    <w:rsid w:val="009C44EC"/>
    <w:rsid w:val="009C7F87"/>
    <w:rsid w:val="009D1131"/>
    <w:rsid w:val="009D1E6F"/>
    <w:rsid w:val="009D2236"/>
    <w:rsid w:val="009D6AB5"/>
    <w:rsid w:val="009E227D"/>
    <w:rsid w:val="009E7242"/>
    <w:rsid w:val="009F06AD"/>
    <w:rsid w:val="009F4941"/>
    <w:rsid w:val="009F7536"/>
    <w:rsid w:val="009F7C28"/>
    <w:rsid w:val="00A0346C"/>
    <w:rsid w:val="00A2216C"/>
    <w:rsid w:val="00A2546F"/>
    <w:rsid w:val="00A26D49"/>
    <w:rsid w:val="00A272AC"/>
    <w:rsid w:val="00A35D59"/>
    <w:rsid w:val="00A408D4"/>
    <w:rsid w:val="00A428DE"/>
    <w:rsid w:val="00A45CE4"/>
    <w:rsid w:val="00A500B5"/>
    <w:rsid w:val="00A50B67"/>
    <w:rsid w:val="00A55B1F"/>
    <w:rsid w:val="00A607C2"/>
    <w:rsid w:val="00A61863"/>
    <w:rsid w:val="00A64BC3"/>
    <w:rsid w:val="00A6577B"/>
    <w:rsid w:val="00A657D1"/>
    <w:rsid w:val="00A7345D"/>
    <w:rsid w:val="00A734A2"/>
    <w:rsid w:val="00A80AE3"/>
    <w:rsid w:val="00A81B1F"/>
    <w:rsid w:val="00A87512"/>
    <w:rsid w:val="00A96C39"/>
    <w:rsid w:val="00AA0320"/>
    <w:rsid w:val="00AA5002"/>
    <w:rsid w:val="00AA5E18"/>
    <w:rsid w:val="00AA69CB"/>
    <w:rsid w:val="00AA6A9A"/>
    <w:rsid w:val="00AB1F3E"/>
    <w:rsid w:val="00AB2642"/>
    <w:rsid w:val="00AC068E"/>
    <w:rsid w:val="00AC1DEF"/>
    <w:rsid w:val="00AC2A96"/>
    <w:rsid w:val="00AC78A8"/>
    <w:rsid w:val="00AD1588"/>
    <w:rsid w:val="00AD1985"/>
    <w:rsid w:val="00AD3119"/>
    <w:rsid w:val="00AD3718"/>
    <w:rsid w:val="00AD39B5"/>
    <w:rsid w:val="00AD7998"/>
    <w:rsid w:val="00AE6423"/>
    <w:rsid w:val="00AE73ED"/>
    <w:rsid w:val="00AF177A"/>
    <w:rsid w:val="00AF28E2"/>
    <w:rsid w:val="00AF2C2C"/>
    <w:rsid w:val="00B00E9A"/>
    <w:rsid w:val="00B00F62"/>
    <w:rsid w:val="00B05408"/>
    <w:rsid w:val="00B10D9C"/>
    <w:rsid w:val="00B1521D"/>
    <w:rsid w:val="00B218F0"/>
    <w:rsid w:val="00B231A9"/>
    <w:rsid w:val="00B26474"/>
    <w:rsid w:val="00B301A4"/>
    <w:rsid w:val="00B41D5D"/>
    <w:rsid w:val="00B51362"/>
    <w:rsid w:val="00B53205"/>
    <w:rsid w:val="00B62101"/>
    <w:rsid w:val="00B65C59"/>
    <w:rsid w:val="00B707E9"/>
    <w:rsid w:val="00B73C72"/>
    <w:rsid w:val="00B74C56"/>
    <w:rsid w:val="00B84195"/>
    <w:rsid w:val="00B85F9D"/>
    <w:rsid w:val="00B868A8"/>
    <w:rsid w:val="00BA36B5"/>
    <w:rsid w:val="00BA5946"/>
    <w:rsid w:val="00BA6813"/>
    <w:rsid w:val="00BA7310"/>
    <w:rsid w:val="00BA7368"/>
    <w:rsid w:val="00BA7D4F"/>
    <w:rsid w:val="00BA7E10"/>
    <w:rsid w:val="00BB0B0D"/>
    <w:rsid w:val="00BB247B"/>
    <w:rsid w:val="00BB5A7B"/>
    <w:rsid w:val="00BB6AF2"/>
    <w:rsid w:val="00BC0D63"/>
    <w:rsid w:val="00BC21C5"/>
    <w:rsid w:val="00BD6AA7"/>
    <w:rsid w:val="00BD6E9E"/>
    <w:rsid w:val="00BE36D3"/>
    <w:rsid w:val="00BE399F"/>
    <w:rsid w:val="00BF18B2"/>
    <w:rsid w:val="00BF3C7B"/>
    <w:rsid w:val="00C0292A"/>
    <w:rsid w:val="00C0564B"/>
    <w:rsid w:val="00C06028"/>
    <w:rsid w:val="00C0656B"/>
    <w:rsid w:val="00C107A3"/>
    <w:rsid w:val="00C13B63"/>
    <w:rsid w:val="00C173E9"/>
    <w:rsid w:val="00C17AC7"/>
    <w:rsid w:val="00C27947"/>
    <w:rsid w:val="00C3237C"/>
    <w:rsid w:val="00C3398C"/>
    <w:rsid w:val="00C36E84"/>
    <w:rsid w:val="00C40C9D"/>
    <w:rsid w:val="00C444B4"/>
    <w:rsid w:val="00C50AE8"/>
    <w:rsid w:val="00C534CE"/>
    <w:rsid w:val="00C53D12"/>
    <w:rsid w:val="00C542A1"/>
    <w:rsid w:val="00C56A06"/>
    <w:rsid w:val="00C624F8"/>
    <w:rsid w:val="00C6407B"/>
    <w:rsid w:val="00C6469C"/>
    <w:rsid w:val="00C659A4"/>
    <w:rsid w:val="00C72D65"/>
    <w:rsid w:val="00C733AB"/>
    <w:rsid w:val="00C8151D"/>
    <w:rsid w:val="00C84CB6"/>
    <w:rsid w:val="00C94A13"/>
    <w:rsid w:val="00C95B59"/>
    <w:rsid w:val="00CA14C2"/>
    <w:rsid w:val="00CA7A47"/>
    <w:rsid w:val="00CB19E8"/>
    <w:rsid w:val="00CB1F65"/>
    <w:rsid w:val="00CB1FB6"/>
    <w:rsid w:val="00CB4796"/>
    <w:rsid w:val="00CB6FB6"/>
    <w:rsid w:val="00CC0CD5"/>
    <w:rsid w:val="00CC1E1B"/>
    <w:rsid w:val="00CD277C"/>
    <w:rsid w:val="00CD4A86"/>
    <w:rsid w:val="00CE1EE0"/>
    <w:rsid w:val="00CE5531"/>
    <w:rsid w:val="00CF2A33"/>
    <w:rsid w:val="00D00345"/>
    <w:rsid w:val="00D04D4C"/>
    <w:rsid w:val="00D07712"/>
    <w:rsid w:val="00D07CCB"/>
    <w:rsid w:val="00D10062"/>
    <w:rsid w:val="00D12BFF"/>
    <w:rsid w:val="00D15B75"/>
    <w:rsid w:val="00D15CEC"/>
    <w:rsid w:val="00D16D28"/>
    <w:rsid w:val="00D226A4"/>
    <w:rsid w:val="00D22D65"/>
    <w:rsid w:val="00D36974"/>
    <w:rsid w:val="00D43005"/>
    <w:rsid w:val="00D50962"/>
    <w:rsid w:val="00D51B20"/>
    <w:rsid w:val="00D530E9"/>
    <w:rsid w:val="00D554AE"/>
    <w:rsid w:val="00D60CE7"/>
    <w:rsid w:val="00D62010"/>
    <w:rsid w:val="00D66517"/>
    <w:rsid w:val="00D731CF"/>
    <w:rsid w:val="00D73901"/>
    <w:rsid w:val="00D939FB"/>
    <w:rsid w:val="00D94DEB"/>
    <w:rsid w:val="00D96FAC"/>
    <w:rsid w:val="00D9718D"/>
    <w:rsid w:val="00DB555A"/>
    <w:rsid w:val="00DB6408"/>
    <w:rsid w:val="00DB75CA"/>
    <w:rsid w:val="00DC1830"/>
    <w:rsid w:val="00DC46BE"/>
    <w:rsid w:val="00DD0BB8"/>
    <w:rsid w:val="00DD30E7"/>
    <w:rsid w:val="00DD4D72"/>
    <w:rsid w:val="00DD553C"/>
    <w:rsid w:val="00DD78DE"/>
    <w:rsid w:val="00DE0066"/>
    <w:rsid w:val="00DE101F"/>
    <w:rsid w:val="00DE3BA6"/>
    <w:rsid w:val="00DE4070"/>
    <w:rsid w:val="00DE480A"/>
    <w:rsid w:val="00DE490D"/>
    <w:rsid w:val="00DE5F06"/>
    <w:rsid w:val="00DE6D85"/>
    <w:rsid w:val="00DF2B35"/>
    <w:rsid w:val="00DF3764"/>
    <w:rsid w:val="00DF4452"/>
    <w:rsid w:val="00DF502F"/>
    <w:rsid w:val="00DF6092"/>
    <w:rsid w:val="00DF79BC"/>
    <w:rsid w:val="00E10273"/>
    <w:rsid w:val="00E125E1"/>
    <w:rsid w:val="00E13324"/>
    <w:rsid w:val="00E13798"/>
    <w:rsid w:val="00E14F00"/>
    <w:rsid w:val="00E23513"/>
    <w:rsid w:val="00E26940"/>
    <w:rsid w:val="00E30C1D"/>
    <w:rsid w:val="00E35F1F"/>
    <w:rsid w:val="00E36E49"/>
    <w:rsid w:val="00E42A1B"/>
    <w:rsid w:val="00E43420"/>
    <w:rsid w:val="00E46E81"/>
    <w:rsid w:val="00E50597"/>
    <w:rsid w:val="00E52E96"/>
    <w:rsid w:val="00E575E4"/>
    <w:rsid w:val="00E61010"/>
    <w:rsid w:val="00E62F47"/>
    <w:rsid w:val="00E66555"/>
    <w:rsid w:val="00E67A39"/>
    <w:rsid w:val="00E73B09"/>
    <w:rsid w:val="00E834D7"/>
    <w:rsid w:val="00E84090"/>
    <w:rsid w:val="00E87F35"/>
    <w:rsid w:val="00E90DA8"/>
    <w:rsid w:val="00E935D1"/>
    <w:rsid w:val="00E96396"/>
    <w:rsid w:val="00E972B9"/>
    <w:rsid w:val="00EA11BE"/>
    <w:rsid w:val="00EA1EE8"/>
    <w:rsid w:val="00EA4272"/>
    <w:rsid w:val="00EA4CDC"/>
    <w:rsid w:val="00EA7686"/>
    <w:rsid w:val="00EB3F73"/>
    <w:rsid w:val="00EB4309"/>
    <w:rsid w:val="00EB4B04"/>
    <w:rsid w:val="00EC308C"/>
    <w:rsid w:val="00EC6E93"/>
    <w:rsid w:val="00EE198B"/>
    <w:rsid w:val="00EE1FCE"/>
    <w:rsid w:val="00EE4588"/>
    <w:rsid w:val="00EE4C89"/>
    <w:rsid w:val="00EE5D50"/>
    <w:rsid w:val="00EE64B0"/>
    <w:rsid w:val="00EF058A"/>
    <w:rsid w:val="00F0270E"/>
    <w:rsid w:val="00F02B5F"/>
    <w:rsid w:val="00F05031"/>
    <w:rsid w:val="00F1202D"/>
    <w:rsid w:val="00F13B31"/>
    <w:rsid w:val="00F26235"/>
    <w:rsid w:val="00F30CAB"/>
    <w:rsid w:val="00F34BCE"/>
    <w:rsid w:val="00F4742A"/>
    <w:rsid w:val="00F47B04"/>
    <w:rsid w:val="00F47D53"/>
    <w:rsid w:val="00F505D5"/>
    <w:rsid w:val="00F52F6B"/>
    <w:rsid w:val="00F6286D"/>
    <w:rsid w:val="00F631B2"/>
    <w:rsid w:val="00F6343A"/>
    <w:rsid w:val="00F63810"/>
    <w:rsid w:val="00F65E5A"/>
    <w:rsid w:val="00F676B4"/>
    <w:rsid w:val="00F70679"/>
    <w:rsid w:val="00F720E9"/>
    <w:rsid w:val="00F72142"/>
    <w:rsid w:val="00F74B7A"/>
    <w:rsid w:val="00F74BD7"/>
    <w:rsid w:val="00F755B4"/>
    <w:rsid w:val="00F7792C"/>
    <w:rsid w:val="00F844E6"/>
    <w:rsid w:val="00F8564F"/>
    <w:rsid w:val="00F91707"/>
    <w:rsid w:val="00F94BF9"/>
    <w:rsid w:val="00FA22E7"/>
    <w:rsid w:val="00FA659B"/>
    <w:rsid w:val="00FB016D"/>
    <w:rsid w:val="00FB1484"/>
    <w:rsid w:val="00FB49B5"/>
    <w:rsid w:val="00FB49D0"/>
    <w:rsid w:val="00FC2185"/>
    <w:rsid w:val="00FC2F8E"/>
    <w:rsid w:val="00FC3077"/>
    <w:rsid w:val="00FD63A4"/>
    <w:rsid w:val="00FD7C11"/>
    <w:rsid w:val="00FE6E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2C6AC"/>
  <w15:chartTrackingRefBased/>
  <w15:docId w15:val="{78278A87-9981-4A0D-8856-E934CAA71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236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rsid w:val="008928AD"/>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30C1D"/>
    <w:rPr>
      <w:color w:val="0563C1" w:themeColor="hyperlink"/>
      <w:u w:val="single"/>
    </w:rPr>
  </w:style>
  <w:style w:type="character" w:styleId="Mencinsinresolver">
    <w:name w:val="Unresolved Mention"/>
    <w:basedOn w:val="Fuentedeprrafopredeter"/>
    <w:uiPriority w:val="99"/>
    <w:semiHidden/>
    <w:unhideWhenUsed/>
    <w:rsid w:val="00E30C1D"/>
    <w:rPr>
      <w:color w:val="605E5C"/>
      <w:shd w:val="clear" w:color="auto" w:fill="E1DFDD"/>
    </w:rPr>
  </w:style>
  <w:style w:type="paragraph" w:styleId="Prrafodelista">
    <w:name w:val="List Paragraph"/>
    <w:basedOn w:val="Normal"/>
    <w:uiPriority w:val="1"/>
    <w:qFormat/>
    <w:rsid w:val="00891B27"/>
    <w:pPr>
      <w:ind w:left="720"/>
      <w:contextualSpacing/>
    </w:pPr>
  </w:style>
  <w:style w:type="table" w:styleId="Tablaconcuadrcula">
    <w:name w:val="Table Grid"/>
    <w:basedOn w:val="Tablanormal"/>
    <w:uiPriority w:val="39"/>
    <w:rsid w:val="00447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479A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1">
    <w:name w:val="Grid Table 4 Accent 1"/>
    <w:basedOn w:val="Tablanormal"/>
    <w:uiPriority w:val="49"/>
    <w:rsid w:val="004479A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5">
    <w:name w:val="Grid Table 4 Accent 5"/>
    <w:basedOn w:val="Tablanormal"/>
    <w:uiPriority w:val="49"/>
    <w:rsid w:val="004479A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inespaciado">
    <w:name w:val="No Spacing"/>
    <w:uiPriority w:val="1"/>
    <w:qFormat/>
    <w:rsid w:val="00B00E9A"/>
    <w:pPr>
      <w:spacing w:after="0" w:line="240" w:lineRule="auto"/>
    </w:pPr>
  </w:style>
  <w:style w:type="character" w:styleId="Refdecomentario">
    <w:name w:val="annotation reference"/>
    <w:basedOn w:val="Fuentedeprrafopredeter"/>
    <w:uiPriority w:val="99"/>
    <w:semiHidden/>
    <w:unhideWhenUsed/>
    <w:rsid w:val="00370420"/>
    <w:rPr>
      <w:sz w:val="16"/>
      <w:szCs w:val="16"/>
    </w:rPr>
  </w:style>
  <w:style w:type="paragraph" w:styleId="Textocomentario">
    <w:name w:val="annotation text"/>
    <w:basedOn w:val="Normal"/>
    <w:link w:val="TextocomentarioCar"/>
    <w:uiPriority w:val="99"/>
    <w:semiHidden/>
    <w:unhideWhenUsed/>
    <w:rsid w:val="0037042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0420"/>
    <w:rPr>
      <w:sz w:val="20"/>
      <w:szCs w:val="20"/>
    </w:rPr>
  </w:style>
  <w:style w:type="paragraph" w:styleId="Asuntodelcomentario">
    <w:name w:val="annotation subject"/>
    <w:basedOn w:val="Textocomentario"/>
    <w:next w:val="Textocomentario"/>
    <w:link w:val="AsuntodelcomentarioCar"/>
    <w:uiPriority w:val="99"/>
    <w:semiHidden/>
    <w:unhideWhenUsed/>
    <w:rsid w:val="00370420"/>
    <w:rPr>
      <w:b/>
      <w:bCs/>
    </w:rPr>
  </w:style>
  <w:style w:type="character" w:customStyle="1" w:styleId="AsuntodelcomentarioCar">
    <w:name w:val="Asunto del comentario Car"/>
    <w:basedOn w:val="TextocomentarioCar"/>
    <w:link w:val="Asuntodelcomentario"/>
    <w:uiPriority w:val="99"/>
    <w:semiHidden/>
    <w:rsid w:val="00370420"/>
    <w:rPr>
      <w:b/>
      <w:bCs/>
      <w:sz w:val="20"/>
      <w:szCs w:val="20"/>
    </w:rPr>
  </w:style>
  <w:style w:type="paragraph" w:styleId="Encabezado">
    <w:name w:val="header"/>
    <w:basedOn w:val="Normal"/>
    <w:link w:val="EncabezadoCar"/>
    <w:uiPriority w:val="99"/>
    <w:unhideWhenUsed/>
    <w:rsid w:val="00485A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5A3C"/>
  </w:style>
  <w:style w:type="paragraph" w:styleId="Piedepgina">
    <w:name w:val="footer"/>
    <w:basedOn w:val="Normal"/>
    <w:link w:val="PiedepginaCar"/>
    <w:uiPriority w:val="99"/>
    <w:unhideWhenUsed/>
    <w:rsid w:val="00485A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5A3C"/>
  </w:style>
  <w:style w:type="paragraph" w:styleId="Textonotapie">
    <w:name w:val="footnote text"/>
    <w:basedOn w:val="Normal"/>
    <w:link w:val="TextonotapieCar"/>
    <w:uiPriority w:val="99"/>
    <w:semiHidden/>
    <w:unhideWhenUsed/>
    <w:rsid w:val="008309F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309F5"/>
    <w:rPr>
      <w:sz w:val="20"/>
      <w:szCs w:val="20"/>
    </w:rPr>
  </w:style>
  <w:style w:type="character" w:styleId="Refdenotaalpie">
    <w:name w:val="footnote reference"/>
    <w:basedOn w:val="Fuentedeprrafopredeter"/>
    <w:uiPriority w:val="99"/>
    <w:semiHidden/>
    <w:unhideWhenUsed/>
    <w:rsid w:val="008309F5"/>
    <w:rPr>
      <w:vertAlign w:val="superscript"/>
    </w:rPr>
  </w:style>
  <w:style w:type="paragraph" w:styleId="Revisin">
    <w:name w:val="Revision"/>
    <w:hidden/>
    <w:uiPriority w:val="99"/>
    <w:semiHidden/>
    <w:rsid w:val="000625E3"/>
    <w:pPr>
      <w:spacing w:after="0" w:line="240" w:lineRule="auto"/>
    </w:pPr>
  </w:style>
  <w:style w:type="character" w:styleId="Hipervnculovisitado">
    <w:name w:val="FollowedHyperlink"/>
    <w:basedOn w:val="Fuentedeprrafopredeter"/>
    <w:uiPriority w:val="99"/>
    <w:semiHidden/>
    <w:unhideWhenUsed/>
    <w:rsid w:val="000A1819"/>
    <w:rPr>
      <w:color w:val="954F72" w:themeColor="followedHyperlink"/>
      <w:u w:val="single"/>
    </w:rPr>
  </w:style>
  <w:style w:type="paragraph" w:styleId="HTMLconformatoprevio">
    <w:name w:val="HTML Preformatted"/>
    <w:basedOn w:val="Normal"/>
    <w:link w:val="HTMLconformatoprevioCar"/>
    <w:uiPriority w:val="99"/>
    <w:unhideWhenUsed/>
    <w:rsid w:val="00DF6092"/>
    <w:pPr>
      <w:spacing w:after="0" w:line="240" w:lineRule="auto"/>
    </w:pPr>
    <w:rPr>
      <w:rFonts w:ascii="Consolas" w:hAnsi="Consolas"/>
      <w:sz w:val="20"/>
      <w:szCs w:val="20"/>
      <w:lang w:val="es-ES"/>
    </w:rPr>
  </w:style>
  <w:style w:type="character" w:customStyle="1" w:styleId="HTMLconformatoprevioCar">
    <w:name w:val="HTML con formato previo Car"/>
    <w:basedOn w:val="Fuentedeprrafopredeter"/>
    <w:link w:val="HTMLconformatoprevio"/>
    <w:uiPriority w:val="99"/>
    <w:rsid w:val="00DF6092"/>
    <w:rPr>
      <w:rFonts w:ascii="Consolas" w:hAnsi="Consolas"/>
      <w:sz w:val="20"/>
      <w:szCs w:val="20"/>
      <w:lang w:val="es-ES"/>
    </w:rPr>
  </w:style>
  <w:style w:type="character" w:customStyle="1" w:styleId="Ttulo3Car">
    <w:name w:val="Título 3 Car"/>
    <w:basedOn w:val="Fuentedeprrafopredeter"/>
    <w:link w:val="Ttulo3"/>
    <w:rsid w:val="008928AD"/>
    <w:rPr>
      <w:rFonts w:ascii="Open Sans" w:eastAsia="Open Sans" w:hAnsi="Open Sans" w:cs="Open Sans"/>
      <w:b/>
      <w:color w:val="8C7252"/>
      <w:sz w:val="24"/>
      <w:szCs w:val="24"/>
      <w:lang w:val="en" w:eastAsia="es-MX"/>
    </w:rPr>
  </w:style>
  <w:style w:type="paragraph" w:styleId="Textoindependiente">
    <w:name w:val="Body Text"/>
    <w:basedOn w:val="Normal"/>
    <w:link w:val="TextoindependienteCar"/>
    <w:uiPriority w:val="1"/>
    <w:qFormat/>
    <w:rsid w:val="005D513C"/>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5D513C"/>
    <w:rPr>
      <w:rFonts w:ascii="Times New Roman" w:eastAsia="Times New Roman" w:hAnsi="Times New Roman" w:cs="Times New Roman"/>
      <w:sz w:val="24"/>
      <w:szCs w:val="24"/>
      <w:lang w:val="es-ES"/>
    </w:rPr>
  </w:style>
  <w:style w:type="character" w:customStyle="1" w:styleId="Ttulo1Car">
    <w:name w:val="Título 1 Car"/>
    <w:basedOn w:val="Fuentedeprrafopredeter"/>
    <w:link w:val="Ttulo1"/>
    <w:uiPriority w:val="9"/>
    <w:rsid w:val="0092362D"/>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AF2C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F2C2C"/>
    <w:pPr>
      <w:widowControl w:val="0"/>
      <w:autoSpaceDE w:val="0"/>
      <w:autoSpaceDN w:val="0"/>
      <w:spacing w:after="0" w:line="256" w:lineRule="exact"/>
      <w:ind w:left="107"/>
      <w:jc w:val="center"/>
    </w:pPr>
    <w:rPr>
      <w:rFonts w:ascii="Arial" w:eastAsia="Arial" w:hAnsi="Arial" w:cs="Arial"/>
      <w:lang w:val="es-ES"/>
    </w:rPr>
  </w:style>
  <w:style w:type="paragraph" w:styleId="NormalWeb">
    <w:name w:val="Normal (Web)"/>
    <w:basedOn w:val="Normal"/>
    <w:uiPriority w:val="99"/>
    <w:unhideWhenUsed/>
    <w:rsid w:val="00C659A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ww-sentence-insert">
    <w:name w:val="ww-sentence-insert"/>
    <w:basedOn w:val="Fuentedeprrafopredeter"/>
    <w:rsid w:val="009B3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8034">
      <w:bodyDiv w:val="1"/>
      <w:marLeft w:val="0"/>
      <w:marRight w:val="0"/>
      <w:marTop w:val="0"/>
      <w:marBottom w:val="0"/>
      <w:divBdr>
        <w:top w:val="none" w:sz="0" w:space="0" w:color="auto"/>
        <w:left w:val="none" w:sz="0" w:space="0" w:color="auto"/>
        <w:bottom w:val="none" w:sz="0" w:space="0" w:color="auto"/>
        <w:right w:val="none" w:sz="0" w:space="0" w:color="auto"/>
      </w:divBdr>
    </w:div>
    <w:div w:id="150222379">
      <w:bodyDiv w:val="1"/>
      <w:marLeft w:val="0"/>
      <w:marRight w:val="0"/>
      <w:marTop w:val="0"/>
      <w:marBottom w:val="0"/>
      <w:divBdr>
        <w:top w:val="none" w:sz="0" w:space="0" w:color="auto"/>
        <w:left w:val="none" w:sz="0" w:space="0" w:color="auto"/>
        <w:bottom w:val="none" w:sz="0" w:space="0" w:color="auto"/>
        <w:right w:val="none" w:sz="0" w:space="0" w:color="auto"/>
      </w:divBdr>
    </w:div>
    <w:div w:id="190537801">
      <w:bodyDiv w:val="1"/>
      <w:marLeft w:val="0"/>
      <w:marRight w:val="0"/>
      <w:marTop w:val="0"/>
      <w:marBottom w:val="0"/>
      <w:divBdr>
        <w:top w:val="none" w:sz="0" w:space="0" w:color="auto"/>
        <w:left w:val="none" w:sz="0" w:space="0" w:color="auto"/>
        <w:bottom w:val="none" w:sz="0" w:space="0" w:color="auto"/>
        <w:right w:val="none" w:sz="0" w:space="0" w:color="auto"/>
      </w:divBdr>
    </w:div>
    <w:div w:id="203447169">
      <w:bodyDiv w:val="1"/>
      <w:marLeft w:val="0"/>
      <w:marRight w:val="0"/>
      <w:marTop w:val="0"/>
      <w:marBottom w:val="0"/>
      <w:divBdr>
        <w:top w:val="none" w:sz="0" w:space="0" w:color="auto"/>
        <w:left w:val="none" w:sz="0" w:space="0" w:color="auto"/>
        <w:bottom w:val="none" w:sz="0" w:space="0" w:color="auto"/>
        <w:right w:val="none" w:sz="0" w:space="0" w:color="auto"/>
      </w:divBdr>
    </w:div>
    <w:div w:id="251620552">
      <w:bodyDiv w:val="1"/>
      <w:marLeft w:val="0"/>
      <w:marRight w:val="0"/>
      <w:marTop w:val="0"/>
      <w:marBottom w:val="0"/>
      <w:divBdr>
        <w:top w:val="none" w:sz="0" w:space="0" w:color="auto"/>
        <w:left w:val="none" w:sz="0" w:space="0" w:color="auto"/>
        <w:bottom w:val="none" w:sz="0" w:space="0" w:color="auto"/>
        <w:right w:val="none" w:sz="0" w:space="0" w:color="auto"/>
      </w:divBdr>
    </w:div>
    <w:div w:id="268976099">
      <w:bodyDiv w:val="1"/>
      <w:marLeft w:val="0"/>
      <w:marRight w:val="0"/>
      <w:marTop w:val="0"/>
      <w:marBottom w:val="0"/>
      <w:divBdr>
        <w:top w:val="none" w:sz="0" w:space="0" w:color="auto"/>
        <w:left w:val="none" w:sz="0" w:space="0" w:color="auto"/>
        <w:bottom w:val="none" w:sz="0" w:space="0" w:color="auto"/>
        <w:right w:val="none" w:sz="0" w:space="0" w:color="auto"/>
      </w:divBdr>
    </w:div>
    <w:div w:id="346449000">
      <w:bodyDiv w:val="1"/>
      <w:marLeft w:val="0"/>
      <w:marRight w:val="0"/>
      <w:marTop w:val="0"/>
      <w:marBottom w:val="0"/>
      <w:divBdr>
        <w:top w:val="none" w:sz="0" w:space="0" w:color="auto"/>
        <w:left w:val="none" w:sz="0" w:space="0" w:color="auto"/>
        <w:bottom w:val="none" w:sz="0" w:space="0" w:color="auto"/>
        <w:right w:val="none" w:sz="0" w:space="0" w:color="auto"/>
      </w:divBdr>
    </w:div>
    <w:div w:id="350844082">
      <w:bodyDiv w:val="1"/>
      <w:marLeft w:val="0"/>
      <w:marRight w:val="0"/>
      <w:marTop w:val="0"/>
      <w:marBottom w:val="0"/>
      <w:divBdr>
        <w:top w:val="none" w:sz="0" w:space="0" w:color="auto"/>
        <w:left w:val="none" w:sz="0" w:space="0" w:color="auto"/>
        <w:bottom w:val="none" w:sz="0" w:space="0" w:color="auto"/>
        <w:right w:val="none" w:sz="0" w:space="0" w:color="auto"/>
      </w:divBdr>
    </w:div>
    <w:div w:id="372929843">
      <w:bodyDiv w:val="1"/>
      <w:marLeft w:val="0"/>
      <w:marRight w:val="0"/>
      <w:marTop w:val="0"/>
      <w:marBottom w:val="0"/>
      <w:divBdr>
        <w:top w:val="none" w:sz="0" w:space="0" w:color="auto"/>
        <w:left w:val="none" w:sz="0" w:space="0" w:color="auto"/>
        <w:bottom w:val="none" w:sz="0" w:space="0" w:color="auto"/>
        <w:right w:val="none" w:sz="0" w:space="0" w:color="auto"/>
      </w:divBdr>
    </w:div>
    <w:div w:id="393282123">
      <w:bodyDiv w:val="1"/>
      <w:marLeft w:val="0"/>
      <w:marRight w:val="0"/>
      <w:marTop w:val="0"/>
      <w:marBottom w:val="0"/>
      <w:divBdr>
        <w:top w:val="none" w:sz="0" w:space="0" w:color="auto"/>
        <w:left w:val="none" w:sz="0" w:space="0" w:color="auto"/>
        <w:bottom w:val="none" w:sz="0" w:space="0" w:color="auto"/>
        <w:right w:val="none" w:sz="0" w:space="0" w:color="auto"/>
      </w:divBdr>
    </w:div>
    <w:div w:id="394476268">
      <w:bodyDiv w:val="1"/>
      <w:marLeft w:val="0"/>
      <w:marRight w:val="0"/>
      <w:marTop w:val="0"/>
      <w:marBottom w:val="0"/>
      <w:divBdr>
        <w:top w:val="none" w:sz="0" w:space="0" w:color="auto"/>
        <w:left w:val="none" w:sz="0" w:space="0" w:color="auto"/>
        <w:bottom w:val="none" w:sz="0" w:space="0" w:color="auto"/>
        <w:right w:val="none" w:sz="0" w:space="0" w:color="auto"/>
      </w:divBdr>
    </w:div>
    <w:div w:id="399593559">
      <w:bodyDiv w:val="1"/>
      <w:marLeft w:val="0"/>
      <w:marRight w:val="0"/>
      <w:marTop w:val="0"/>
      <w:marBottom w:val="0"/>
      <w:divBdr>
        <w:top w:val="none" w:sz="0" w:space="0" w:color="auto"/>
        <w:left w:val="none" w:sz="0" w:space="0" w:color="auto"/>
        <w:bottom w:val="none" w:sz="0" w:space="0" w:color="auto"/>
        <w:right w:val="none" w:sz="0" w:space="0" w:color="auto"/>
      </w:divBdr>
    </w:div>
    <w:div w:id="451947773">
      <w:bodyDiv w:val="1"/>
      <w:marLeft w:val="0"/>
      <w:marRight w:val="0"/>
      <w:marTop w:val="0"/>
      <w:marBottom w:val="0"/>
      <w:divBdr>
        <w:top w:val="none" w:sz="0" w:space="0" w:color="auto"/>
        <w:left w:val="none" w:sz="0" w:space="0" w:color="auto"/>
        <w:bottom w:val="none" w:sz="0" w:space="0" w:color="auto"/>
        <w:right w:val="none" w:sz="0" w:space="0" w:color="auto"/>
      </w:divBdr>
    </w:div>
    <w:div w:id="465634357">
      <w:bodyDiv w:val="1"/>
      <w:marLeft w:val="0"/>
      <w:marRight w:val="0"/>
      <w:marTop w:val="0"/>
      <w:marBottom w:val="0"/>
      <w:divBdr>
        <w:top w:val="none" w:sz="0" w:space="0" w:color="auto"/>
        <w:left w:val="none" w:sz="0" w:space="0" w:color="auto"/>
        <w:bottom w:val="none" w:sz="0" w:space="0" w:color="auto"/>
        <w:right w:val="none" w:sz="0" w:space="0" w:color="auto"/>
      </w:divBdr>
    </w:div>
    <w:div w:id="495606590">
      <w:bodyDiv w:val="1"/>
      <w:marLeft w:val="0"/>
      <w:marRight w:val="0"/>
      <w:marTop w:val="0"/>
      <w:marBottom w:val="0"/>
      <w:divBdr>
        <w:top w:val="none" w:sz="0" w:space="0" w:color="auto"/>
        <w:left w:val="none" w:sz="0" w:space="0" w:color="auto"/>
        <w:bottom w:val="none" w:sz="0" w:space="0" w:color="auto"/>
        <w:right w:val="none" w:sz="0" w:space="0" w:color="auto"/>
      </w:divBdr>
    </w:div>
    <w:div w:id="595670653">
      <w:bodyDiv w:val="1"/>
      <w:marLeft w:val="0"/>
      <w:marRight w:val="0"/>
      <w:marTop w:val="0"/>
      <w:marBottom w:val="0"/>
      <w:divBdr>
        <w:top w:val="none" w:sz="0" w:space="0" w:color="auto"/>
        <w:left w:val="none" w:sz="0" w:space="0" w:color="auto"/>
        <w:bottom w:val="none" w:sz="0" w:space="0" w:color="auto"/>
        <w:right w:val="none" w:sz="0" w:space="0" w:color="auto"/>
      </w:divBdr>
    </w:div>
    <w:div w:id="619843515">
      <w:bodyDiv w:val="1"/>
      <w:marLeft w:val="0"/>
      <w:marRight w:val="0"/>
      <w:marTop w:val="0"/>
      <w:marBottom w:val="0"/>
      <w:divBdr>
        <w:top w:val="none" w:sz="0" w:space="0" w:color="auto"/>
        <w:left w:val="none" w:sz="0" w:space="0" w:color="auto"/>
        <w:bottom w:val="none" w:sz="0" w:space="0" w:color="auto"/>
        <w:right w:val="none" w:sz="0" w:space="0" w:color="auto"/>
      </w:divBdr>
    </w:div>
    <w:div w:id="686293761">
      <w:bodyDiv w:val="1"/>
      <w:marLeft w:val="0"/>
      <w:marRight w:val="0"/>
      <w:marTop w:val="0"/>
      <w:marBottom w:val="0"/>
      <w:divBdr>
        <w:top w:val="none" w:sz="0" w:space="0" w:color="auto"/>
        <w:left w:val="none" w:sz="0" w:space="0" w:color="auto"/>
        <w:bottom w:val="none" w:sz="0" w:space="0" w:color="auto"/>
        <w:right w:val="none" w:sz="0" w:space="0" w:color="auto"/>
      </w:divBdr>
    </w:div>
    <w:div w:id="771166087">
      <w:bodyDiv w:val="1"/>
      <w:marLeft w:val="0"/>
      <w:marRight w:val="0"/>
      <w:marTop w:val="0"/>
      <w:marBottom w:val="0"/>
      <w:divBdr>
        <w:top w:val="none" w:sz="0" w:space="0" w:color="auto"/>
        <w:left w:val="none" w:sz="0" w:space="0" w:color="auto"/>
        <w:bottom w:val="none" w:sz="0" w:space="0" w:color="auto"/>
        <w:right w:val="none" w:sz="0" w:space="0" w:color="auto"/>
      </w:divBdr>
    </w:div>
    <w:div w:id="835922183">
      <w:bodyDiv w:val="1"/>
      <w:marLeft w:val="0"/>
      <w:marRight w:val="0"/>
      <w:marTop w:val="0"/>
      <w:marBottom w:val="0"/>
      <w:divBdr>
        <w:top w:val="none" w:sz="0" w:space="0" w:color="auto"/>
        <w:left w:val="none" w:sz="0" w:space="0" w:color="auto"/>
        <w:bottom w:val="none" w:sz="0" w:space="0" w:color="auto"/>
        <w:right w:val="none" w:sz="0" w:space="0" w:color="auto"/>
      </w:divBdr>
    </w:div>
    <w:div w:id="921910130">
      <w:bodyDiv w:val="1"/>
      <w:marLeft w:val="0"/>
      <w:marRight w:val="0"/>
      <w:marTop w:val="0"/>
      <w:marBottom w:val="0"/>
      <w:divBdr>
        <w:top w:val="none" w:sz="0" w:space="0" w:color="auto"/>
        <w:left w:val="none" w:sz="0" w:space="0" w:color="auto"/>
        <w:bottom w:val="none" w:sz="0" w:space="0" w:color="auto"/>
        <w:right w:val="none" w:sz="0" w:space="0" w:color="auto"/>
      </w:divBdr>
    </w:div>
    <w:div w:id="1051735123">
      <w:bodyDiv w:val="1"/>
      <w:marLeft w:val="0"/>
      <w:marRight w:val="0"/>
      <w:marTop w:val="0"/>
      <w:marBottom w:val="0"/>
      <w:divBdr>
        <w:top w:val="none" w:sz="0" w:space="0" w:color="auto"/>
        <w:left w:val="none" w:sz="0" w:space="0" w:color="auto"/>
        <w:bottom w:val="none" w:sz="0" w:space="0" w:color="auto"/>
        <w:right w:val="none" w:sz="0" w:space="0" w:color="auto"/>
      </w:divBdr>
    </w:div>
    <w:div w:id="1130971962">
      <w:bodyDiv w:val="1"/>
      <w:marLeft w:val="0"/>
      <w:marRight w:val="0"/>
      <w:marTop w:val="0"/>
      <w:marBottom w:val="0"/>
      <w:divBdr>
        <w:top w:val="none" w:sz="0" w:space="0" w:color="auto"/>
        <w:left w:val="none" w:sz="0" w:space="0" w:color="auto"/>
        <w:bottom w:val="none" w:sz="0" w:space="0" w:color="auto"/>
        <w:right w:val="none" w:sz="0" w:space="0" w:color="auto"/>
      </w:divBdr>
    </w:div>
    <w:div w:id="1152522465">
      <w:bodyDiv w:val="1"/>
      <w:marLeft w:val="0"/>
      <w:marRight w:val="0"/>
      <w:marTop w:val="0"/>
      <w:marBottom w:val="0"/>
      <w:divBdr>
        <w:top w:val="none" w:sz="0" w:space="0" w:color="auto"/>
        <w:left w:val="none" w:sz="0" w:space="0" w:color="auto"/>
        <w:bottom w:val="none" w:sz="0" w:space="0" w:color="auto"/>
        <w:right w:val="none" w:sz="0" w:space="0" w:color="auto"/>
      </w:divBdr>
    </w:div>
    <w:div w:id="1385909573">
      <w:bodyDiv w:val="1"/>
      <w:marLeft w:val="0"/>
      <w:marRight w:val="0"/>
      <w:marTop w:val="0"/>
      <w:marBottom w:val="0"/>
      <w:divBdr>
        <w:top w:val="none" w:sz="0" w:space="0" w:color="auto"/>
        <w:left w:val="none" w:sz="0" w:space="0" w:color="auto"/>
        <w:bottom w:val="none" w:sz="0" w:space="0" w:color="auto"/>
        <w:right w:val="none" w:sz="0" w:space="0" w:color="auto"/>
      </w:divBdr>
    </w:div>
    <w:div w:id="1473983015">
      <w:bodyDiv w:val="1"/>
      <w:marLeft w:val="0"/>
      <w:marRight w:val="0"/>
      <w:marTop w:val="0"/>
      <w:marBottom w:val="0"/>
      <w:divBdr>
        <w:top w:val="none" w:sz="0" w:space="0" w:color="auto"/>
        <w:left w:val="none" w:sz="0" w:space="0" w:color="auto"/>
        <w:bottom w:val="none" w:sz="0" w:space="0" w:color="auto"/>
        <w:right w:val="none" w:sz="0" w:space="0" w:color="auto"/>
      </w:divBdr>
    </w:div>
    <w:div w:id="1494908881">
      <w:bodyDiv w:val="1"/>
      <w:marLeft w:val="0"/>
      <w:marRight w:val="0"/>
      <w:marTop w:val="0"/>
      <w:marBottom w:val="0"/>
      <w:divBdr>
        <w:top w:val="none" w:sz="0" w:space="0" w:color="auto"/>
        <w:left w:val="none" w:sz="0" w:space="0" w:color="auto"/>
        <w:bottom w:val="none" w:sz="0" w:space="0" w:color="auto"/>
        <w:right w:val="none" w:sz="0" w:space="0" w:color="auto"/>
      </w:divBdr>
    </w:div>
    <w:div w:id="1542355861">
      <w:bodyDiv w:val="1"/>
      <w:marLeft w:val="0"/>
      <w:marRight w:val="0"/>
      <w:marTop w:val="0"/>
      <w:marBottom w:val="0"/>
      <w:divBdr>
        <w:top w:val="none" w:sz="0" w:space="0" w:color="auto"/>
        <w:left w:val="none" w:sz="0" w:space="0" w:color="auto"/>
        <w:bottom w:val="none" w:sz="0" w:space="0" w:color="auto"/>
        <w:right w:val="none" w:sz="0" w:space="0" w:color="auto"/>
      </w:divBdr>
    </w:div>
    <w:div w:id="1681352694">
      <w:bodyDiv w:val="1"/>
      <w:marLeft w:val="0"/>
      <w:marRight w:val="0"/>
      <w:marTop w:val="0"/>
      <w:marBottom w:val="0"/>
      <w:divBdr>
        <w:top w:val="none" w:sz="0" w:space="0" w:color="auto"/>
        <w:left w:val="none" w:sz="0" w:space="0" w:color="auto"/>
        <w:bottom w:val="none" w:sz="0" w:space="0" w:color="auto"/>
        <w:right w:val="none" w:sz="0" w:space="0" w:color="auto"/>
      </w:divBdr>
    </w:div>
    <w:div w:id="1795828620">
      <w:bodyDiv w:val="1"/>
      <w:marLeft w:val="0"/>
      <w:marRight w:val="0"/>
      <w:marTop w:val="0"/>
      <w:marBottom w:val="0"/>
      <w:divBdr>
        <w:top w:val="none" w:sz="0" w:space="0" w:color="auto"/>
        <w:left w:val="none" w:sz="0" w:space="0" w:color="auto"/>
        <w:bottom w:val="none" w:sz="0" w:space="0" w:color="auto"/>
        <w:right w:val="none" w:sz="0" w:space="0" w:color="auto"/>
      </w:divBdr>
    </w:div>
    <w:div w:id="1898127274">
      <w:bodyDiv w:val="1"/>
      <w:marLeft w:val="0"/>
      <w:marRight w:val="0"/>
      <w:marTop w:val="0"/>
      <w:marBottom w:val="0"/>
      <w:divBdr>
        <w:top w:val="none" w:sz="0" w:space="0" w:color="auto"/>
        <w:left w:val="none" w:sz="0" w:space="0" w:color="auto"/>
        <w:bottom w:val="none" w:sz="0" w:space="0" w:color="auto"/>
        <w:right w:val="none" w:sz="0" w:space="0" w:color="auto"/>
      </w:divBdr>
    </w:div>
    <w:div w:id="1899244477">
      <w:bodyDiv w:val="1"/>
      <w:marLeft w:val="0"/>
      <w:marRight w:val="0"/>
      <w:marTop w:val="0"/>
      <w:marBottom w:val="0"/>
      <w:divBdr>
        <w:top w:val="none" w:sz="0" w:space="0" w:color="auto"/>
        <w:left w:val="none" w:sz="0" w:space="0" w:color="auto"/>
        <w:bottom w:val="none" w:sz="0" w:space="0" w:color="auto"/>
        <w:right w:val="none" w:sz="0" w:space="0" w:color="auto"/>
      </w:divBdr>
    </w:div>
    <w:div w:id="1970818205">
      <w:bodyDiv w:val="1"/>
      <w:marLeft w:val="0"/>
      <w:marRight w:val="0"/>
      <w:marTop w:val="0"/>
      <w:marBottom w:val="0"/>
      <w:divBdr>
        <w:top w:val="none" w:sz="0" w:space="0" w:color="auto"/>
        <w:left w:val="none" w:sz="0" w:space="0" w:color="auto"/>
        <w:bottom w:val="none" w:sz="0" w:space="0" w:color="auto"/>
        <w:right w:val="none" w:sz="0" w:space="0" w:color="auto"/>
      </w:divBdr>
    </w:div>
    <w:div w:id="2016876015">
      <w:bodyDiv w:val="1"/>
      <w:marLeft w:val="0"/>
      <w:marRight w:val="0"/>
      <w:marTop w:val="0"/>
      <w:marBottom w:val="0"/>
      <w:divBdr>
        <w:top w:val="none" w:sz="0" w:space="0" w:color="auto"/>
        <w:left w:val="none" w:sz="0" w:space="0" w:color="auto"/>
        <w:bottom w:val="none" w:sz="0" w:space="0" w:color="auto"/>
        <w:right w:val="none" w:sz="0" w:space="0" w:color="auto"/>
      </w:divBdr>
    </w:div>
    <w:div w:id="2060668909">
      <w:bodyDiv w:val="1"/>
      <w:marLeft w:val="0"/>
      <w:marRight w:val="0"/>
      <w:marTop w:val="0"/>
      <w:marBottom w:val="0"/>
      <w:divBdr>
        <w:top w:val="none" w:sz="0" w:space="0" w:color="auto"/>
        <w:left w:val="none" w:sz="0" w:space="0" w:color="auto"/>
        <w:bottom w:val="none" w:sz="0" w:space="0" w:color="auto"/>
        <w:right w:val="none" w:sz="0" w:space="0" w:color="auto"/>
      </w:divBdr>
    </w:div>
    <w:div w:id="209782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hyperlink" Target="https://www.medigraphic.com/pdfs/enfermeriaimss/eim-2018/eim182j.pdf" TargetMode="Externa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hyperlink" Target="https://doi.org/10.15359/ree.19-1.13" TargetMode="External"/><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20.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hyperlink" Target="https://hdl.handle.net/20.500.13032/10721" TargetMode="External"/><Relationship Id="rId40" Type="http://schemas.openxmlformats.org/officeDocument/2006/relationships/hyperlink" Target="http://scielo.sld.cu/scielo.php?script=sci_arttext&amp;pid=S1028-99332019000500566&amp;lng=es&amp;tlng=en"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9-0004-6367-515X" TargetMode="Externa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hyperlink" Target="https://www.medigraphic.com/cgi-bin/new/resumen.cgi?IDARTICULO=84296" TargetMode="External"/><Relationship Id="rId48" Type="http://schemas.openxmlformats.org/officeDocument/2006/relationships/fontTable" Target="fontTable.xml"/><Relationship Id="rId8" Type="http://schemas.openxmlformats.org/officeDocument/2006/relationships/hyperlink" Target="mailto:dianadelcarmenrojasibarra@hotmail.com" TargetMode="Externa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hyperlink" Target="http://hdl.handle.net/20.500.12952/6404" TargetMode="External"/><Relationship Id="rId46" Type="http://schemas.openxmlformats.org/officeDocument/2006/relationships/header" Target="header2.xml"/><Relationship Id="rId20" Type="http://schemas.openxmlformats.org/officeDocument/2006/relationships/chart" Target="charts/chart11.xml"/><Relationship Id="rId41" Type="http://schemas.openxmlformats.org/officeDocument/2006/relationships/hyperlink" Target="https://doi.org/10.48777/ibnsina.v11i2.842"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Gr&#225;fico%20en%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11.xml.rels><?xml version="1.0" encoding="UTF-8" standalone="yes"?>
<Relationships xmlns="http://schemas.openxmlformats.org/package/2006/relationships"><Relationship Id="rId1" Type="http://schemas.openxmlformats.org/officeDocument/2006/relationships/oleObject" Target="file:///C:\Users\Smeagol\Desktop\Book1.xlsx" TargetMode="Externa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9.xml.rels><?xml version="1.0" encoding="UTF-8" standalone="yes"?>
<Relationships xmlns="http://schemas.openxmlformats.org/package/2006/relationships"><Relationship Id="rId1" Type="http://schemas.openxmlformats.org/officeDocument/2006/relationships/oleObject" Target="file:///C:\Users\Smeagol\Desktop\Book1.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7.xml"/><Relationship Id="rId1" Type="http://schemas.microsoft.com/office/2011/relationships/chartStyle" Target="style7.xml"/></Relationships>
</file>

<file path=word/charts/_rels/chart21.xml.rels><?xml version="1.0" encoding="UTF-8" standalone="yes"?>
<Relationships xmlns="http://schemas.openxmlformats.org/package/2006/relationships"><Relationship Id="rId1" Type="http://schemas.openxmlformats.org/officeDocument/2006/relationships/oleObject" Target="file:///C:\Users\Smeagol\Desktop\Book1.xlsx" TargetMode="External"/></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5.xml.rels><?xml version="1.0" encoding="UTF-8" standalone="yes"?>
<Relationships xmlns="http://schemas.openxmlformats.org/package/2006/relationships"><Relationship Id="rId1" Type="http://schemas.openxmlformats.org/officeDocument/2006/relationships/oleObject" Target="file:///C:\Users\Smeagol\Desktop\Book1.xlsx" TargetMode="External"/></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7.xml.rels><?xml version="1.0" encoding="UTF-8" standalone="yes"?>
<Relationships xmlns="http://schemas.openxmlformats.org/package/2006/relationships"><Relationship Id="rId1" Type="http://schemas.openxmlformats.org/officeDocument/2006/relationships/oleObject" Target="file:///C:\Users\Smeagol\Desktop\Book1.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meagol\Desktop\Book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Smeagol\Desktop\Book1.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clustered"/>
        <c:varyColors val="0"/>
        <c:ser>
          <c:idx val="0"/>
          <c:order val="0"/>
          <c:tx>
            <c:strRef>
              <c:f>'[Gráfico en Microsoft Word]Question 3'!$B$3</c:f>
              <c:strCache>
                <c:ptCount val="1"/>
                <c:pt idx="0">
                  <c:v>Responses</c:v>
                </c:pt>
              </c:strCache>
            </c:strRef>
          </c:tx>
          <c:spPr>
            <a:noFill/>
            <a:ln w="25400" cap="flat" cmpd="sng" algn="ctr">
              <a:solidFill>
                <a:schemeClr val="accent1"/>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en Microsoft Word]Question 3'!$A$4:$A$7</c:f>
              <c:strCache>
                <c:ptCount val="4"/>
                <c:pt idx="0">
                  <c:v>Más de 90 años</c:v>
                </c:pt>
                <c:pt idx="1">
                  <c:v>80 - 90 años</c:v>
                </c:pt>
                <c:pt idx="2">
                  <c:v>60 - 70 años</c:v>
                </c:pt>
                <c:pt idx="3">
                  <c:v>70 - 80 años</c:v>
                </c:pt>
              </c:strCache>
            </c:strRef>
          </c:cat>
          <c:val>
            <c:numRef>
              <c:f>'[Gráfico en Microsoft Word]Question 3'!$B$4:$B$7</c:f>
              <c:numCache>
                <c:formatCode>0.00%</c:formatCode>
                <c:ptCount val="4"/>
                <c:pt idx="0">
                  <c:v>1.9599999999999999E-2</c:v>
                </c:pt>
                <c:pt idx="1">
                  <c:v>0.15690000000000001</c:v>
                </c:pt>
                <c:pt idx="2">
                  <c:v>0.33329999999999999</c:v>
                </c:pt>
                <c:pt idx="3">
                  <c:v>0.49020000000000002</c:v>
                </c:pt>
              </c:numCache>
            </c:numRef>
          </c:val>
          <c:extLst>
            <c:ext xmlns:c16="http://schemas.microsoft.com/office/drawing/2014/chart" uri="{C3380CC4-5D6E-409C-BE32-E72D297353CC}">
              <c16:uniqueId val="{00000000-6A33-4CD6-A2C0-380DBABE47AC}"/>
            </c:ext>
          </c:extLst>
        </c:ser>
        <c:dLbls>
          <c:showLegendKey val="0"/>
          <c:showVal val="0"/>
          <c:showCatName val="0"/>
          <c:showSerName val="0"/>
          <c:showPercent val="0"/>
          <c:showBubbleSize val="0"/>
        </c:dLbls>
        <c:gapWidth val="227"/>
        <c:overlap val="-48"/>
        <c:axId val="10"/>
        <c:axId val="100"/>
      </c:barChart>
      <c:valAx>
        <c:axId val="100"/>
        <c:scaling>
          <c:orientation val="minMax"/>
        </c:scaling>
        <c:delete val="0"/>
        <c:axPos val="b"/>
        <c:numFmt formatCode="0.00%" sourceLinked="1"/>
        <c:majorTickMark val="none"/>
        <c:minorTickMark val="none"/>
        <c:tickLblPos val="nextTo"/>
        <c:spPr>
          <a:noFill/>
          <a:ln w="9525">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10"/>
        <c:crosses val="autoZero"/>
        <c:crossBetween val="between"/>
      </c:valAx>
      <c:catAx>
        <c:axId val="10"/>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100"/>
        <c:crosses val="autoZero"/>
        <c:auto val="0"/>
        <c:lblAlgn val="ctr"/>
        <c:lblOffset val="100"/>
        <c:noMultiLvlLbl val="0"/>
      </c:catAx>
      <c:spPr>
        <a:noFill/>
        <a:ln>
          <a:noFill/>
        </a:ln>
        <a:effectLst/>
      </c:spPr>
    </c:plotArea>
    <c:plotVisOnly val="0"/>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bar3DChart>
        <c:barDir val="bar"/>
        <c:grouping val="clustered"/>
        <c:varyColors val="0"/>
        <c:ser>
          <c:idx val="0"/>
          <c:order val="0"/>
          <c:tx>
            <c:strRef>
              <c:f>'Question 12'!$3:$3</c:f>
              <c:strCache>
                <c:ptCount val="16384"/>
                <c:pt idx="1">
                  <c:v>Nada </c:v>
                </c:pt>
                <c:pt idx="3">
                  <c:v>Un poco </c:v>
                </c:pt>
                <c:pt idx="5">
                  <c:v>Lo normal </c:v>
                </c:pt>
                <c:pt idx="7">
                  <c:v>Bastante </c:v>
                </c:pt>
                <c:pt idx="9">
                  <c:v>Extremadamente </c:v>
                </c:pt>
                <c:pt idx="11">
                  <c:v>Total</c:v>
                </c:pt>
                <c:pt idx="12">
                  <c:v>Weighted Average</c:v>
                </c:pt>
              </c:strCache>
            </c:strRef>
          </c:tx>
          <c:invertIfNegative val="0"/>
          <c:dPt>
            <c:idx val="1"/>
            <c:invertIfNegative val="0"/>
            <c:bubble3D val="0"/>
            <c:spPr>
              <a:solidFill>
                <a:schemeClr val="accent2"/>
              </a:solidFill>
            </c:spPr>
            <c:extLst>
              <c:ext xmlns:c16="http://schemas.microsoft.com/office/drawing/2014/chart" uri="{C3380CC4-5D6E-409C-BE32-E72D297353CC}">
                <c16:uniqueId val="{00000001-DBAF-437D-B176-AE219623D54C}"/>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3-DBAF-437D-B176-AE219623D54C}"/>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5-DBAF-437D-B176-AE219623D54C}"/>
              </c:ext>
            </c:extLst>
          </c:dPt>
          <c:dLbls>
            <c:dLbl>
              <c:idx val="1"/>
              <c:tx>
                <c:rich>
                  <a:bodyPr/>
                  <a:lstStyle/>
                  <a:p>
                    <a:fld id="{F40A06B4-5FA4-4742-A0A1-9394FF34D750}" type="VALUE">
                      <a:rPr lang="en-US"/>
                      <a:pPr/>
                      <a:t>[VALOR]</a:t>
                    </a:fld>
                    <a:endParaRPr lang="es-MX"/>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BAF-437D-B176-AE219623D54C}"/>
                </c:ext>
              </c:extLst>
            </c:dLbl>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12'!$B$3,'Question 12'!$D$3,'Question 12'!$F$3,'Question 12'!$H$3,'Question 12'!$J$3)</c:f>
              <c:strCache>
                <c:ptCount val="5"/>
                <c:pt idx="0">
                  <c:v>Nada </c:v>
                </c:pt>
                <c:pt idx="1">
                  <c:v>Un poco </c:v>
                </c:pt>
                <c:pt idx="2">
                  <c:v>Lo normal </c:v>
                </c:pt>
                <c:pt idx="3">
                  <c:v>Bastante </c:v>
                </c:pt>
                <c:pt idx="4">
                  <c:v>Extremadamente </c:v>
                </c:pt>
              </c:strCache>
            </c:strRef>
          </c:cat>
          <c:val>
            <c:numRef>
              <c:f>('Question 12'!$B$4,'Question 12'!$D$4,'Question 12'!$F$4,'Question 12'!$H$4,'Question 12'!$J$4)</c:f>
              <c:numCache>
                <c:formatCode>0.00%</c:formatCode>
                <c:ptCount val="5"/>
                <c:pt idx="0">
                  <c:v>0</c:v>
                </c:pt>
                <c:pt idx="1">
                  <c:v>0.23530000000000001</c:v>
                </c:pt>
                <c:pt idx="2">
                  <c:v>0.52939999999999998</c:v>
                </c:pt>
                <c:pt idx="3">
                  <c:v>0.23530000000000001</c:v>
                </c:pt>
                <c:pt idx="4">
                  <c:v>0</c:v>
                </c:pt>
              </c:numCache>
            </c:numRef>
          </c:val>
          <c:extLst>
            <c:ext xmlns:c16="http://schemas.microsoft.com/office/drawing/2014/chart" uri="{C3380CC4-5D6E-409C-BE32-E72D297353CC}">
              <c16:uniqueId val="{00000006-DBAF-437D-B176-AE219623D54C}"/>
            </c:ext>
          </c:extLst>
        </c:ser>
        <c:dLbls>
          <c:showLegendKey val="0"/>
          <c:showVal val="0"/>
          <c:showCatName val="0"/>
          <c:showSerName val="0"/>
          <c:showPercent val="0"/>
          <c:showBubbleSize val="0"/>
        </c:dLbls>
        <c:gapWidth val="150"/>
        <c:shape val="box"/>
        <c:axId val="10"/>
        <c:axId val="100"/>
        <c:axId val="0"/>
      </c:bar3DChart>
      <c:valAx>
        <c:axId val="100"/>
        <c:scaling>
          <c:orientation val="minMax"/>
        </c:scaling>
        <c:delete val="0"/>
        <c:axPos val="b"/>
        <c:numFmt formatCode="0%" sourceLinked="0"/>
        <c:majorTickMark val="out"/>
        <c:minorTickMark val="none"/>
        <c:tickLblPos val="nextTo"/>
        <c:crossAx val="10"/>
        <c:crosses val="autoZero"/>
        <c:crossBetween val="between"/>
      </c:valAx>
      <c:catAx>
        <c:axId val="10"/>
        <c:scaling>
          <c:orientation val="minMax"/>
        </c:scaling>
        <c:delete val="0"/>
        <c:axPos val="l"/>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18971839407538"/>
          <c:y val="5.8207550799819506E-2"/>
          <c:w val="0.88481028160592456"/>
          <c:h val="0.63413461033941165"/>
        </c:manualLayout>
      </c:layout>
      <c:barChart>
        <c:barDir val="bar"/>
        <c:grouping val="clustered"/>
        <c:varyColors val="0"/>
        <c:ser>
          <c:idx val="0"/>
          <c:order val="0"/>
          <c:tx>
            <c:strRef>
              <c:f>'Question 13'!$3:$3</c:f>
              <c:strCache>
                <c:ptCount val="16384"/>
                <c:pt idx="1">
                  <c:v>Nada </c:v>
                </c:pt>
                <c:pt idx="3">
                  <c:v>Un poco </c:v>
                </c:pt>
                <c:pt idx="5">
                  <c:v>Moderado </c:v>
                </c:pt>
                <c:pt idx="7">
                  <c:v>Bastante </c:v>
                </c:pt>
                <c:pt idx="9">
                  <c:v>Extremadamente</c:v>
                </c:pt>
                <c:pt idx="11">
                  <c:v>Total</c:v>
                </c:pt>
                <c:pt idx="12">
                  <c:v>Weighted Average</c:v>
                </c:pt>
              </c:strCache>
            </c:strRef>
          </c:tx>
          <c:invertIfNegative val="0"/>
          <c:dPt>
            <c:idx val="0"/>
            <c:invertIfNegative val="0"/>
            <c:bubble3D val="0"/>
            <c:spPr>
              <a:solidFill>
                <a:srgbClr val="C00000"/>
              </a:solidFill>
            </c:spPr>
            <c:extLst>
              <c:ext xmlns:c16="http://schemas.microsoft.com/office/drawing/2014/chart" uri="{C3380CC4-5D6E-409C-BE32-E72D297353CC}">
                <c16:uniqueId val="{00000001-D6AA-40F3-B587-B374055F83AF}"/>
              </c:ext>
            </c:extLst>
          </c:dPt>
          <c:dPt>
            <c:idx val="1"/>
            <c:invertIfNegative val="0"/>
            <c:bubble3D val="0"/>
            <c:spPr>
              <a:solidFill>
                <a:schemeClr val="accent2"/>
              </a:solidFill>
            </c:spPr>
            <c:extLst>
              <c:ext xmlns:c16="http://schemas.microsoft.com/office/drawing/2014/chart" uri="{C3380CC4-5D6E-409C-BE32-E72D297353CC}">
                <c16:uniqueId val="{00000003-D6AA-40F3-B587-B374055F83AF}"/>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5-D6AA-40F3-B587-B374055F83AF}"/>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7-D6AA-40F3-B587-B374055F83AF}"/>
              </c:ext>
            </c:extLst>
          </c:dPt>
          <c:dPt>
            <c:idx val="4"/>
            <c:invertIfNegative val="0"/>
            <c:bubble3D val="0"/>
            <c:spPr>
              <a:solidFill>
                <a:schemeClr val="accent6"/>
              </a:solidFill>
            </c:spPr>
            <c:extLst>
              <c:ext xmlns:c16="http://schemas.microsoft.com/office/drawing/2014/chart" uri="{C3380CC4-5D6E-409C-BE32-E72D297353CC}">
                <c16:uniqueId val="{00000009-D6AA-40F3-B587-B374055F83AF}"/>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13'!$B$3,'Question 13'!$D$3,'Question 13'!$F$3,'Question 13'!$H$3,'Question 13'!$J$3)</c:f>
              <c:strCache>
                <c:ptCount val="5"/>
                <c:pt idx="0">
                  <c:v>Nada </c:v>
                </c:pt>
                <c:pt idx="1">
                  <c:v>Un poco </c:v>
                </c:pt>
                <c:pt idx="2">
                  <c:v>Moderado </c:v>
                </c:pt>
                <c:pt idx="3">
                  <c:v>Bastante </c:v>
                </c:pt>
                <c:pt idx="4">
                  <c:v>Extremadamente</c:v>
                </c:pt>
              </c:strCache>
            </c:strRef>
          </c:cat>
          <c:val>
            <c:numRef>
              <c:f>('Question 13'!$B$4,'Question 13'!$D$4,'Question 13'!$F$4,'Question 13'!$H$4,'Question 13'!$J$4,'Question 13'!$J$4)</c:f>
              <c:numCache>
                <c:formatCode>0.00%</c:formatCode>
                <c:ptCount val="5"/>
                <c:pt idx="0">
                  <c:v>1.9599999999999999E-2</c:v>
                </c:pt>
                <c:pt idx="1">
                  <c:v>0.1961</c:v>
                </c:pt>
                <c:pt idx="2">
                  <c:v>0.60780000000000001</c:v>
                </c:pt>
                <c:pt idx="3">
                  <c:v>0.15690000000000001</c:v>
                </c:pt>
                <c:pt idx="4">
                  <c:v>1.9599999999999999E-2</c:v>
                </c:pt>
              </c:numCache>
            </c:numRef>
          </c:val>
          <c:extLst>
            <c:ext xmlns:c16="http://schemas.microsoft.com/office/drawing/2014/chart" uri="{C3380CC4-5D6E-409C-BE32-E72D297353CC}">
              <c16:uniqueId val="{0000000A-D6AA-40F3-B587-B374055F83AF}"/>
            </c:ext>
          </c:extLst>
        </c:ser>
        <c:dLbls>
          <c:showLegendKey val="0"/>
          <c:showVal val="0"/>
          <c:showCatName val="0"/>
          <c:showSerName val="0"/>
          <c:showPercent val="0"/>
          <c:showBubbleSize val="0"/>
        </c:dLbls>
        <c:gapWidth val="150"/>
        <c:axId val="10"/>
        <c:axId val="100"/>
      </c:barChart>
      <c:valAx>
        <c:axId val="100"/>
        <c:scaling>
          <c:orientation val="minMax"/>
        </c:scaling>
        <c:delete val="0"/>
        <c:axPos val="b"/>
        <c:numFmt formatCode="0%" sourceLinked="0"/>
        <c:majorTickMark val="out"/>
        <c:minorTickMark val="none"/>
        <c:tickLblPos val="nextTo"/>
        <c:crossAx val="10"/>
        <c:crosses val="autoZero"/>
        <c:crossBetween val="between"/>
      </c:valAx>
      <c:catAx>
        <c:axId val="10"/>
        <c:scaling>
          <c:orientation val="minMax"/>
        </c:scaling>
        <c:delete val="0"/>
        <c:axPos val="l"/>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'Question 14'!$3:$3</c:f>
              <c:strCache>
                <c:ptCount val="16384"/>
                <c:pt idx="1">
                  <c:v>Nada </c:v>
                </c:pt>
                <c:pt idx="3">
                  <c:v>Un poco </c:v>
                </c:pt>
                <c:pt idx="5">
                  <c:v>Moderado </c:v>
                </c:pt>
                <c:pt idx="7">
                  <c:v>Bastante </c:v>
                </c:pt>
                <c:pt idx="9">
                  <c:v>Extremadamente </c:v>
                </c:pt>
                <c:pt idx="11">
                  <c:v>Total</c:v>
                </c:pt>
                <c:pt idx="12">
                  <c:v>Weighted Average</c:v>
                </c:pt>
              </c:strCache>
            </c:strRef>
          </c:tx>
          <c:invertIfNegative val="0"/>
          <c:dPt>
            <c:idx val="0"/>
            <c:invertIfNegative val="0"/>
            <c:bubble3D val="0"/>
            <c:spPr>
              <a:solidFill>
                <a:srgbClr val="C00000"/>
              </a:solidFill>
            </c:spPr>
            <c:extLst>
              <c:ext xmlns:c16="http://schemas.microsoft.com/office/drawing/2014/chart" uri="{C3380CC4-5D6E-409C-BE32-E72D297353CC}">
                <c16:uniqueId val="{00000001-63E8-433D-8728-6E800CD42CEA}"/>
              </c:ext>
            </c:extLst>
          </c:dPt>
          <c:dPt>
            <c:idx val="1"/>
            <c:invertIfNegative val="0"/>
            <c:bubble3D val="0"/>
            <c:spPr>
              <a:solidFill>
                <a:schemeClr val="accent2"/>
              </a:solidFill>
            </c:spPr>
            <c:extLst>
              <c:ext xmlns:c16="http://schemas.microsoft.com/office/drawing/2014/chart" uri="{C3380CC4-5D6E-409C-BE32-E72D297353CC}">
                <c16:uniqueId val="{00000003-63E8-433D-8728-6E800CD42CEA}"/>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5-63E8-433D-8728-6E800CD42CEA}"/>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7-63E8-433D-8728-6E800CD42CEA}"/>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14'!$B$3,'Question 14'!$D$3,'Question 14'!$F$3,'Question 14'!$H$3,'Question 14'!$J$3)</c:f>
              <c:strCache>
                <c:ptCount val="5"/>
                <c:pt idx="0">
                  <c:v>Nada </c:v>
                </c:pt>
                <c:pt idx="1">
                  <c:v>Un poco </c:v>
                </c:pt>
                <c:pt idx="2">
                  <c:v>Moderado </c:v>
                </c:pt>
                <c:pt idx="3">
                  <c:v>Bastante </c:v>
                </c:pt>
                <c:pt idx="4">
                  <c:v>Extremadamente </c:v>
                </c:pt>
              </c:strCache>
            </c:strRef>
          </c:cat>
          <c:val>
            <c:numRef>
              <c:f>('Question 14'!$B$4,'Question 14'!$D$4,'Question 14'!$F$4,'Question 14'!$H$4,'Question 14'!$J$4)</c:f>
              <c:numCache>
                <c:formatCode>0.00%</c:formatCode>
                <c:ptCount val="5"/>
                <c:pt idx="0">
                  <c:v>3.9199999999999999E-2</c:v>
                </c:pt>
                <c:pt idx="1">
                  <c:v>0.4118</c:v>
                </c:pt>
                <c:pt idx="2">
                  <c:v>0.4118</c:v>
                </c:pt>
                <c:pt idx="3">
                  <c:v>0.13730000000000001</c:v>
                </c:pt>
                <c:pt idx="4">
                  <c:v>0</c:v>
                </c:pt>
              </c:numCache>
            </c:numRef>
          </c:val>
          <c:extLst>
            <c:ext xmlns:c16="http://schemas.microsoft.com/office/drawing/2014/chart" uri="{C3380CC4-5D6E-409C-BE32-E72D297353CC}">
              <c16:uniqueId val="{00000008-63E8-433D-8728-6E800CD42CEA}"/>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numFmt formatCode="0%" sourceLinked="0"/>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'Question 15'!$3:$3</c:f>
              <c:strCache>
                <c:ptCount val="16384"/>
                <c:pt idx="1">
                  <c:v>Nada </c:v>
                </c:pt>
                <c:pt idx="3">
                  <c:v>Un poco </c:v>
                </c:pt>
                <c:pt idx="5">
                  <c:v>Moderado </c:v>
                </c:pt>
                <c:pt idx="7">
                  <c:v>Bastante </c:v>
                </c:pt>
                <c:pt idx="9">
                  <c:v>Extremadamente </c:v>
                </c:pt>
                <c:pt idx="11">
                  <c:v>Total</c:v>
                </c:pt>
                <c:pt idx="12">
                  <c:v>Weighted Average</c:v>
                </c:pt>
              </c:strCache>
            </c:strRef>
          </c:tx>
          <c:invertIfNegative val="0"/>
          <c:dPt>
            <c:idx val="0"/>
            <c:invertIfNegative val="0"/>
            <c:bubble3D val="0"/>
            <c:spPr>
              <a:solidFill>
                <a:srgbClr val="C00000"/>
              </a:solidFill>
            </c:spPr>
            <c:extLst>
              <c:ext xmlns:c16="http://schemas.microsoft.com/office/drawing/2014/chart" uri="{C3380CC4-5D6E-409C-BE32-E72D297353CC}">
                <c16:uniqueId val="{00000001-2EF1-4737-9138-EAF12FF00CF2}"/>
              </c:ext>
            </c:extLst>
          </c:dPt>
          <c:dPt>
            <c:idx val="1"/>
            <c:invertIfNegative val="0"/>
            <c:bubble3D val="0"/>
            <c:spPr>
              <a:solidFill>
                <a:schemeClr val="accent2"/>
              </a:solidFill>
            </c:spPr>
            <c:extLst>
              <c:ext xmlns:c16="http://schemas.microsoft.com/office/drawing/2014/chart" uri="{C3380CC4-5D6E-409C-BE32-E72D297353CC}">
                <c16:uniqueId val="{00000003-2EF1-4737-9138-EAF12FF00CF2}"/>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5-2EF1-4737-9138-EAF12FF00CF2}"/>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7-2EF1-4737-9138-EAF12FF00CF2}"/>
              </c:ext>
            </c:extLst>
          </c:dPt>
          <c:dPt>
            <c:idx val="4"/>
            <c:invertIfNegative val="0"/>
            <c:bubble3D val="0"/>
            <c:spPr>
              <a:solidFill>
                <a:schemeClr val="accent6"/>
              </a:solidFill>
            </c:spPr>
            <c:extLst>
              <c:ext xmlns:c16="http://schemas.microsoft.com/office/drawing/2014/chart" uri="{C3380CC4-5D6E-409C-BE32-E72D297353CC}">
                <c16:uniqueId val="{00000009-2EF1-4737-9138-EAF12FF00CF2}"/>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15'!$B$3,'Question 15'!$D$3,'Question 15'!$F$3,'Question 15'!$H$3,'Question 15'!$J$3)</c:f>
              <c:strCache>
                <c:ptCount val="5"/>
                <c:pt idx="0">
                  <c:v>Nada </c:v>
                </c:pt>
                <c:pt idx="1">
                  <c:v>Un poco </c:v>
                </c:pt>
                <c:pt idx="2">
                  <c:v>Moderado </c:v>
                </c:pt>
                <c:pt idx="3">
                  <c:v>Bastante </c:v>
                </c:pt>
                <c:pt idx="4">
                  <c:v>Extremadamente </c:v>
                </c:pt>
              </c:strCache>
            </c:strRef>
          </c:cat>
          <c:val>
            <c:numRef>
              <c:f>('Question 15'!$B$4,'Question 15'!$D$4,'Question 15'!$F$4,'Question 15'!$H$4,'Question 15'!$J$4)</c:f>
              <c:numCache>
                <c:formatCode>0.00%</c:formatCode>
                <c:ptCount val="5"/>
                <c:pt idx="0">
                  <c:v>3.9199999999999999E-2</c:v>
                </c:pt>
                <c:pt idx="1">
                  <c:v>0.4118</c:v>
                </c:pt>
                <c:pt idx="2">
                  <c:v>0.50979999999999992</c:v>
                </c:pt>
                <c:pt idx="3">
                  <c:v>1.9599999999999999E-2</c:v>
                </c:pt>
                <c:pt idx="4">
                  <c:v>1.9599999999999999E-2</c:v>
                </c:pt>
              </c:numCache>
            </c:numRef>
          </c:val>
          <c:extLst>
            <c:ext xmlns:c16="http://schemas.microsoft.com/office/drawing/2014/chart" uri="{C3380CC4-5D6E-409C-BE32-E72D297353CC}">
              <c16:uniqueId val="{0000000A-2EF1-4737-9138-EAF12FF00CF2}"/>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numFmt formatCode="0%" sourceLinked="0"/>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'Question 16'!$3:$3</c:f>
              <c:strCache>
                <c:ptCount val="16384"/>
                <c:pt idx="1">
                  <c:v>Nada </c:v>
                </c:pt>
                <c:pt idx="3">
                  <c:v>Un poco </c:v>
                </c:pt>
                <c:pt idx="5">
                  <c:v>Moderado </c:v>
                </c:pt>
                <c:pt idx="7">
                  <c:v>Bastante </c:v>
                </c:pt>
                <c:pt idx="9">
                  <c:v>Extremadamente </c:v>
                </c:pt>
                <c:pt idx="11">
                  <c:v>Total</c:v>
                </c:pt>
                <c:pt idx="12">
                  <c:v>Weighted Average</c:v>
                </c:pt>
              </c:strCache>
            </c:strRef>
          </c:tx>
          <c:spPr>
            <a:solidFill>
              <a:schemeClr val="accent4">
                <a:lumMod val="60000"/>
                <a:lumOff val="40000"/>
              </a:schemeClr>
            </a:solidFill>
          </c:spPr>
          <c:invertIfNegative val="0"/>
          <c:dPt>
            <c:idx val="0"/>
            <c:invertIfNegative val="0"/>
            <c:bubble3D val="0"/>
            <c:spPr>
              <a:solidFill>
                <a:srgbClr val="C00000"/>
              </a:solidFill>
            </c:spPr>
            <c:extLst>
              <c:ext xmlns:c16="http://schemas.microsoft.com/office/drawing/2014/chart" uri="{C3380CC4-5D6E-409C-BE32-E72D297353CC}">
                <c16:uniqueId val="{00000001-237F-4FC0-81E7-3E183FF9DDE0}"/>
              </c:ext>
            </c:extLst>
          </c:dPt>
          <c:dPt>
            <c:idx val="1"/>
            <c:invertIfNegative val="0"/>
            <c:bubble3D val="0"/>
            <c:spPr>
              <a:solidFill>
                <a:schemeClr val="accent2"/>
              </a:solidFill>
            </c:spPr>
            <c:extLst>
              <c:ext xmlns:c16="http://schemas.microsoft.com/office/drawing/2014/chart" uri="{C3380CC4-5D6E-409C-BE32-E72D297353CC}">
                <c16:uniqueId val="{00000003-237F-4FC0-81E7-3E183FF9DDE0}"/>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5-237F-4FC0-81E7-3E183FF9DDE0}"/>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16'!$B$3,'Question 16'!$D$3,'Question 16'!$F$3,'Question 16'!$H$3,'Question 16'!$J$3)</c:f>
              <c:strCache>
                <c:ptCount val="5"/>
                <c:pt idx="0">
                  <c:v>Nada </c:v>
                </c:pt>
                <c:pt idx="1">
                  <c:v>Un poco </c:v>
                </c:pt>
                <c:pt idx="2">
                  <c:v>Moderado </c:v>
                </c:pt>
                <c:pt idx="3">
                  <c:v>Bastante </c:v>
                </c:pt>
                <c:pt idx="4">
                  <c:v>Extremadamente </c:v>
                </c:pt>
              </c:strCache>
            </c:strRef>
          </c:cat>
          <c:val>
            <c:numRef>
              <c:f>('Question 16'!$B$4,'Question 16'!$D$4,'Question 16'!$F$4,'Question 16'!$H$4,'Question 16'!$J$4)</c:f>
              <c:numCache>
                <c:formatCode>0.00%</c:formatCode>
                <c:ptCount val="5"/>
                <c:pt idx="0">
                  <c:v>3.9199999999999999E-2</c:v>
                </c:pt>
                <c:pt idx="1">
                  <c:v>0.31369999999999998</c:v>
                </c:pt>
                <c:pt idx="2">
                  <c:v>0.47060000000000002</c:v>
                </c:pt>
                <c:pt idx="3">
                  <c:v>0.17649999999999999</c:v>
                </c:pt>
                <c:pt idx="4">
                  <c:v>0</c:v>
                </c:pt>
              </c:numCache>
            </c:numRef>
          </c:val>
          <c:extLst>
            <c:ext xmlns:c16="http://schemas.microsoft.com/office/drawing/2014/chart" uri="{C3380CC4-5D6E-409C-BE32-E72D297353CC}">
              <c16:uniqueId val="{00000006-237F-4FC0-81E7-3E183FF9DDE0}"/>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numFmt formatCode="0%" sourceLinked="0"/>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'Question 17'!$3:$3</c:f>
              <c:strCache>
                <c:ptCount val="16384"/>
                <c:pt idx="1">
                  <c:v>Nada </c:v>
                </c:pt>
                <c:pt idx="3">
                  <c:v>Un poco </c:v>
                </c:pt>
                <c:pt idx="5">
                  <c:v>Moderado </c:v>
                </c:pt>
                <c:pt idx="7">
                  <c:v>Bastante</c:v>
                </c:pt>
                <c:pt idx="9">
                  <c:v>Extremadamente</c:v>
                </c:pt>
                <c:pt idx="11">
                  <c:v>Total</c:v>
                </c:pt>
                <c:pt idx="12">
                  <c:v>Weighted Average</c:v>
                </c:pt>
              </c:strCache>
            </c:strRef>
          </c:tx>
          <c:marker>
            <c:symbol val="none"/>
          </c:marker>
          <c:dPt>
            <c:idx val="0"/>
            <c:bubble3D val="0"/>
            <c:extLst>
              <c:ext xmlns:c16="http://schemas.microsoft.com/office/drawing/2014/chart" uri="{C3380CC4-5D6E-409C-BE32-E72D297353CC}">
                <c16:uniqueId val="{00000001-97B0-48F8-80CC-176698B1B4AF}"/>
              </c:ext>
            </c:extLst>
          </c:dPt>
          <c:dPt>
            <c:idx val="1"/>
            <c:bubble3D val="0"/>
            <c:extLst>
              <c:ext xmlns:c16="http://schemas.microsoft.com/office/drawing/2014/chart" uri="{C3380CC4-5D6E-409C-BE32-E72D297353CC}">
                <c16:uniqueId val="{00000003-97B0-48F8-80CC-176698B1B4AF}"/>
              </c:ext>
            </c:extLst>
          </c:dPt>
          <c:dPt>
            <c:idx val="2"/>
            <c:bubble3D val="0"/>
            <c:extLst>
              <c:ext xmlns:c16="http://schemas.microsoft.com/office/drawing/2014/chart" uri="{C3380CC4-5D6E-409C-BE32-E72D297353CC}">
                <c16:uniqueId val="{00000005-97B0-48F8-80CC-176698B1B4AF}"/>
              </c:ext>
            </c:extLst>
          </c:dPt>
          <c:dPt>
            <c:idx val="3"/>
            <c:bubble3D val="0"/>
            <c:extLst>
              <c:ext xmlns:c16="http://schemas.microsoft.com/office/drawing/2014/chart" uri="{C3380CC4-5D6E-409C-BE32-E72D297353CC}">
                <c16:uniqueId val="{00000007-97B0-48F8-80CC-176698B1B4AF}"/>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17'!$B$3,'Question 17'!$D$3,'Question 17'!$F$3,'Question 17'!$H$3,'Question 17'!$J$3)</c:f>
              <c:strCache>
                <c:ptCount val="5"/>
                <c:pt idx="0">
                  <c:v>Nada </c:v>
                </c:pt>
                <c:pt idx="1">
                  <c:v>Un poco </c:v>
                </c:pt>
                <c:pt idx="2">
                  <c:v>Moderado </c:v>
                </c:pt>
                <c:pt idx="3">
                  <c:v>Bastante</c:v>
                </c:pt>
                <c:pt idx="4">
                  <c:v>Extremadamente</c:v>
                </c:pt>
              </c:strCache>
            </c:strRef>
          </c:cat>
          <c:val>
            <c:numRef>
              <c:f>('Question 17'!$B$4,'Question 17'!$D$4,'Question 17'!$F$4,'Question 17'!$H$4,'Question 17'!$J$4)</c:f>
              <c:numCache>
                <c:formatCode>0.00%</c:formatCode>
                <c:ptCount val="5"/>
                <c:pt idx="0">
                  <c:v>3.9199999999999999E-2</c:v>
                </c:pt>
                <c:pt idx="1">
                  <c:v>0.39219999999999999</c:v>
                </c:pt>
                <c:pt idx="2">
                  <c:v>0.47060000000000002</c:v>
                </c:pt>
                <c:pt idx="3">
                  <c:v>9.8000000000000004E-2</c:v>
                </c:pt>
                <c:pt idx="4">
                  <c:v>0</c:v>
                </c:pt>
              </c:numCache>
            </c:numRef>
          </c:val>
          <c:smooth val="0"/>
          <c:extLst>
            <c:ext xmlns:c16="http://schemas.microsoft.com/office/drawing/2014/chart" uri="{C3380CC4-5D6E-409C-BE32-E72D297353CC}">
              <c16:uniqueId val="{00000008-97B0-48F8-80CC-176698B1B4AF}"/>
            </c:ext>
          </c:extLst>
        </c:ser>
        <c:dLbls>
          <c:showLegendKey val="0"/>
          <c:showVal val="0"/>
          <c:showCatName val="0"/>
          <c:showSerName val="0"/>
          <c:showPercent val="0"/>
          <c:showBubbleSize val="0"/>
        </c:dLbls>
        <c:smooth val="0"/>
        <c:axId val="10"/>
        <c:axId val="100"/>
      </c:lineChart>
      <c:valAx>
        <c:axId val="100"/>
        <c:scaling>
          <c:orientation val="minMax"/>
        </c:scaling>
        <c:delete val="0"/>
        <c:axPos val="l"/>
        <c:numFmt formatCode="0%" sourceLinked="0"/>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spPr>
        <a:noFill/>
        <a:ln w="25400">
          <a:noFill/>
        </a:ln>
      </c:spPr>
    </c:plotArea>
    <c:plotVisOnly val="0"/>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'Question 18'!$3:$3</c:f>
              <c:strCache>
                <c:ptCount val="16384"/>
                <c:pt idx="1">
                  <c:v>Nada </c:v>
                </c:pt>
                <c:pt idx="3">
                  <c:v>Un poco </c:v>
                </c:pt>
                <c:pt idx="5">
                  <c:v>Lo normal </c:v>
                </c:pt>
                <c:pt idx="7">
                  <c:v>Bastante </c:v>
                </c:pt>
                <c:pt idx="9">
                  <c:v>Extremadamente </c:v>
                </c:pt>
                <c:pt idx="11">
                  <c:v>Total</c:v>
                </c:pt>
                <c:pt idx="12">
                  <c:v>Weighted Average</c:v>
                </c:pt>
              </c:strCache>
            </c:strRef>
          </c:tx>
          <c:invertIfNegative val="0"/>
          <c:dPt>
            <c:idx val="0"/>
            <c:invertIfNegative val="0"/>
            <c:bubble3D val="0"/>
            <c:spPr>
              <a:solidFill>
                <a:srgbClr val="C00000"/>
              </a:solidFill>
            </c:spPr>
            <c:extLst>
              <c:ext xmlns:c16="http://schemas.microsoft.com/office/drawing/2014/chart" uri="{C3380CC4-5D6E-409C-BE32-E72D297353CC}">
                <c16:uniqueId val="{00000001-E2E4-4F5D-AB62-1CEF6EFF1D90}"/>
              </c:ext>
            </c:extLst>
          </c:dPt>
          <c:dPt>
            <c:idx val="1"/>
            <c:invertIfNegative val="0"/>
            <c:bubble3D val="0"/>
            <c:spPr>
              <a:solidFill>
                <a:schemeClr val="accent2"/>
              </a:solidFill>
            </c:spPr>
            <c:extLst>
              <c:ext xmlns:c16="http://schemas.microsoft.com/office/drawing/2014/chart" uri="{C3380CC4-5D6E-409C-BE32-E72D297353CC}">
                <c16:uniqueId val="{00000003-E2E4-4F5D-AB62-1CEF6EFF1D90}"/>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5-E2E4-4F5D-AB62-1CEF6EFF1D90}"/>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7-E2E4-4F5D-AB62-1CEF6EFF1D90}"/>
              </c:ext>
            </c:extLst>
          </c:dPt>
          <c:dPt>
            <c:idx val="4"/>
            <c:invertIfNegative val="0"/>
            <c:bubble3D val="0"/>
            <c:spPr>
              <a:solidFill>
                <a:schemeClr val="accent6"/>
              </a:solidFill>
            </c:spPr>
            <c:extLst>
              <c:ext xmlns:c16="http://schemas.microsoft.com/office/drawing/2014/chart" uri="{C3380CC4-5D6E-409C-BE32-E72D297353CC}">
                <c16:uniqueId val="{00000009-E2E4-4F5D-AB62-1CEF6EFF1D90}"/>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18'!$B$3,'Question 18'!$D$3,'Question 18'!$F$3,'Question 18'!$H$3,'Question 18'!$J$3)</c:f>
              <c:strCache>
                <c:ptCount val="5"/>
                <c:pt idx="0">
                  <c:v>Nada </c:v>
                </c:pt>
                <c:pt idx="1">
                  <c:v>Un poco </c:v>
                </c:pt>
                <c:pt idx="2">
                  <c:v>Lo normal </c:v>
                </c:pt>
                <c:pt idx="3">
                  <c:v>Bastante </c:v>
                </c:pt>
                <c:pt idx="4">
                  <c:v>Extremadamente </c:v>
                </c:pt>
              </c:strCache>
            </c:strRef>
          </c:cat>
          <c:val>
            <c:numRef>
              <c:f>('Question 18'!$B$4,'Question 18'!$D$4,'Question 18'!$F$4,'Question 18'!$H$4,'Question 18'!$J$4)</c:f>
              <c:numCache>
                <c:formatCode>0.00%</c:formatCode>
                <c:ptCount val="5"/>
                <c:pt idx="0">
                  <c:v>0.02</c:v>
                </c:pt>
                <c:pt idx="1">
                  <c:v>0.48</c:v>
                </c:pt>
                <c:pt idx="2">
                  <c:v>0.4</c:v>
                </c:pt>
                <c:pt idx="3">
                  <c:v>0.08</c:v>
                </c:pt>
                <c:pt idx="4">
                  <c:v>0.02</c:v>
                </c:pt>
              </c:numCache>
            </c:numRef>
          </c:val>
          <c:extLst>
            <c:ext xmlns:c16="http://schemas.microsoft.com/office/drawing/2014/chart" uri="{C3380CC4-5D6E-409C-BE32-E72D297353CC}">
              <c16:uniqueId val="{0000000A-E2E4-4F5D-AB62-1CEF6EFF1D90}"/>
            </c:ext>
          </c:extLst>
        </c:ser>
        <c:dLbls>
          <c:showLegendKey val="0"/>
          <c:showVal val="0"/>
          <c:showCatName val="0"/>
          <c:showSerName val="0"/>
          <c:showPercent val="0"/>
          <c:showBubbleSize val="0"/>
        </c:dLbls>
        <c:gapWidth val="150"/>
        <c:axId val="10"/>
        <c:axId val="100"/>
      </c:barChart>
      <c:valAx>
        <c:axId val="100"/>
        <c:scaling>
          <c:orientation val="minMax"/>
        </c:scaling>
        <c:delete val="0"/>
        <c:axPos val="b"/>
        <c:numFmt formatCode="0%" sourceLinked="0"/>
        <c:majorTickMark val="out"/>
        <c:minorTickMark val="none"/>
        <c:tickLblPos val="nextTo"/>
        <c:crossAx val="10"/>
        <c:crosses val="autoZero"/>
        <c:crossBetween val="between"/>
      </c:valAx>
      <c:catAx>
        <c:axId val="10"/>
        <c:scaling>
          <c:orientation val="minMax"/>
        </c:scaling>
        <c:delete val="0"/>
        <c:axPos val="l"/>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'Question 19'!$3:$3</c:f>
              <c:strCache>
                <c:ptCount val="16384"/>
                <c:pt idx="1">
                  <c:v>Nada </c:v>
                </c:pt>
                <c:pt idx="3">
                  <c:v>Poco </c:v>
                </c:pt>
                <c:pt idx="5">
                  <c:v>Lo normal </c:v>
                </c:pt>
                <c:pt idx="7">
                  <c:v>Bastante satisfecho </c:v>
                </c:pt>
                <c:pt idx="9">
                  <c:v>Muy satisfecho </c:v>
                </c:pt>
                <c:pt idx="11">
                  <c:v>Total</c:v>
                </c:pt>
                <c:pt idx="12">
                  <c:v>Weighted Average</c:v>
                </c:pt>
              </c:strCache>
            </c:strRef>
          </c:tx>
          <c:invertIfNegative val="0"/>
          <c:dPt>
            <c:idx val="0"/>
            <c:invertIfNegative val="0"/>
            <c:bubble3D val="0"/>
            <c:spPr>
              <a:solidFill>
                <a:srgbClr val="C00000"/>
              </a:solidFill>
            </c:spPr>
            <c:extLst>
              <c:ext xmlns:c16="http://schemas.microsoft.com/office/drawing/2014/chart" uri="{C3380CC4-5D6E-409C-BE32-E72D297353CC}">
                <c16:uniqueId val="{00000001-DB81-49A3-957F-BBDD840A865A}"/>
              </c:ext>
            </c:extLst>
          </c:dPt>
          <c:dPt>
            <c:idx val="1"/>
            <c:invertIfNegative val="0"/>
            <c:bubble3D val="0"/>
            <c:spPr>
              <a:solidFill>
                <a:schemeClr val="accent2"/>
              </a:solidFill>
            </c:spPr>
            <c:extLst>
              <c:ext xmlns:c16="http://schemas.microsoft.com/office/drawing/2014/chart" uri="{C3380CC4-5D6E-409C-BE32-E72D297353CC}">
                <c16:uniqueId val="{00000003-DB81-49A3-957F-BBDD840A865A}"/>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5-DB81-49A3-957F-BBDD840A865A}"/>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7-DB81-49A3-957F-BBDD840A865A}"/>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19'!$B$3,'Question 19'!$D$3,'Question 19'!$F$3,'Question 19'!$H$3,'Question 19'!$J$3)</c:f>
              <c:strCache>
                <c:ptCount val="5"/>
                <c:pt idx="0">
                  <c:v>Nada </c:v>
                </c:pt>
                <c:pt idx="1">
                  <c:v>Poco </c:v>
                </c:pt>
                <c:pt idx="2">
                  <c:v>Lo normal </c:v>
                </c:pt>
                <c:pt idx="3">
                  <c:v>Bastante satisfecho </c:v>
                </c:pt>
                <c:pt idx="4">
                  <c:v>Muy satisfecho </c:v>
                </c:pt>
              </c:strCache>
            </c:strRef>
          </c:cat>
          <c:val>
            <c:numRef>
              <c:f>('Question 19'!$B$4,'Question 19'!$D$4,'Question 19'!$F$4,'Question 19'!$H$4,'Question 19'!$J$4)</c:f>
              <c:numCache>
                <c:formatCode>0.00%</c:formatCode>
                <c:ptCount val="5"/>
                <c:pt idx="0">
                  <c:v>1.9599999999999999E-2</c:v>
                </c:pt>
                <c:pt idx="1">
                  <c:v>0.4118</c:v>
                </c:pt>
                <c:pt idx="2">
                  <c:v>0.47060000000000002</c:v>
                </c:pt>
                <c:pt idx="3">
                  <c:v>9.8000000000000004E-2</c:v>
                </c:pt>
                <c:pt idx="4">
                  <c:v>0</c:v>
                </c:pt>
              </c:numCache>
            </c:numRef>
          </c:val>
          <c:extLst>
            <c:ext xmlns:c16="http://schemas.microsoft.com/office/drawing/2014/chart" uri="{C3380CC4-5D6E-409C-BE32-E72D297353CC}">
              <c16:uniqueId val="{00000008-DB81-49A3-957F-BBDD840A865A}"/>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numFmt formatCode="0%" sourceLinked="0"/>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'Question 20'!$3:$3</c:f>
              <c:strCache>
                <c:ptCount val="16384"/>
                <c:pt idx="1">
                  <c:v>Nada </c:v>
                </c:pt>
                <c:pt idx="3">
                  <c:v>Poco </c:v>
                </c:pt>
                <c:pt idx="5">
                  <c:v>Lo normal </c:v>
                </c:pt>
                <c:pt idx="7">
                  <c:v>Bastante satisfecho </c:v>
                </c:pt>
                <c:pt idx="9">
                  <c:v>Muy satisfecho </c:v>
                </c:pt>
                <c:pt idx="11">
                  <c:v>Total</c:v>
                </c:pt>
                <c:pt idx="12">
                  <c:v>Weighted Average</c:v>
                </c:pt>
              </c:strCache>
            </c:strRef>
          </c:tx>
          <c:invertIfNegative val="0"/>
          <c:dPt>
            <c:idx val="0"/>
            <c:invertIfNegative val="0"/>
            <c:bubble3D val="0"/>
            <c:spPr>
              <a:solidFill>
                <a:srgbClr val="C00000"/>
              </a:solidFill>
            </c:spPr>
            <c:extLst>
              <c:ext xmlns:c16="http://schemas.microsoft.com/office/drawing/2014/chart" uri="{C3380CC4-5D6E-409C-BE32-E72D297353CC}">
                <c16:uniqueId val="{00000001-B574-4A8D-A3F5-9F8F658AFB04}"/>
              </c:ext>
            </c:extLst>
          </c:dPt>
          <c:dPt>
            <c:idx val="1"/>
            <c:invertIfNegative val="0"/>
            <c:bubble3D val="0"/>
            <c:spPr>
              <a:solidFill>
                <a:schemeClr val="accent2"/>
              </a:solidFill>
            </c:spPr>
            <c:extLst>
              <c:ext xmlns:c16="http://schemas.microsoft.com/office/drawing/2014/chart" uri="{C3380CC4-5D6E-409C-BE32-E72D297353CC}">
                <c16:uniqueId val="{00000003-B574-4A8D-A3F5-9F8F658AFB04}"/>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5-B574-4A8D-A3F5-9F8F658AFB04}"/>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7-B574-4A8D-A3F5-9F8F658AFB04}"/>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20'!$B$3,'Question 20'!$D$3,'Question 20'!$F$3,'Question 20'!$H$3,'Question 20'!$J$3)</c:f>
              <c:strCache>
                <c:ptCount val="5"/>
                <c:pt idx="0">
                  <c:v>Nada </c:v>
                </c:pt>
                <c:pt idx="1">
                  <c:v>Poco </c:v>
                </c:pt>
                <c:pt idx="2">
                  <c:v>Lo normal </c:v>
                </c:pt>
                <c:pt idx="3">
                  <c:v>Bastante satisfecho </c:v>
                </c:pt>
                <c:pt idx="4">
                  <c:v>Muy satisfecho </c:v>
                </c:pt>
              </c:strCache>
            </c:strRef>
          </c:cat>
          <c:val>
            <c:numRef>
              <c:f>('Question 20'!$B$4,'Question 20'!$D$4,'Question 20'!$F$4,'Question 20'!$H$4,'Question 20'!$J$4)</c:f>
              <c:numCache>
                <c:formatCode>0.00%</c:formatCode>
                <c:ptCount val="5"/>
                <c:pt idx="0">
                  <c:v>1.9599999999999999E-2</c:v>
                </c:pt>
                <c:pt idx="1">
                  <c:v>0.35289999999999999</c:v>
                </c:pt>
                <c:pt idx="2">
                  <c:v>0.56859999999999999</c:v>
                </c:pt>
                <c:pt idx="3">
                  <c:v>5.8799999999999998E-2</c:v>
                </c:pt>
                <c:pt idx="4">
                  <c:v>0</c:v>
                </c:pt>
              </c:numCache>
            </c:numRef>
          </c:val>
          <c:extLst>
            <c:ext xmlns:c16="http://schemas.microsoft.com/office/drawing/2014/chart" uri="{C3380CC4-5D6E-409C-BE32-E72D297353CC}">
              <c16:uniqueId val="{00000008-B574-4A8D-A3F5-9F8F658AFB04}"/>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numFmt formatCode="0%" sourceLinked="0"/>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'Question 21'!$3:$3</c:f>
              <c:strCache>
                <c:ptCount val="16384"/>
                <c:pt idx="1">
                  <c:v>Nada </c:v>
                </c:pt>
                <c:pt idx="3">
                  <c:v>Poco </c:v>
                </c:pt>
                <c:pt idx="5">
                  <c:v>Lo normal </c:v>
                </c:pt>
                <c:pt idx="7">
                  <c:v>Bastante satisfecho </c:v>
                </c:pt>
                <c:pt idx="9">
                  <c:v>Muy satisfecho </c:v>
                </c:pt>
                <c:pt idx="11">
                  <c:v>Total</c:v>
                </c:pt>
                <c:pt idx="12">
                  <c:v>Weighted Average</c:v>
                </c:pt>
              </c:strCache>
            </c:strRef>
          </c:tx>
          <c:invertIfNegative val="0"/>
          <c:dPt>
            <c:idx val="0"/>
            <c:invertIfNegative val="0"/>
            <c:bubble3D val="0"/>
            <c:spPr>
              <a:solidFill>
                <a:srgbClr val="C00000"/>
              </a:solidFill>
            </c:spPr>
            <c:extLst>
              <c:ext xmlns:c16="http://schemas.microsoft.com/office/drawing/2014/chart" uri="{C3380CC4-5D6E-409C-BE32-E72D297353CC}">
                <c16:uniqueId val="{00000001-065F-4B94-9C46-4EDD4495F098}"/>
              </c:ext>
            </c:extLst>
          </c:dPt>
          <c:dPt>
            <c:idx val="1"/>
            <c:invertIfNegative val="0"/>
            <c:bubble3D val="0"/>
            <c:spPr>
              <a:solidFill>
                <a:schemeClr val="accent2"/>
              </a:solidFill>
            </c:spPr>
            <c:extLst>
              <c:ext xmlns:c16="http://schemas.microsoft.com/office/drawing/2014/chart" uri="{C3380CC4-5D6E-409C-BE32-E72D297353CC}">
                <c16:uniqueId val="{00000003-065F-4B94-9C46-4EDD4495F098}"/>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5-065F-4B94-9C46-4EDD4495F098}"/>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7-065F-4B94-9C46-4EDD4495F098}"/>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21'!$B$3,'Question 21'!$D$3,'Question 21'!$F$3,'Question 21'!$H$3,'Question 21'!$J$3)</c:f>
              <c:strCache>
                <c:ptCount val="5"/>
                <c:pt idx="0">
                  <c:v>Nada </c:v>
                </c:pt>
                <c:pt idx="1">
                  <c:v>Poco </c:v>
                </c:pt>
                <c:pt idx="2">
                  <c:v>Lo normal </c:v>
                </c:pt>
                <c:pt idx="3">
                  <c:v>Bastante satisfecho </c:v>
                </c:pt>
                <c:pt idx="4">
                  <c:v>Muy satisfecho </c:v>
                </c:pt>
              </c:strCache>
            </c:strRef>
          </c:cat>
          <c:val>
            <c:numRef>
              <c:f>('Question 21'!$B$4,'Question 21'!$D$4,'Question 21'!$F$4,'Question 21'!$H$4,'Question 21'!$J$4)</c:f>
              <c:numCache>
                <c:formatCode>0.00%</c:formatCode>
                <c:ptCount val="5"/>
                <c:pt idx="0">
                  <c:v>5.8799999999999998E-2</c:v>
                </c:pt>
                <c:pt idx="1">
                  <c:v>0.60780000000000001</c:v>
                </c:pt>
                <c:pt idx="2">
                  <c:v>0.31369999999999998</c:v>
                </c:pt>
                <c:pt idx="3">
                  <c:v>1.9599999999999999E-2</c:v>
                </c:pt>
                <c:pt idx="4">
                  <c:v>0</c:v>
                </c:pt>
              </c:numCache>
            </c:numRef>
          </c:val>
          <c:extLst>
            <c:ext xmlns:c16="http://schemas.microsoft.com/office/drawing/2014/chart" uri="{C3380CC4-5D6E-409C-BE32-E72D297353CC}">
              <c16:uniqueId val="{00000008-065F-4B94-9C46-4EDD4495F098}"/>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numFmt formatCode="0%" sourceLinked="0"/>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Word]Question 4'!$B$3:$C$3</c:f>
              <c:strCache>
                <c:ptCount val="1"/>
                <c:pt idx="0">
                  <c:v>Muy mal </c:v>
                </c:pt>
              </c:strCache>
            </c:strRef>
          </c:tx>
          <c:spPr>
            <a:noFill/>
            <a:ln w="25400" cap="flat" cmpd="sng" algn="ctr">
              <a:solidFill>
                <a:schemeClr val="accent1"/>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Word]Question 4'!$B$4</c:f>
              <c:numCache>
                <c:formatCode>0.00%</c:formatCode>
                <c:ptCount val="1"/>
                <c:pt idx="0">
                  <c:v>1.9599999999999999E-2</c:v>
                </c:pt>
              </c:numCache>
            </c:numRef>
          </c:val>
          <c:extLst>
            <c:ext xmlns:c16="http://schemas.microsoft.com/office/drawing/2014/chart" uri="{C3380CC4-5D6E-409C-BE32-E72D297353CC}">
              <c16:uniqueId val="{00000000-3CA8-4161-876D-FDB7B07D4387}"/>
            </c:ext>
          </c:extLst>
        </c:ser>
        <c:ser>
          <c:idx val="1"/>
          <c:order val="1"/>
          <c:tx>
            <c:strRef>
              <c:f>'[Chart in Microsoft Word]Question 4'!$D$3:$E$3</c:f>
              <c:strCache>
                <c:ptCount val="1"/>
                <c:pt idx="0">
                  <c:v>Poco </c:v>
                </c:pt>
              </c:strCache>
            </c:strRef>
          </c:tx>
          <c:spPr>
            <a:noFill/>
            <a:ln w="25400" cap="flat" cmpd="sng" algn="ctr">
              <a:solidFill>
                <a:schemeClr val="accent2"/>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Word]Question 4'!$D$4</c:f>
              <c:numCache>
                <c:formatCode>0.00%</c:formatCode>
                <c:ptCount val="1"/>
                <c:pt idx="0">
                  <c:v>0.17649999999999999</c:v>
                </c:pt>
              </c:numCache>
            </c:numRef>
          </c:val>
          <c:extLst>
            <c:ext xmlns:c16="http://schemas.microsoft.com/office/drawing/2014/chart" uri="{C3380CC4-5D6E-409C-BE32-E72D297353CC}">
              <c16:uniqueId val="{00000001-3CA8-4161-876D-FDB7B07D4387}"/>
            </c:ext>
          </c:extLst>
        </c:ser>
        <c:ser>
          <c:idx val="2"/>
          <c:order val="2"/>
          <c:tx>
            <c:strRef>
              <c:f>'[Chart in Microsoft Word]Question 4'!$F$3:$G$3</c:f>
              <c:strCache>
                <c:ptCount val="1"/>
                <c:pt idx="0">
                  <c:v>Lo normal </c:v>
                </c:pt>
              </c:strCache>
            </c:strRef>
          </c:tx>
          <c:spPr>
            <a:noFill/>
            <a:ln w="25400" cap="flat" cmpd="sng" algn="ctr">
              <a:solidFill>
                <a:schemeClr val="accent3"/>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Word]Question 4'!$F$4</c:f>
              <c:numCache>
                <c:formatCode>0.00%</c:formatCode>
                <c:ptCount val="1"/>
                <c:pt idx="0">
                  <c:v>0.58820000000000006</c:v>
                </c:pt>
              </c:numCache>
            </c:numRef>
          </c:val>
          <c:extLst>
            <c:ext xmlns:c16="http://schemas.microsoft.com/office/drawing/2014/chart" uri="{C3380CC4-5D6E-409C-BE32-E72D297353CC}">
              <c16:uniqueId val="{00000002-3CA8-4161-876D-FDB7B07D4387}"/>
            </c:ext>
          </c:extLst>
        </c:ser>
        <c:ser>
          <c:idx val="3"/>
          <c:order val="3"/>
          <c:tx>
            <c:strRef>
              <c:f>'[Chart in Microsoft Word]Question 4'!$H$3:$I$3</c:f>
              <c:strCache>
                <c:ptCount val="1"/>
                <c:pt idx="0">
                  <c:v>Bastante bien </c:v>
                </c:pt>
              </c:strCache>
            </c:strRef>
          </c:tx>
          <c:spPr>
            <a:noFill/>
            <a:ln w="25400" cap="flat" cmpd="sng" algn="ctr">
              <a:solidFill>
                <a:schemeClr val="accent4"/>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Word]Question 4'!$H$4</c:f>
              <c:numCache>
                <c:formatCode>0.00%</c:formatCode>
                <c:ptCount val="1"/>
                <c:pt idx="0">
                  <c:v>0.1961</c:v>
                </c:pt>
              </c:numCache>
            </c:numRef>
          </c:val>
          <c:extLst>
            <c:ext xmlns:c16="http://schemas.microsoft.com/office/drawing/2014/chart" uri="{C3380CC4-5D6E-409C-BE32-E72D297353CC}">
              <c16:uniqueId val="{00000003-3CA8-4161-876D-FDB7B07D4387}"/>
            </c:ext>
          </c:extLst>
        </c:ser>
        <c:ser>
          <c:idx val="4"/>
          <c:order val="4"/>
          <c:tx>
            <c:strRef>
              <c:f>'[Chart in Microsoft Word]Question 4'!$J$3:$K$3</c:f>
              <c:strCache>
                <c:ptCount val="1"/>
                <c:pt idx="0">
                  <c:v>Muy bien </c:v>
                </c:pt>
              </c:strCache>
            </c:strRef>
          </c:tx>
          <c:spPr>
            <a:noFill/>
            <a:ln w="25400" cap="flat" cmpd="sng" algn="ctr">
              <a:solidFill>
                <a:schemeClr val="accent5"/>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Word]Question 4'!$J$4</c:f>
              <c:numCache>
                <c:formatCode>0.00%</c:formatCode>
                <c:ptCount val="1"/>
                <c:pt idx="0">
                  <c:v>1.9599999999999999E-2</c:v>
                </c:pt>
              </c:numCache>
            </c:numRef>
          </c:val>
          <c:extLst>
            <c:ext xmlns:c16="http://schemas.microsoft.com/office/drawing/2014/chart" uri="{C3380CC4-5D6E-409C-BE32-E72D297353CC}">
              <c16:uniqueId val="{00000004-3CA8-4161-876D-FDB7B07D4387}"/>
            </c:ext>
          </c:extLst>
        </c:ser>
        <c:dLbls>
          <c:dLblPos val="outEnd"/>
          <c:showLegendKey val="0"/>
          <c:showVal val="1"/>
          <c:showCatName val="0"/>
          <c:showSerName val="0"/>
          <c:showPercent val="0"/>
          <c:showBubbleSize val="0"/>
        </c:dLbls>
        <c:gapWidth val="164"/>
        <c:overlap val="-35"/>
        <c:axId val="10"/>
        <c:axId val="100"/>
      </c:barChart>
      <c:valAx>
        <c:axId val="100"/>
        <c:scaling>
          <c:orientation val="minMax"/>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10"/>
        <c:crosses val="autoZero"/>
        <c:crossBetween val="between"/>
      </c:valAx>
      <c:catAx>
        <c:axId val="10"/>
        <c:scaling>
          <c:orientation val="minMax"/>
        </c:scaling>
        <c:delete val="1"/>
        <c:axPos val="b"/>
        <c:numFmt formatCode="0.00%" sourceLinked="1"/>
        <c:majorTickMark val="out"/>
        <c:minorTickMark val="none"/>
        <c:tickLblPos val="nextTo"/>
        <c:crossAx val="100"/>
        <c:crosses val="autoZero"/>
        <c:auto val="0"/>
        <c:lblAlgn val="ctr"/>
        <c:lblOffset val="100"/>
        <c:noMultiLvlLbl val="0"/>
      </c:catAx>
      <c:spPr>
        <a:noFill/>
        <a:ln>
          <a:noFill/>
        </a:ln>
        <a:effectLst/>
      </c:spPr>
    </c:plotArea>
    <c:legend>
      <c:legendPos val="r"/>
      <c:overlay val="1"/>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legend>
    <c:plotVisOnly val="0"/>
    <c:dispBlanksAs val="gap"/>
    <c:showDLblsOverMax val="0"/>
  </c:chart>
  <c:spPr>
    <a:noFill/>
    <a:ln w="9525" cap="flat" cmpd="sng" algn="ctr">
      <a:noFill/>
      <a:round/>
    </a:ln>
    <a:effectLst/>
  </c:spPr>
  <c:txPr>
    <a:bodyPr/>
    <a:lstStyle/>
    <a:p>
      <a:pPr>
        <a:defRPr/>
      </a:pPr>
      <a:endParaRPr lang="es-MX"/>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'Question 22'!$3:$3</c:f>
              <c:strCache>
                <c:ptCount val="16384"/>
                <c:pt idx="1">
                  <c:v>Nada </c:v>
                </c:pt>
                <c:pt idx="3">
                  <c:v>Poco </c:v>
                </c:pt>
                <c:pt idx="5">
                  <c:v>Lo normal </c:v>
                </c:pt>
                <c:pt idx="7">
                  <c:v>Bastante satisfecho </c:v>
                </c:pt>
                <c:pt idx="9">
                  <c:v>Muy satisfecho </c:v>
                </c:pt>
                <c:pt idx="11">
                  <c:v>Total</c:v>
                </c:pt>
                <c:pt idx="12">
                  <c:v>Weighted Average</c:v>
                </c:pt>
              </c:strCache>
            </c:strRef>
          </c:tx>
          <c:spPr>
            <a:ln w="28575" cap="rnd">
              <a:solidFill>
                <a:schemeClr val="accent1"/>
              </a:solidFill>
              <a:round/>
            </a:ln>
            <a:effectLst/>
          </c:spPr>
          <c:marker>
            <c:symbol val="none"/>
          </c:marker>
          <c:dPt>
            <c:idx val="0"/>
            <c:marker>
              <c:symbol val="none"/>
            </c:marker>
            <c:bubble3D val="0"/>
            <c:extLst>
              <c:ext xmlns:c16="http://schemas.microsoft.com/office/drawing/2014/chart" uri="{C3380CC4-5D6E-409C-BE32-E72D297353CC}">
                <c16:uniqueId val="{00000001-0823-4C70-9FB8-F129BF2806DF}"/>
              </c:ext>
            </c:extLst>
          </c:dPt>
          <c:dPt>
            <c:idx val="1"/>
            <c:marker>
              <c:symbol val="none"/>
            </c:marker>
            <c:bubble3D val="0"/>
            <c:extLst>
              <c:ext xmlns:c16="http://schemas.microsoft.com/office/drawing/2014/chart" uri="{C3380CC4-5D6E-409C-BE32-E72D297353CC}">
                <c16:uniqueId val="{00000003-0823-4C70-9FB8-F129BF2806DF}"/>
              </c:ext>
            </c:extLst>
          </c:dPt>
          <c:dPt>
            <c:idx val="2"/>
            <c:marker>
              <c:symbol val="none"/>
            </c:marker>
            <c:bubble3D val="0"/>
            <c:extLst>
              <c:ext xmlns:c16="http://schemas.microsoft.com/office/drawing/2014/chart" uri="{C3380CC4-5D6E-409C-BE32-E72D297353CC}">
                <c16:uniqueId val="{00000005-0823-4C70-9FB8-F129BF2806DF}"/>
              </c:ext>
            </c:extLst>
          </c:dPt>
          <c:dPt>
            <c:idx val="3"/>
            <c:marker>
              <c:symbol val="none"/>
            </c:marker>
            <c:bubble3D val="0"/>
            <c:extLst>
              <c:ext xmlns:c16="http://schemas.microsoft.com/office/drawing/2014/chart" uri="{C3380CC4-5D6E-409C-BE32-E72D297353CC}">
                <c16:uniqueId val="{00000007-0823-4C70-9FB8-F129BF2806DF}"/>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('Question 22'!$B$3,'Question 22'!$D$3,'Question 22'!$F$3,'Question 22'!$H$3,'Question 22'!$J$3)</c:f>
              <c:strCache>
                <c:ptCount val="5"/>
                <c:pt idx="0">
                  <c:v>Nada </c:v>
                </c:pt>
                <c:pt idx="1">
                  <c:v>Poco </c:v>
                </c:pt>
                <c:pt idx="2">
                  <c:v>Lo normal </c:v>
                </c:pt>
                <c:pt idx="3">
                  <c:v>Bastante satisfecho </c:v>
                </c:pt>
                <c:pt idx="4">
                  <c:v>Muy satisfecho </c:v>
                </c:pt>
              </c:strCache>
            </c:strRef>
          </c:cat>
          <c:val>
            <c:numRef>
              <c:f>('Question 22'!$B$4,'Question 22'!$D$4,'Question 22'!$F$4,'Question 22'!$H$4,'Question 22'!$J$4)</c:f>
              <c:numCache>
                <c:formatCode>0.00%</c:formatCode>
                <c:ptCount val="5"/>
                <c:pt idx="0">
                  <c:v>0.02</c:v>
                </c:pt>
                <c:pt idx="1">
                  <c:v>0.28000000000000003</c:v>
                </c:pt>
                <c:pt idx="2">
                  <c:v>0.57999999999999996</c:v>
                </c:pt>
                <c:pt idx="3">
                  <c:v>0.12</c:v>
                </c:pt>
                <c:pt idx="4">
                  <c:v>0</c:v>
                </c:pt>
              </c:numCache>
            </c:numRef>
          </c:val>
          <c:smooth val="0"/>
          <c:extLst>
            <c:ext xmlns:c16="http://schemas.microsoft.com/office/drawing/2014/chart" uri="{C3380CC4-5D6E-409C-BE32-E72D297353CC}">
              <c16:uniqueId val="{00000008-0823-4C70-9FB8-F129BF2806DF}"/>
            </c:ext>
          </c:extLst>
        </c:ser>
        <c:dLbls>
          <c:showLegendKey val="0"/>
          <c:showVal val="0"/>
          <c:showCatName val="0"/>
          <c:showSerName val="0"/>
          <c:showPercent val="0"/>
          <c:showBubbleSize val="0"/>
        </c:dLbls>
        <c:smooth val="0"/>
        <c:axId val="10"/>
        <c:axId val="100"/>
      </c:lineChart>
      <c:valAx>
        <c:axId val="100"/>
        <c:scaling>
          <c:orientation val="minMax"/>
        </c:scaling>
        <c:delete val="0"/>
        <c:axPos val="l"/>
        <c:numFmt formatCode="0%" sourceLinked="0"/>
        <c:majorTickMark val="none"/>
        <c:minorTickMark val="none"/>
        <c:tickLblPos val="nextTo"/>
        <c:spPr>
          <a:noFill/>
          <a:ln w="9525">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10"/>
        <c:crosses val="autoZero"/>
        <c:crossBetween val="between"/>
      </c:valAx>
      <c:catAx>
        <c:axId val="10"/>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100"/>
        <c:crosses val="autoZero"/>
        <c:auto val="0"/>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legend>
    <c:plotVisOnly val="0"/>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'Question 23'!$3:$3</c:f>
              <c:strCache>
                <c:ptCount val="16384"/>
                <c:pt idx="1">
                  <c:v>Nada </c:v>
                </c:pt>
                <c:pt idx="3">
                  <c:v>Poco </c:v>
                </c:pt>
                <c:pt idx="5">
                  <c:v>Lo normal </c:v>
                </c:pt>
                <c:pt idx="7">
                  <c:v>Bastante satisfecho </c:v>
                </c:pt>
                <c:pt idx="9">
                  <c:v>Muy satisfecho </c:v>
                </c:pt>
                <c:pt idx="11">
                  <c:v>Total</c:v>
                </c:pt>
                <c:pt idx="12">
                  <c:v>Weighted Average</c:v>
                </c:pt>
              </c:strCache>
            </c:strRef>
          </c:tx>
          <c:invertIfNegative val="0"/>
          <c:dPt>
            <c:idx val="1"/>
            <c:invertIfNegative val="0"/>
            <c:bubble3D val="0"/>
            <c:spPr>
              <a:solidFill>
                <a:schemeClr val="accent2"/>
              </a:solidFill>
            </c:spPr>
            <c:extLst>
              <c:ext xmlns:c16="http://schemas.microsoft.com/office/drawing/2014/chart" uri="{C3380CC4-5D6E-409C-BE32-E72D297353CC}">
                <c16:uniqueId val="{00000001-7133-4C31-96C0-AB43B2D9C9FB}"/>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3-7133-4C31-96C0-AB43B2D9C9FB}"/>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5-7133-4C31-96C0-AB43B2D9C9FB}"/>
              </c:ext>
            </c:extLst>
          </c:dPt>
          <c:dPt>
            <c:idx val="4"/>
            <c:invertIfNegative val="0"/>
            <c:bubble3D val="0"/>
            <c:spPr>
              <a:solidFill>
                <a:schemeClr val="accent6"/>
              </a:solidFill>
            </c:spPr>
            <c:extLst>
              <c:ext xmlns:c16="http://schemas.microsoft.com/office/drawing/2014/chart" uri="{C3380CC4-5D6E-409C-BE32-E72D297353CC}">
                <c16:uniqueId val="{00000007-7133-4C31-96C0-AB43B2D9C9FB}"/>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23'!$B$3,'Question 23'!$D$3,'Question 23'!$F$3,'Question 23'!$H$3,'Question 23'!$J$3)</c:f>
              <c:strCache>
                <c:ptCount val="5"/>
                <c:pt idx="0">
                  <c:v>Nada </c:v>
                </c:pt>
                <c:pt idx="1">
                  <c:v>Poco </c:v>
                </c:pt>
                <c:pt idx="2">
                  <c:v>Lo normal </c:v>
                </c:pt>
                <c:pt idx="3">
                  <c:v>Bastante satisfecho </c:v>
                </c:pt>
                <c:pt idx="4">
                  <c:v>Muy satisfecho </c:v>
                </c:pt>
              </c:strCache>
            </c:strRef>
          </c:cat>
          <c:val>
            <c:numRef>
              <c:f>('Question 23'!$B$4,'Question 23'!$D$4,'Question 23'!$F$4,'Question 23'!$H$4,'Question 23'!$J$4)</c:f>
              <c:numCache>
                <c:formatCode>0.00%</c:formatCode>
                <c:ptCount val="5"/>
                <c:pt idx="0">
                  <c:v>0</c:v>
                </c:pt>
                <c:pt idx="1">
                  <c:v>0.47060000000000002</c:v>
                </c:pt>
                <c:pt idx="2">
                  <c:v>0.43140000000000001</c:v>
                </c:pt>
                <c:pt idx="3">
                  <c:v>7.8399999999999997E-2</c:v>
                </c:pt>
                <c:pt idx="4">
                  <c:v>1.9599999999999999E-2</c:v>
                </c:pt>
              </c:numCache>
            </c:numRef>
          </c:val>
          <c:extLst>
            <c:ext xmlns:c16="http://schemas.microsoft.com/office/drawing/2014/chart" uri="{C3380CC4-5D6E-409C-BE32-E72D297353CC}">
              <c16:uniqueId val="{00000008-7133-4C31-96C0-AB43B2D9C9FB}"/>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numFmt formatCode="0%" sourceLinked="0"/>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'Question 24'!$3:$3</c:f>
              <c:strCache>
                <c:ptCount val="16384"/>
                <c:pt idx="1">
                  <c:v>Nada </c:v>
                </c:pt>
                <c:pt idx="3">
                  <c:v>Poco </c:v>
                </c:pt>
                <c:pt idx="5">
                  <c:v>Lo normal </c:v>
                </c:pt>
                <c:pt idx="7">
                  <c:v>Bastante satisfecho </c:v>
                </c:pt>
                <c:pt idx="9">
                  <c:v>Muy satisfecho</c:v>
                </c:pt>
                <c:pt idx="11">
                  <c:v>Total</c:v>
                </c:pt>
                <c:pt idx="12">
                  <c:v>Weighted Average</c:v>
                </c:pt>
              </c:strCache>
            </c:strRef>
          </c:tx>
          <c:invertIfNegative val="0"/>
          <c:dPt>
            <c:idx val="0"/>
            <c:invertIfNegative val="0"/>
            <c:bubble3D val="0"/>
            <c:spPr>
              <a:solidFill>
                <a:srgbClr val="C00000"/>
              </a:solidFill>
            </c:spPr>
            <c:extLst>
              <c:ext xmlns:c16="http://schemas.microsoft.com/office/drawing/2014/chart" uri="{C3380CC4-5D6E-409C-BE32-E72D297353CC}">
                <c16:uniqueId val="{00000001-77A5-4C8A-B34F-6B17FD2EB10E}"/>
              </c:ext>
            </c:extLst>
          </c:dPt>
          <c:dPt>
            <c:idx val="1"/>
            <c:invertIfNegative val="0"/>
            <c:bubble3D val="0"/>
            <c:spPr>
              <a:solidFill>
                <a:schemeClr val="accent2"/>
              </a:solidFill>
            </c:spPr>
            <c:extLst>
              <c:ext xmlns:c16="http://schemas.microsoft.com/office/drawing/2014/chart" uri="{C3380CC4-5D6E-409C-BE32-E72D297353CC}">
                <c16:uniqueId val="{00000003-77A5-4C8A-B34F-6B17FD2EB10E}"/>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5-77A5-4C8A-B34F-6B17FD2EB10E}"/>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24'!$B$3,'Question 24'!$D$3,'Question 24'!$F$3,'Question 24'!$H$3,'Question 24'!$J$3)</c:f>
              <c:strCache>
                <c:ptCount val="5"/>
                <c:pt idx="0">
                  <c:v>Nada </c:v>
                </c:pt>
                <c:pt idx="1">
                  <c:v>Poco </c:v>
                </c:pt>
                <c:pt idx="2">
                  <c:v>Lo normal </c:v>
                </c:pt>
                <c:pt idx="3">
                  <c:v>Bastante satisfecho </c:v>
                </c:pt>
                <c:pt idx="4">
                  <c:v>Muy satisfecho</c:v>
                </c:pt>
              </c:strCache>
            </c:strRef>
          </c:cat>
          <c:val>
            <c:numRef>
              <c:f>('Question 24'!$B$4,'Question 24'!$D$4,'Question 24'!$F$4,'Question 24'!$H$4,'Question 24'!$J$4)</c:f>
              <c:numCache>
                <c:formatCode>0.00%</c:formatCode>
                <c:ptCount val="5"/>
                <c:pt idx="0">
                  <c:v>0.4118</c:v>
                </c:pt>
                <c:pt idx="1">
                  <c:v>0.39219999999999999</c:v>
                </c:pt>
                <c:pt idx="2">
                  <c:v>0.1961</c:v>
                </c:pt>
                <c:pt idx="3">
                  <c:v>0</c:v>
                </c:pt>
                <c:pt idx="4">
                  <c:v>0</c:v>
                </c:pt>
              </c:numCache>
            </c:numRef>
          </c:val>
          <c:extLst>
            <c:ext xmlns:c16="http://schemas.microsoft.com/office/drawing/2014/chart" uri="{C3380CC4-5D6E-409C-BE32-E72D297353CC}">
              <c16:uniqueId val="{00000006-77A5-4C8A-B34F-6B17FD2EB10E}"/>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numFmt formatCode="0%" sourceLinked="0"/>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'Question 25'!$3:$3</c:f>
              <c:strCache>
                <c:ptCount val="16384"/>
                <c:pt idx="1">
                  <c:v>Nada </c:v>
                </c:pt>
                <c:pt idx="3">
                  <c:v>Poco </c:v>
                </c:pt>
                <c:pt idx="5">
                  <c:v>Lo normal </c:v>
                </c:pt>
                <c:pt idx="7">
                  <c:v>Bastante satisfecho </c:v>
                </c:pt>
                <c:pt idx="9">
                  <c:v>Muy satisfecho </c:v>
                </c:pt>
                <c:pt idx="11">
                  <c:v>Total</c:v>
                </c:pt>
                <c:pt idx="12">
                  <c:v>Weighted Average</c:v>
                </c:pt>
              </c:strCache>
            </c:strRef>
          </c:tx>
          <c:invertIfNegative val="0"/>
          <c:dPt>
            <c:idx val="0"/>
            <c:invertIfNegative val="0"/>
            <c:bubble3D val="0"/>
            <c:spPr>
              <a:solidFill>
                <a:srgbClr val="C00000"/>
              </a:solidFill>
            </c:spPr>
            <c:extLst>
              <c:ext xmlns:c16="http://schemas.microsoft.com/office/drawing/2014/chart" uri="{C3380CC4-5D6E-409C-BE32-E72D297353CC}">
                <c16:uniqueId val="{00000001-F35F-4D44-B569-F7720AB04D83}"/>
              </c:ext>
            </c:extLst>
          </c:dPt>
          <c:dPt>
            <c:idx val="1"/>
            <c:invertIfNegative val="0"/>
            <c:bubble3D val="0"/>
            <c:spPr>
              <a:solidFill>
                <a:schemeClr val="accent2"/>
              </a:solidFill>
            </c:spPr>
            <c:extLst>
              <c:ext xmlns:c16="http://schemas.microsoft.com/office/drawing/2014/chart" uri="{C3380CC4-5D6E-409C-BE32-E72D297353CC}">
                <c16:uniqueId val="{00000003-F35F-4D44-B569-F7720AB04D83}"/>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5-F35F-4D44-B569-F7720AB04D83}"/>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7-F35F-4D44-B569-F7720AB04D83}"/>
              </c:ext>
            </c:extLst>
          </c:dPt>
          <c:dPt>
            <c:idx val="4"/>
            <c:invertIfNegative val="0"/>
            <c:bubble3D val="0"/>
            <c:spPr>
              <a:solidFill>
                <a:schemeClr val="accent6"/>
              </a:solidFill>
            </c:spPr>
            <c:extLst>
              <c:ext xmlns:c16="http://schemas.microsoft.com/office/drawing/2014/chart" uri="{C3380CC4-5D6E-409C-BE32-E72D297353CC}">
                <c16:uniqueId val="{00000009-F35F-4D44-B569-F7720AB04D83}"/>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25'!$B$3,'Question 25'!$D$3,'Question 25'!$F$3,'Question 25'!$H$3,'Question 25'!$J$3)</c:f>
              <c:strCache>
                <c:ptCount val="5"/>
                <c:pt idx="0">
                  <c:v>Nada </c:v>
                </c:pt>
                <c:pt idx="1">
                  <c:v>Poco </c:v>
                </c:pt>
                <c:pt idx="2">
                  <c:v>Lo normal </c:v>
                </c:pt>
                <c:pt idx="3">
                  <c:v>Bastante satisfecho </c:v>
                </c:pt>
                <c:pt idx="4">
                  <c:v>Muy satisfecho </c:v>
                </c:pt>
              </c:strCache>
            </c:strRef>
          </c:cat>
          <c:val>
            <c:numRef>
              <c:f>('Question 25'!$B$4,'Question 25'!$D$4,'Question 25'!$F$4,'Question 25'!$H$4,'Question 25'!$J$4)</c:f>
              <c:numCache>
                <c:formatCode>0.00%</c:formatCode>
                <c:ptCount val="5"/>
                <c:pt idx="0">
                  <c:v>3.9199999999999999E-2</c:v>
                </c:pt>
                <c:pt idx="1">
                  <c:v>0.39219999999999999</c:v>
                </c:pt>
                <c:pt idx="2">
                  <c:v>0.45100000000000001</c:v>
                </c:pt>
                <c:pt idx="3">
                  <c:v>9.8000000000000004E-2</c:v>
                </c:pt>
                <c:pt idx="4">
                  <c:v>1.9599999999999999E-2</c:v>
                </c:pt>
              </c:numCache>
            </c:numRef>
          </c:val>
          <c:extLst>
            <c:ext xmlns:c16="http://schemas.microsoft.com/office/drawing/2014/chart" uri="{C3380CC4-5D6E-409C-BE32-E72D297353CC}">
              <c16:uniqueId val="{0000000A-F35F-4D44-B569-F7720AB04D83}"/>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numFmt formatCode="0%" sourceLinked="0"/>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'Question 26'!$3:$3</c:f>
              <c:strCache>
                <c:ptCount val="16384"/>
                <c:pt idx="1">
                  <c:v>Nada </c:v>
                </c:pt>
                <c:pt idx="3">
                  <c:v>Poco </c:v>
                </c:pt>
                <c:pt idx="5">
                  <c:v>Lo normal </c:v>
                </c:pt>
                <c:pt idx="7">
                  <c:v>Bastante satisfecho </c:v>
                </c:pt>
                <c:pt idx="9">
                  <c:v>Muy satisfecho </c:v>
                </c:pt>
                <c:pt idx="11">
                  <c:v>Total</c:v>
                </c:pt>
                <c:pt idx="12">
                  <c:v>Weighted Average</c:v>
                </c:pt>
              </c:strCache>
            </c:strRef>
          </c:tx>
          <c:invertIfNegative val="0"/>
          <c:dPt>
            <c:idx val="1"/>
            <c:invertIfNegative val="0"/>
            <c:bubble3D val="0"/>
            <c:spPr>
              <a:solidFill>
                <a:schemeClr val="accent2"/>
              </a:solidFill>
            </c:spPr>
            <c:extLst>
              <c:ext xmlns:c16="http://schemas.microsoft.com/office/drawing/2014/chart" uri="{C3380CC4-5D6E-409C-BE32-E72D297353CC}">
                <c16:uniqueId val="{00000001-70DE-4E01-89A4-96F5E32E194D}"/>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3-70DE-4E01-89A4-96F5E32E194D}"/>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5-70DE-4E01-89A4-96F5E32E194D}"/>
              </c:ext>
            </c:extLst>
          </c:dPt>
          <c:dPt>
            <c:idx val="4"/>
            <c:invertIfNegative val="0"/>
            <c:bubble3D val="0"/>
            <c:spPr>
              <a:solidFill>
                <a:schemeClr val="accent6"/>
              </a:solidFill>
            </c:spPr>
            <c:extLst>
              <c:ext xmlns:c16="http://schemas.microsoft.com/office/drawing/2014/chart" uri="{C3380CC4-5D6E-409C-BE32-E72D297353CC}">
                <c16:uniqueId val="{00000007-70DE-4E01-89A4-96F5E32E194D}"/>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26'!$B$3,'Question 26'!$D$3,'Question 26'!$F$3,'Question 26'!$H$3,'Question 26'!$J$3)</c:f>
              <c:strCache>
                <c:ptCount val="5"/>
                <c:pt idx="0">
                  <c:v>Nada </c:v>
                </c:pt>
                <c:pt idx="1">
                  <c:v>Poco </c:v>
                </c:pt>
                <c:pt idx="2">
                  <c:v>Lo normal </c:v>
                </c:pt>
                <c:pt idx="3">
                  <c:v>Bastante satisfecho </c:v>
                </c:pt>
                <c:pt idx="4">
                  <c:v>Muy satisfecho </c:v>
                </c:pt>
              </c:strCache>
            </c:strRef>
          </c:cat>
          <c:val>
            <c:numRef>
              <c:f>('Question 26'!$B$4,'Question 26'!$D$4,'Question 26'!$F$4,'Question 26'!$H$4,'Question 26'!$J$4)</c:f>
              <c:numCache>
                <c:formatCode>0.00%</c:formatCode>
                <c:ptCount val="5"/>
                <c:pt idx="0">
                  <c:v>0</c:v>
                </c:pt>
                <c:pt idx="1">
                  <c:v>0.27450000000000002</c:v>
                </c:pt>
                <c:pt idx="2">
                  <c:v>0.49020000000000002</c:v>
                </c:pt>
                <c:pt idx="3">
                  <c:v>0.17649999999999999</c:v>
                </c:pt>
                <c:pt idx="4">
                  <c:v>5.8799999999999998E-2</c:v>
                </c:pt>
              </c:numCache>
            </c:numRef>
          </c:val>
          <c:extLst>
            <c:ext xmlns:c16="http://schemas.microsoft.com/office/drawing/2014/chart" uri="{C3380CC4-5D6E-409C-BE32-E72D297353CC}">
              <c16:uniqueId val="{00000008-70DE-4E01-89A4-96F5E32E194D}"/>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numFmt formatCode="0%" sourceLinked="0"/>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'Question 27'!$3:$3</c:f>
              <c:strCache>
                <c:ptCount val="16384"/>
                <c:pt idx="1">
                  <c:v>Nada </c:v>
                </c:pt>
                <c:pt idx="3">
                  <c:v>Poco </c:v>
                </c:pt>
                <c:pt idx="5">
                  <c:v>Lo normal </c:v>
                </c:pt>
                <c:pt idx="7">
                  <c:v>Bastante satisfecho </c:v>
                </c:pt>
                <c:pt idx="9">
                  <c:v>Muy satisfecho </c:v>
                </c:pt>
                <c:pt idx="11">
                  <c:v>Total</c:v>
                </c:pt>
                <c:pt idx="12">
                  <c:v>Weighted Average</c:v>
                </c:pt>
              </c:strCache>
            </c:strRef>
          </c:tx>
          <c:invertIfNegative val="0"/>
          <c:dPt>
            <c:idx val="1"/>
            <c:invertIfNegative val="0"/>
            <c:bubble3D val="0"/>
            <c:spPr>
              <a:solidFill>
                <a:schemeClr val="accent2"/>
              </a:solidFill>
            </c:spPr>
            <c:extLst>
              <c:ext xmlns:c16="http://schemas.microsoft.com/office/drawing/2014/chart" uri="{C3380CC4-5D6E-409C-BE32-E72D297353CC}">
                <c16:uniqueId val="{00000001-F967-4EE9-86D6-068993E48D72}"/>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3-F967-4EE9-86D6-068993E48D72}"/>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5-F967-4EE9-86D6-068993E48D72}"/>
              </c:ext>
            </c:extLst>
          </c:dPt>
          <c:dPt>
            <c:idx val="4"/>
            <c:invertIfNegative val="0"/>
            <c:bubble3D val="0"/>
            <c:spPr>
              <a:solidFill>
                <a:schemeClr val="accent6"/>
              </a:solidFill>
            </c:spPr>
            <c:extLst>
              <c:ext xmlns:c16="http://schemas.microsoft.com/office/drawing/2014/chart" uri="{C3380CC4-5D6E-409C-BE32-E72D297353CC}">
                <c16:uniqueId val="{00000007-F967-4EE9-86D6-068993E48D72}"/>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27'!$B$3,'Question 27'!$D$3,'Question 27'!$F$3,'Question 27'!$H$3,'Question 27'!$J$3)</c:f>
              <c:strCache>
                <c:ptCount val="5"/>
                <c:pt idx="0">
                  <c:v>Nada </c:v>
                </c:pt>
                <c:pt idx="1">
                  <c:v>Poco </c:v>
                </c:pt>
                <c:pt idx="2">
                  <c:v>Lo normal </c:v>
                </c:pt>
                <c:pt idx="3">
                  <c:v>Bastante satisfecho </c:v>
                </c:pt>
                <c:pt idx="4">
                  <c:v>Muy satisfecho </c:v>
                </c:pt>
              </c:strCache>
            </c:strRef>
          </c:cat>
          <c:val>
            <c:numRef>
              <c:f>('Question 27'!$B$4,'Question 27'!$D$4,'Question 27'!$F$4,'Question 27'!$H$4,'Question 27'!$J$4)</c:f>
              <c:numCache>
                <c:formatCode>0.00%</c:formatCode>
                <c:ptCount val="5"/>
                <c:pt idx="0">
                  <c:v>0</c:v>
                </c:pt>
                <c:pt idx="1">
                  <c:v>0.2157</c:v>
                </c:pt>
                <c:pt idx="2">
                  <c:v>0.54899999999999993</c:v>
                </c:pt>
                <c:pt idx="3">
                  <c:v>0.17649999999999999</c:v>
                </c:pt>
                <c:pt idx="4">
                  <c:v>5.8799999999999998E-2</c:v>
                </c:pt>
              </c:numCache>
            </c:numRef>
          </c:val>
          <c:extLst>
            <c:ext xmlns:c16="http://schemas.microsoft.com/office/drawing/2014/chart" uri="{C3380CC4-5D6E-409C-BE32-E72D297353CC}">
              <c16:uniqueId val="{00000008-F967-4EE9-86D6-068993E48D72}"/>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numFmt formatCode="0%" sourceLinked="0"/>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'Question 28'!$3:$3</c:f>
              <c:strCache>
                <c:ptCount val="16384"/>
                <c:pt idx="1">
                  <c:v>Nada </c:v>
                </c:pt>
                <c:pt idx="3">
                  <c:v>Un poco </c:v>
                </c:pt>
                <c:pt idx="5">
                  <c:v>Lo normal </c:v>
                </c:pt>
                <c:pt idx="7">
                  <c:v>Bastante</c:v>
                </c:pt>
                <c:pt idx="9">
                  <c:v>Extremadamente </c:v>
                </c:pt>
                <c:pt idx="11">
                  <c:v>Total</c:v>
                </c:pt>
                <c:pt idx="12">
                  <c:v>Weighted Average</c:v>
                </c:pt>
              </c:strCache>
            </c:strRef>
          </c:tx>
          <c:invertIfNegative val="0"/>
          <c:dPt>
            <c:idx val="0"/>
            <c:invertIfNegative val="0"/>
            <c:bubble3D val="0"/>
            <c:spPr>
              <a:solidFill>
                <a:srgbClr val="C00000"/>
              </a:solidFill>
            </c:spPr>
            <c:extLst>
              <c:ext xmlns:c16="http://schemas.microsoft.com/office/drawing/2014/chart" uri="{C3380CC4-5D6E-409C-BE32-E72D297353CC}">
                <c16:uniqueId val="{00000001-1B50-449D-B6AF-7F421FD78CFA}"/>
              </c:ext>
            </c:extLst>
          </c:dPt>
          <c:dPt>
            <c:idx val="1"/>
            <c:invertIfNegative val="0"/>
            <c:bubble3D val="0"/>
            <c:spPr>
              <a:solidFill>
                <a:schemeClr val="accent2"/>
              </a:solidFill>
            </c:spPr>
            <c:extLst>
              <c:ext xmlns:c16="http://schemas.microsoft.com/office/drawing/2014/chart" uri="{C3380CC4-5D6E-409C-BE32-E72D297353CC}">
                <c16:uniqueId val="{00000003-1B50-449D-B6AF-7F421FD78CFA}"/>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5-1B50-449D-B6AF-7F421FD78CFA}"/>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7-1B50-449D-B6AF-7F421FD78CFA}"/>
              </c:ext>
            </c:extLst>
          </c:dPt>
          <c:dPt>
            <c:idx val="4"/>
            <c:invertIfNegative val="0"/>
            <c:bubble3D val="0"/>
            <c:spPr>
              <a:solidFill>
                <a:schemeClr val="accent6"/>
              </a:solidFill>
            </c:spPr>
            <c:extLst>
              <c:ext xmlns:c16="http://schemas.microsoft.com/office/drawing/2014/chart" uri="{C3380CC4-5D6E-409C-BE32-E72D297353CC}">
                <c16:uniqueId val="{00000009-1B50-449D-B6AF-7F421FD78CFA}"/>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28'!$B$3,'Question 28'!$D$3,'Question 28'!$F$3,'Question 28'!$H$3,'Question 28'!$J$3)</c:f>
              <c:strCache>
                <c:ptCount val="5"/>
                <c:pt idx="0">
                  <c:v>Nada </c:v>
                </c:pt>
                <c:pt idx="1">
                  <c:v>Un poco </c:v>
                </c:pt>
                <c:pt idx="2">
                  <c:v>Lo normal </c:v>
                </c:pt>
                <c:pt idx="3">
                  <c:v>Bastante</c:v>
                </c:pt>
                <c:pt idx="4">
                  <c:v>Extremadamente </c:v>
                </c:pt>
              </c:strCache>
            </c:strRef>
          </c:cat>
          <c:val>
            <c:numRef>
              <c:f>('Question 28'!$B$4,'Question 28'!$D$4,'Question 28'!$F$4,'Question 28'!$H$4,'Question 28'!$J$4)</c:f>
              <c:numCache>
                <c:formatCode>0.00%</c:formatCode>
                <c:ptCount val="5"/>
                <c:pt idx="0">
                  <c:v>1.9599999999999999E-2</c:v>
                </c:pt>
                <c:pt idx="1">
                  <c:v>0.3725</c:v>
                </c:pt>
                <c:pt idx="2">
                  <c:v>0.54899999999999993</c:v>
                </c:pt>
                <c:pt idx="3">
                  <c:v>3.9199999999999999E-2</c:v>
                </c:pt>
                <c:pt idx="4">
                  <c:v>1.9599999999999999E-2</c:v>
                </c:pt>
              </c:numCache>
            </c:numRef>
          </c:val>
          <c:extLst>
            <c:ext xmlns:c16="http://schemas.microsoft.com/office/drawing/2014/chart" uri="{C3380CC4-5D6E-409C-BE32-E72D297353CC}">
              <c16:uniqueId val="{0000000A-1B50-449D-B6AF-7F421FD78CFA}"/>
            </c:ext>
          </c:extLst>
        </c:ser>
        <c:dLbls>
          <c:showLegendKey val="0"/>
          <c:showVal val="0"/>
          <c:showCatName val="0"/>
          <c:showSerName val="0"/>
          <c:showPercent val="0"/>
          <c:showBubbleSize val="0"/>
        </c:dLbls>
        <c:gapWidth val="150"/>
        <c:axId val="10"/>
        <c:axId val="100"/>
      </c:barChart>
      <c:valAx>
        <c:axId val="100"/>
        <c:scaling>
          <c:orientation val="minMax"/>
        </c:scaling>
        <c:delete val="0"/>
        <c:axPos val="b"/>
        <c:numFmt formatCode="0%" sourceLinked="0"/>
        <c:majorTickMark val="out"/>
        <c:minorTickMark val="none"/>
        <c:tickLblPos val="nextTo"/>
        <c:crossAx val="10"/>
        <c:crosses val="autoZero"/>
        <c:crossBetween val="between"/>
      </c:valAx>
      <c:catAx>
        <c:axId val="10"/>
        <c:scaling>
          <c:orientation val="minMax"/>
        </c:scaling>
        <c:delete val="0"/>
        <c:axPos val="l"/>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'Question 29'!$3:$3</c:f>
              <c:strCache>
                <c:ptCount val="16384"/>
                <c:pt idx="1">
                  <c:v>Nunca </c:v>
                </c:pt>
                <c:pt idx="3">
                  <c:v>Raramente </c:v>
                </c:pt>
                <c:pt idx="5">
                  <c:v>Medianamente</c:v>
                </c:pt>
                <c:pt idx="7">
                  <c:v>Frecuentemente </c:v>
                </c:pt>
                <c:pt idx="9">
                  <c:v>Siempre </c:v>
                </c:pt>
                <c:pt idx="11">
                  <c:v>Total</c:v>
                </c:pt>
                <c:pt idx="12">
                  <c:v>Weighted Average</c:v>
                </c:pt>
              </c:strCache>
            </c:strRef>
          </c:tx>
          <c:invertIfNegative val="0"/>
          <c:dPt>
            <c:idx val="0"/>
            <c:invertIfNegative val="0"/>
            <c:bubble3D val="0"/>
            <c:spPr>
              <a:solidFill>
                <a:schemeClr val="accent6"/>
              </a:solidFill>
            </c:spPr>
            <c:extLst>
              <c:ext xmlns:c16="http://schemas.microsoft.com/office/drawing/2014/chart" uri="{C3380CC4-5D6E-409C-BE32-E72D297353CC}">
                <c16:uniqueId val="{00000001-F88F-483F-95DC-D0DDFFE81DC8}"/>
              </c:ext>
            </c:extLst>
          </c:dPt>
          <c:dPt>
            <c:idx val="1"/>
            <c:invertIfNegative val="0"/>
            <c:bubble3D val="0"/>
            <c:spPr>
              <a:solidFill>
                <a:schemeClr val="accent6">
                  <a:lumMod val="40000"/>
                  <a:lumOff val="60000"/>
                </a:schemeClr>
              </a:solidFill>
            </c:spPr>
            <c:extLst>
              <c:ext xmlns:c16="http://schemas.microsoft.com/office/drawing/2014/chart" uri="{C3380CC4-5D6E-409C-BE32-E72D297353CC}">
                <c16:uniqueId val="{00000003-F88F-483F-95DC-D0DDFFE81DC8}"/>
              </c:ext>
            </c:extLst>
          </c:dPt>
          <c:dPt>
            <c:idx val="2"/>
            <c:invertIfNegative val="0"/>
            <c:bubble3D val="0"/>
            <c:spPr>
              <a:solidFill>
                <a:schemeClr val="accent2">
                  <a:lumMod val="60000"/>
                  <a:lumOff val="40000"/>
                </a:schemeClr>
              </a:solidFill>
            </c:spPr>
            <c:extLst>
              <c:ext xmlns:c16="http://schemas.microsoft.com/office/drawing/2014/chart" uri="{C3380CC4-5D6E-409C-BE32-E72D297353CC}">
                <c16:uniqueId val="{00000005-F88F-483F-95DC-D0DDFFE81DC8}"/>
              </c:ext>
            </c:extLst>
          </c:dPt>
          <c:dPt>
            <c:idx val="3"/>
            <c:invertIfNegative val="0"/>
            <c:bubble3D val="0"/>
            <c:spPr>
              <a:solidFill>
                <a:srgbClr val="E36349"/>
              </a:solidFill>
            </c:spPr>
            <c:extLst>
              <c:ext xmlns:c16="http://schemas.microsoft.com/office/drawing/2014/chart" uri="{C3380CC4-5D6E-409C-BE32-E72D297353CC}">
                <c16:uniqueId val="{00000007-F88F-483F-95DC-D0DDFFE81DC8}"/>
              </c:ext>
            </c:extLst>
          </c:dPt>
          <c:dPt>
            <c:idx val="4"/>
            <c:invertIfNegative val="0"/>
            <c:bubble3D val="0"/>
            <c:spPr>
              <a:solidFill>
                <a:srgbClr val="C00000"/>
              </a:solidFill>
            </c:spPr>
            <c:extLst>
              <c:ext xmlns:c16="http://schemas.microsoft.com/office/drawing/2014/chart" uri="{C3380CC4-5D6E-409C-BE32-E72D297353CC}">
                <c16:uniqueId val="{00000009-F88F-483F-95DC-D0DDFFE81DC8}"/>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29'!$B$3,'Question 29'!$D$3,'Question 29'!$F$3,'Question 29'!$H$3,'Question 29'!$J$3)</c:f>
              <c:strCache>
                <c:ptCount val="5"/>
                <c:pt idx="0">
                  <c:v>Nunca </c:v>
                </c:pt>
                <c:pt idx="1">
                  <c:v>Raramente </c:v>
                </c:pt>
                <c:pt idx="2">
                  <c:v>Medianamente</c:v>
                </c:pt>
                <c:pt idx="3">
                  <c:v>Frecuentemente </c:v>
                </c:pt>
                <c:pt idx="4">
                  <c:v>Siempre </c:v>
                </c:pt>
              </c:strCache>
            </c:strRef>
          </c:cat>
          <c:val>
            <c:numRef>
              <c:f>('Question 29'!$B$4,'Question 29'!$D$4,'Question 29'!$F$4,'Question 29'!$H$4,'Question 29'!$J$4)</c:f>
              <c:numCache>
                <c:formatCode>0.00%</c:formatCode>
                <c:ptCount val="5"/>
                <c:pt idx="0">
                  <c:v>9.8000000000000004E-2</c:v>
                </c:pt>
                <c:pt idx="1">
                  <c:v>0.23530000000000001</c:v>
                </c:pt>
                <c:pt idx="2">
                  <c:v>0.45100000000000001</c:v>
                </c:pt>
                <c:pt idx="3">
                  <c:v>0.17649999999999999</c:v>
                </c:pt>
                <c:pt idx="4">
                  <c:v>3.9199999999999999E-2</c:v>
                </c:pt>
              </c:numCache>
            </c:numRef>
          </c:val>
          <c:extLst>
            <c:ext xmlns:c16="http://schemas.microsoft.com/office/drawing/2014/chart" uri="{C3380CC4-5D6E-409C-BE32-E72D297353CC}">
              <c16:uniqueId val="{0000000A-F88F-483F-95DC-D0DDFFE81DC8}"/>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numFmt formatCode="0%" sourceLinked="0"/>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Word]Question 5'!$B$3</c:f>
              <c:strCache>
                <c:ptCount val="1"/>
                <c:pt idx="0">
                  <c:v>Muy insatisfecho </c:v>
                </c:pt>
              </c:strCache>
            </c:strRef>
          </c:tx>
          <c:spPr>
            <a:noFill/>
            <a:ln w="25400" cap="flat" cmpd="sng" algn="ctr">
              <a:solidFill>
                <a:schemeClr val="accent1"/>
              </a:solidFill>
              <a:miter lim="800000"/>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Word]Question 5'!$B$4</c:f>
              <c:numCache>
                <c:formatCode>0.00%</c:formatCode>
                <c:ptCount val="1"/>
                <c:pt idx="0">
                  <c:v>1.9599999999999999E-2</c:v>
                </c:pt>
              </c:numCache>
            </c:numRef>
          </c:val>
          <c:extLst>
            <c:ext xmlns:c16="http://schemas.microsoft.com/office/drawing/2014/chart" uri="{C3380CC4-5D6E-409C-BE32-E72D297353CC}">
              <c16:uniqueId val="{00000000-D5F7-4B59-B9B7-660B61A6443A}"/>
            </c:ext>
          </c:extLst>
        </c:ser>
        <c:ser>
          <c:idx val="1"/>
          <c:order val="1"/>
          <c:tx>
            <c:strRef>
              <c:f>'[Chart in Microsoft Word]Question 5'!$D$3</c:f>
              <c:strCache>
                <c:ptCount val="1"/>
                <c:pt idx="0">
                  <c:v>Poco </c:v>
                </c:pt>
              </c:strCache>
            </c:strRef>
          </c:tx>
          <c:spPr>
            <a:noFill/>
            <a:ln w="25400" cap="flat" cmpd="sng" algn="ctr">
              <a:solidFill>
                <a:schemeClr val="accent2"/>
              </a:solidFill>
              <a:miter lim="800000"/>
            </a:ln>
            <a:effectLst/>
          </c:spPr>
          <c:invertIfNegative val="0"/>
          <c:dLbls>
            <c:dLbl>
              <c:idx val="0"/>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showLegendKey val="0"/>
              <c:showVal val="1"/>
              <c:showCatName val="0"/>
              <c:showSerName val="0"/>
              <c:showPercent val="0"/>
              <c:showBubbleSize val="0"/>
              <c:extLst>
                <c:ext xmlns:c16="http://schemas.microsoft.com/office/drawing/2014/chart" uri="{C3380CC4-5D6E-409C-BE32-E72D297353CC}">
                  <c16:uniqueId val="{00000001-D5F7-4B59-B9B7-660B61A644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Word]Question 5'!$D$4</c:f>
              <c:numCache>
                <c:formatCode>0.00%</c:formatCode>
                <c:ptCount val="1"/>
                <c:pt idx="0">
                  <c:v>0.15690000000000001</c:v>
                </c:pt>
              </c:numCache>
            </c:numRef>
          </c:val>
          <c:extLst>
            <c:ext xmlns:c16="http://schemas.microsoft.com/office/drawing/2014/chart" uri="{C3380CC4-5D6E-409C-BE32-E72D297353CC}">
              <c16:uniqueId val="{00000002-D5F7-4B59-B9B7-660B61A6443A}"/>
            </c:ext>
          </c:extLst>
        </c:ser>
        <c:ser>
          <c:idx val="2"/>
          <c:order val="2"/>
          <c:tx>
            <c:strRef>
              <c:f>'[Chart in Microsoft Word]Question 5'!$F$3</c:f>
              <c:strCache>
                <c:ptCount val="1"/>
                <c:pt idx="0">
                  <c:v>Lo normal </c:v>
                </c:pt>
              </c:strCache>
            </c:strRef>
          </c:tx>
          <c:spPr>
            <a:noFill/>
            <a:ln w="25400" cap="flat" cmpd="sng" algn="ctr">
              <a:solidFill>
                <a:schemeClr val="accent3"/>
              </a:solidFill>
              <a:miter lim="800000"/>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F7-4B59-B9B7-660B61A6443A}"/>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Word]Question 5'!$F$4</c:f>
              <c:numCache>
                <c:formatCode>0.00%</c:formatCode>
                <c:ptCount val="1"/>
                <c:pt idx="0">
                  <c:v>0.60780000000000001</c:v>
                </c:pt>
              </c:numCache>
            </c:numRef>
          </c:val>
          <c:extLst>
            <c:ext xmlns:c16="http://schemas.microsoft.com/office/drawing/2014/chart" uri="{C3380CC4-5D6E-409C-BE32-E72D297353CC}">
              <c16:uniqueId val="{00000004-D5F7-4B59-B9B7-660B61A6443A}"/>
            </c:ext>
          </c:extLst>
        </c:ser>
        <c:ser>
          <c:idx val="3"/>
          <c:order val="3"/>
          <c:tx>
            <c:strRef>
              <c:f>'[Chart in Microsoft Word]Question 5'!$H$3</c:f>
              <c:strCache>
                <c:ptCount val="1"/>
                <c:pt idx="0">
                  <c:v>Bastante satisfecho </c:v>
                </c:pt>
              </c:strCache>
            </c:strRef>
          </c:tx>
          <c:spPr>
            <a:noFill/>
            <a:ln w="25400" cap="flat" cmpd="sng" algn="ctr">
              <a:solidFill>
                <a:schemeClr val="accent4"/>
              </a:solidFill>
              <a:miter lim="800000"/>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Word]Question 5'!$H$4</c:f>
              <c:numCache>
                <c:formatCode>0.00%</c:formatCode>
                <c:ptCount val="1"/>
                <c:pt idx="0">
                  <c:v>0.17649999999999999</c:v>
                </c:pt>
              </c:numCache>
            </c:numRef>
          </c:val>
          <c:extLst>
            <c:ext xmlns:c16="http://schemas.microsoft.com/office/drawing/2014/chart" uri="{C3380CC4-5D6E-409C-BE32-E72D297353CC}">
              <c16:uniqueId val="{00000005-D5F7-4B59-B9B7-660B61A6443A}"/>
            </c:ext>
          </c:extLst>
        </c:ser>
        <c:ser>
          <c:idx val="4"/>
          <c:order val="4"/>
          <c:tx>
            <c:strRef>
              <c:f>'[Chart in Microsoft Word]Question 5'!$J$3</c:f>
              <c:strCache>
                <c:ptCount val="1"/>
                <c:pt idx="0">
                  <c:v>Muy satisfecho </c:v>
                </c:pt>
              </c:strCache>
            </c:strRef>
          </c:tx>
          <c:spPr>
            <a:noFill/>
            <a:ln w="25400" cap="flat" cmpd="sng" algn="ctr">
              <a:solidFill>
                <a:schemeClr val="accent5"/>
              </a:solidFill>
              <a:miter lim="800000"/>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Word]Question 5'!$J$4</c:f>
              <c:numCache>
                <c:formatCode>0.00%</c:formatCode>
                <c:ptCount val="1"/>
                <c:pt idx="0">
                  <c:v>3.9199999999999999E-2</c:v>
                </c:pt>
              </c:numCache>
            </c:numRef>
          </c:val>
          <c:extLst>
            <c:ext xmlns:c16="http://schemas.microsoft.com/office/drawing/2014/chart" uri="{C3380CC4-5D6E-409C-BE32-E72D297353CC}">
              <c16:uniqueId val="{00000006-D5F7-4B59-B9B7-660B61A6443A}"/>
            </c:ext>
          </c:extLst>
        </c:ser>
        <c:dLbls>
          <c:showLegendKey val="0"/>
          <c:showVal val="0"/>
          <c:showCatName val="0"/>
          <c:showSerName val="0"/>
          <c:showPercent val="0"/>
          <c:showBubbleSize val="0"/>
        </c:dLbls>
        <c:gapWidth val="164"/>
        <c:overlap val="-35"/>
        <c:axId val="10"/>
        <c:axId val="100"/>
      </c:barChart>
      <c:valAx>
        <c:axId val="10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10"/>
        <c:crosses val="autoZero"/>
        <c:crossBetween val="between"/>
      </c:valAx>
      <c:catAx>
        <c:axId val="10"/>
        <c:scaling>
          <c:orientation val="minMax"/>
        </c:scaling>
        <c:delete val="1"/>
        <c:axPos val="b"/>
        <c:numFmt formatCode="General" sourceLinked="1"/>
        <c:majorTickMark val="none"/>
        <c:minorTickMark val="none"/>
        <c:tickLblPos val="nextTo"/>
        <c:crossAx val="100"/>
        <c:crosses val="autoZero"/>
        <c:auto val="0"/>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legend>
    <c:plotVisOnly val="0"/>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Word]Question 6'!$B$3:$C$3</c:f>
              <c:strCache>
                <c:ptCount val="1"/>
                <c:pt idx="0">
                  <c:v>Nada </c:v>
                </c:pt>
              </c:strCache>
            </c:strRef>
          </c:tx>
          <c:spPr>
            <a:noFill/>
            <a:ln w="25400" cap="flat" cmpd="sng" algn="ctr">
              <a:solidFill>
                <a:schemeClr val="accent1"/>
              </a:solidFill>
              <a:miter lim="800000"/>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Word]Question 6'!$B$4</c:f>
              <c:numCache>
                <c:formatCode>0.00%</c:formatCode>
                <c:ptCount val="1"/>
                <c:pt idx="0">
                  <c:v>0.13730000000000001</c:v>
                </c:pt>
              </c:numCache>
            </c:numRef>
          </c:val>
          <c:extLst>
            <c:ext xmlns:c16="http://schemas.microsoft.com/office/drawing/2014/chart" uri="{C3380CC4-5D6E-409C-BE32-E72D297353CC}">
              <c16:uniqueId val="{00000000-DE97-447B-BB43-7A359F649131}"/>
            </c:ext>
          </c:extLst>
        </c:ser>
        <c:ser>
          <c:idx val="1"/>
          <c:order val="1"/>
          <c:tx>
            <c:strRef>
              <c:f>'[Chart in Microsoft Word]Question 6'!$D$3:$E$3</c:f>
              <c:strCache>
                <c:ptCount val="1"/>
                <c:pt idx="0">
                  <c:v>Un poco </c:v>
                </c:pt>
              </c:strCache>
            </c:strRef>
          </c:tx>
          <c:spPr>
            <a:noFill/>
            <a:ln w="25400" cap="flat" cmpd="sng" algn="ctr">
              <a:solidFill>
                <a:schemeClr val="accent2"/>
              </a:solidFill>
              <a:miter lim="800000"/>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Word]Question 6'!$D$4</c:f>
              <c:numCache>
                <c:formatCode>0.00%</c:formatCode>
                <c:ptCount val="1"/>
                <c:pt idx="0">
                  <c:v>0.29409999999999997</c:v>
                </c:pt>
              </c:numCache>
            </c:numRef>
          </c:val>
          <c:extLst>
            <c:ext xmlns:c16="http://schemas.microsoft.com/office/drawing/2014/chart" uri="{C3380CC4-5D6E-409C-BE32-E72D297353CC}">
              <c16:uniqueId val="{00000001-DE97-447B-BB43-7A359F649131}"/>
            </c:ext>
          </c:extLst>
        </c:ser>
        <c:ser>
          <c:idx val="2"/>
          <c:order val="2"/>
          <c:tx>
            <c:strRef>
              <c:f>'[Chart in Microsoft Word]Question 6'!$F$3:$G$3</c:f>
              <c:strCache>
                <c:ptCount val="1"/>
                <c:pt idx="0">
                  <c:v>Lo normal </c:v>
                </c:pt>
              </c:strCache>
            </c:strRef>
          </c:tx>
          <c:spPr>
            <a:noFill/>
            <a:ln w="25400" cap="flat" cmpd="sng" algn="ctr">
              <a:solidFill>
                <a:schemeClr val="accent3"/>
              </a:solidFill>
              <a:miter lim="800000"/>
            </a:ln>
            <a:effectLst/>
          </c:spPr>
          <c:invertIfNegative val="0"/>
          <c:dLbls>
            <c:dLbl>
              <c:idx val="0"/>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E97-447B-BB43-7A359F64913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1</c:v>
              </c:pt>
            </c:numLit>
          </c:val>
          <c:extLst>
            <c:ext xmlns:c16="http://schemas.microsoft.com/office/drawing/2014/chart" uri="{C3380CC4-5D6E-409C-BE32-E72D297353CC}">
              <c16:uniqueId val="{00000003-DE97-447B-BB43-7A359F649131}"/>
            </c:ext>
          </c:extLst>
        </c:ser>
        <c:ser>
          <c:idx val="3"/>
          <c:order val="3"/>
          <c:tx>
            <c:strRef>
              <c:f>'[Chart in Microsoft Word]Question 6'!$H$3:$I$3</c:f>
              <c:strCache>
                <c:ptCount val="1"/>
                <c:pt idx="0">
                  <c:v>Bastante </c:v>
                </c:pt>
              </c:strCache>
            </c:strRef>
          </c:tx>
          <c:spPr>
            <a:noFill/>
            <a:ln w="25400" cap="flat" cmpd="sng" algn="ctr">
              <a:solidFill>
                <a:schemeClr val="accent4"/>
              </a:solidFill>
              <a:miter lim="800000"/>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Word]Question 6'!$H$4</c:f>
              <c:numCache>
                <c:formatCode>0.00%</c:formatCode>
                <c:ptCount val="1"/>
                <c:pt idx="0">
                  <c:v>0.17649999999999999</c:v>
                </c:pt>
              </c:numCache>
            </c:numRef>
          </c:val>
          <c:extLst>
            <c:ext xmlns:c16="http://schemas.microsoft.com/office/drawing/2014/chart" uri="{C3380CC4-5D6E-409C-BE32-E72D297353CC}">
              <c16:uniqueId val="{00000004-DE97-447B-BB43-7A359F649131}"/>
            </c:ext>
          </c:extLst>
        </c:ser>
        <c:ser>
          <c:idx val="4"/>
          <c:order val="4"/>
          <c:tx>
            <c:strRef>
              <c:f>'[Chart in Microsoft Word]Question 6'!$J$3:$K$3</c:f>
              <c:strCache>
                <c:ptCount val="1"/>
                <c:pt idx="0">
                  <c:v>Extremadamente </c:v>
                </c:pt>
              </c:strCache>
            </c:strRef>
          </c:tx>
          <c:spPr>
            <a:noFill/>
            <a:ln w="25400" cap="flat" cmpd="sng" algn="ctr">
              <a:solidFill>
                <a:schemeClr val="accent5"/>
              </a:solidFill>
              <a:miter lim="800000"/>
            </a:ln>
            <a:effectLst/>
          </c:spPr>
          <c:invertIfNegative val="0"/>
          <c:val>
            <c:numRef>
              <c:f>'[Chart in Microsoft Word]Question 6'!$J$4</c:f>
              <c:numCache>
                <c:formatCode>0.00%</c:formatCode>
                <c:ptCount val="1"/>
                <c:pt idx="0">
                  <c:v>0</c:v>
                </c:pt>
              </c:numCache>
            </c:numRef>
          </c:val>
          <c:extLst>
            <c:ext xmlns:c16="http://schemas.microsoft.com/office/drawing/2014/chart" uri="{C3380CC4-5D6E-409C-BE32-E72D297353CC}">
              <c16:uniqueId val="{00000005-DE97-447B-BB43-7A359F649131}"/>
            </c:ext>
          </c:extLst>
        </c:ser>
        <c:dLbls>
          <c:showLegendKey val="0"/>
          <c:showVal val="0"/>
          <c:showCatName val="0"/>
          <c:showSerName val="0"/>
          <c:showPercent val="0"/>
          <c:showBubbleSize val="0"/>
        </c:dLbls>
        <c:gapWidth val="164"/>
        <c:overlap val="-35"/>
        <c:axId val="10"/>
        <c:axId val="100"/>
      </c:barChart>
      <c:valAx>
        <c:axId val="10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10"/>
        <c:crosses val="autoZero"/>
        <c:crossBetween val="between"/>
      </c:valAx>
      <c:catAx>
        <c:axId val="10"/>
        <c:scaling>
          <c:orientation val="minMax"/>
        </c:scaling>
        <c:delete val="1"/>
        <c:axPos val="b"/>
        <c:numFmt formatCode="General" sourceLinked="1"/>
        <c:majorTickMark val="none"/>
        <c:minorTickMark val="none"/>
        <c:tickLblPos val="nextTo"/>
        <c:crossAx val="100"/>
        <c:crosses val="autoZero"/>
        <c:auto val="0"/>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legend>
    <c:plotVisOnly val="0"/>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'Question 7'!$3:$3</c:f>
              <c:strCache>
                <c:ptCount val="16384"/>
                <c:pt idx="1">
                  <c:v>Nada </c:v>
                </c:pt>
                <c:pt idx="3">
                  <c:v>Un poco </c:v>
                </c:pt>
                <c:pt idx="5">
                  <c:v>Lo normal </c:v>
                </c:pt>
                <c:pt idx="7">
                  <c:v>Bastante </c:v>
                </c:pt>
                <c:pt idx="9">
                  <c:v>Extremadamente </c:v>
                </c:pt>
                <c:pt idx="11">
                  <c:v>Total</c:v>
                </c:pt>
                <c:pt idx="12">
                  <c:v>Weighted Average</c:v>
                </c:pt>
              </c:strCache>
            </c:strRef>
          </c:tx>
          <c:spPr>
            <a:ln w="28575" cap="rnd">
              <a:solidFill>
                <a:schemeClr val="accent1"/>
              </a:solidFill>
              <a:round/>
            </a:ln>
            <a:effectLst/>
          </c:spPr>
          <c:marker>
            <c:symbol val="none"/>
          </c:marker>
          <c:dPt>
            <c:idx val="0"/>
            <c:marker>
              <c:symbol val="none"/>
            </c:marker>
            <c:bubble3D val="0"/>
            <c:spPr>
              <a:ln w="28575" cap="rnd">
                <a:solidFill>
                  <a:schemeClr val="accent1"/>
                </a:solidFill>
                <a:round/>
              </a:ln>
              <a:effectLst/>
            </c:spPr>
            <c:extLst>
              <c:ext xmlns:c16="http://schemas.microsoft.com/office/drawing/2014/chart" uri="{C3380CC4-5D6E-409C-BE32-E72D297353CC}">
                <c16:uniqueId val="{00000001-6350-4269-8B79-BAEB5259BB5A}"/>
              </c:ext>
            </c:extLst>
          </c:dPt>
          <c:dPt>
            <c:idx val="1"/>
            <c:marker>
              <c:symbol val="none"/>
            </c:marker>
            <c:bubble3D val="0"/>
            <c:spPr>
              <a:ln w="28575" cap="rnd">
                <a:solidFill>
                  <a:schemeClr val="accent1"/>
                </a:solidFill>
                <a:round/>
              </a:ln>
              <a:effectLst/>
            </c:spPr>
            <c:extLst>
              <c:ext xmlns:c16="http://schemas.microsoft.com/office/drawing/2014/chart" uri="{C3380CC4-5D6E-409C-BE32-E72D297353CC}">
                <c16:uniqueId val="{00000003-6350-4269-8B79-BAEB5259BB5A}"/>
              </c:ext>
            </c:extLst>
          </c:dPt>
          <c:dPt>
            <c:idx val="2"/>
            <c:marker>
              <c:symbol val="none"/>
            </c:marker>
            <c:bubble3D val="0"/>
            <c:spPr>
              <a:ln w="28575" cap="rnd">
                <a:solidFill>
                  <a:schemeClr val="accent1"/>
                </a:solidFill>
                <a:round/>
              </a:ln>
              <a:effectLst/>
            </c:spPr>
            <c:extLst>
              <c:ext xmlns:c16="http://schemas.microsoft.com/office/drawing/2014/chart" uri="{C3380CC4-5D6E-409C-BE32-E72D297353CC}">
                <c16:uniqueId val="{00000005-6350-4269-8B79-BAEB5259BB5A}"/>
              </c:ext>
            </c:extLst>
          </c:dPt>
          <c:dPt>
            <c:idx val="3"/>
            <c:marker>
              <c:symbol val="none"/>
            </c:marker>
            <c:bubble3D val="0"/>
            <c:spPr>
              <a:ln w="28575" cap="rnd">
                <a:solidFill>
                  <a:schemeClr val="accent1"/>
                </a:solidFill>
                <a:round/>
              </a:ln>
              <a:effectLst/>
            </c:spPr>
            <c:extLst>
              <c:ext xmlns:c16="http://schemas.microsoft.com/office/drawing/2014/chart" uri="{C3380CC4-5D6E-409C-BE32-E72D297353CC}">
                <c16:uniqueId val="{00000007-6350-4269-8B79-BAEB5259BB5A}"/>
              </c:ext>
            </c:extLst>
          </c:dPt>
          <c:dPt>
            <c:idx val="4"/>
            <c:marker>
              <c:symbol val="none"/>
            </c:marker>
            <c:bubble3D val="0"/>
            <c:spPr>
              <a:ln w="28575" cap="rnd">
                <a:solidFill>
                  <a:schemeClr val="accent1"/>
                </a:solidFill>
                <a:round/>
              </a:ln>
              <a:effectLst/>
            </c:spPr>
            <c:extLst>
              <c:ext xmlns:c16="http://schemas.microsoft.com/office/drawing/2014/chart" uri="{C3380CC4-5D6E-409C-BE32-E72D297353CC}">
                <c16:uniqueId val="{00000009-6350-4269-8B79-BAEB5259BB5A}"/>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50-4269-8B79-BAEB5259BB5A}"/>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50-4269-8B79-BAEB5259BB5A}"/>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350-4269-8B79-BAEB5259BB5A}"/>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350-4269-8B79-BAEB5259BB5A}"/>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350-4269-8B79-BAEB5259BB5A}"/>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('Question 7'!$B$3,'Question 7'!$D$3,'Question 7'!$F$3,'Question 7'!$H$3,'Question 7'!$J$3)</c:f>
              <c:strCache>
                <c:ptCount val="5"/>
                <c:pt idx="0">
                  <c:v>Nada </c:v>
                </c:pt>
                <c:pt idx="1">
                  <c:v>Un poco </c:v>
                </c:pt>
                <c:pt idx="2">
                  <c:v>Lo normal </c:v>
                </c:pt>
                <c:pt idx="3">
                  <c:v>Bastante </c:v>
                </c:pt>
                <c:pt idx="4">
                  <c:v>Extremadamente </c:v>
                </c:pt>
              </c:strCache>
            </c:strRef>
          </c:cat>
          <c:val>
            <c:numRef>
              <c:f>('Question 7'!$B$4,'Question 7'!$D$4,'Question 7'!$F$4,'Question 7'!$H$4,'Question 7'!$J$4)</c:f>
              <c:numCache>
                <c:formatCode>0.00%</c:formatCode>
                <c:ptCount val="5"/>
                <c:pt idx="0">
                  <c:v>0.1176</c:v>
                </c:pt>
                <c:pt idx="1">
                  <c:v>0.31369999999999998</c:v>
                </c:pt>
                <c:pt idx="2">
                  <c:v>0.4118</c:v>
                </c:pt>
                <c:pt idx="3">
                  <c:v>0.13730000000000001</c:v>
                </c:pt>
                <c:pt idx="4">
                  <c:v>1.9599999999999999E-2</c:v>
                </c:pt>
              </c:numCache>
            </c:numRef>
          </c:val>
          <c:smooth val="0"/>
          <c:extLst>
            <c:ext xmlns:c16="http://schemas.microsoft.com/office/drawing/2014/chart" uri="{C3380CC4-5D6E-409C-BE32-E72D297353CC}">
              <c16:uniqueId val="{0000000A-6350-4269-8B79-BAEB5259BB5A}"/>
            </c:ext>
          </c:extLst>
        </c:ser>
        <c:dLbls>
          <c:showLegendKey val="0"/>
          <c:showVal val="0"/>
          <c:showCatName val="0"/>
          <c:showSerName val="0"/>
          <c:showPercent val="0"/>
          <c:showBubbleSize val="0"/>
        </c:dLbls>
        <c:smooth val="0"/>
        <c:axId val="10"/>
        <c:axId val="100"/>
      </c:lineChart>
      <c:valAx>
        <c:axId val="10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10"/>
        <c:crosses val="autoZero"/>
        <c:crossBetween val="between"/>
      </c:valAx>
      <c:catAx>
        <c:axId val="1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crossAx val="100"/>
        <c:crosses val="autoZero"/>
        <c:auto val="0"/>
        <c:lblAlgn val="ctr"/>
        <c:lblOffset val="100"/>
        <c:noMultiLvlLbl val="0"/>
      </c:catAx>
      <c:spPr>
        <a:noFill/>
        <a:ln>
          <a:noFill/>
        </a:ln>
        <a:effectLst/>
      </c:spPr>
    </c:plotArea>
    <c:plotVisOnly val="0"/>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'Question 8'!$3:$3</c:f>
              <c:strCache>
                <c:ptCount val="16384"/>
                <c:pt idx="1">
                  <c:v>Nada </c:v>
                </c:pt>
                <c:pt idx="3">
                  <c:v>Un poco </c:v>
                </c:pt>
                <c:pt idx="5">
                  <c:v>Lo normal </c:v>
                </c:pt>
                <c:pt idx="7">
                  <c:v>Bastante </c:v>
                </c:pt>
                <c:pt idx="9">
                  <c:v>Extremadamente </c:v>
                </c:pt>
                <c:pt idx="11">
                  <c:v>Total</c:v>
                </c:pt>
                <c:pt idx="12">
                  <c:v>Weighted Average</c:v>
                </c:pt>
              </c:strCache>
            </c:strRef>
          </c:tx>
          <c:invertIfNegative val="0"/>
          <c:dPt>
            <c:idx val="1"/>
            <c:invertIfNegative val="0"/>
            <c:bubble3D val="0"/>
            <c:spPr>
              <a:solidFill>
                <a:schemeClr val="accent2"/>
              </a:solidFill>
            </c:spPr>
            <c:extLst>
              <c:ext xmlns:c16="http://schemas.microsoft.com/office/drawing/2014/chart" uri="{C3380CC4-5D6E-409C-BE32-E72D297353CC}">
                <c16:uniqueId val="{00000001-02EC-49DA-89F0-426C4F1B1DB2}"/>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3-02EC-49DA-89F0-426C4F1B1DB2}"/>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5-02EC-49DA-89F0-426C4F1B1DB2}"/>
              </c:ext>
            </c:extLst>
          </c:dPt>
          <c:dPt>
            <c:idx val="4"/>
            <c:invertIfNegative val="0"/>
            <c:bubble3D val="0"/>
            <c:spPr>
              <a:solidFill>
                <a:schemeClr val="accent6"/>
              </a:solidFill>
            </c:spPr>
            <c:extLst>
              <c:ext xmlns:c16="http://schemas.microsoft.com/office/drawing/2014/chart" uri="{C3380CC4-5D6E-409C-BE32-E72D297353CC}">
                <c16:uniqueId val="{00000007-02EC-49DA-89F0-426C4F1B1DB2}"/>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8'!$B$3,'Question 8'!$D$3,'Question 8'!$F$3,'Question 8'!$H$3,'Question 8'!$J$3)</c:f>
              <c:strCache>
                <c:ptCount val="5"/>
                <c:pt idx="0">
                  <c:v>Nada </c:v>
                </c:pt>
                <c:pt idx="1">
                  <c:v>Un poco </c:v>
                </c:pt>
                <c:pt idx="2">
                  <c:v>Lo normal </c:v>
                </c:pt>
                <c:pt idx="3">
                  <c:v>Bastante </c:v>
                </c:pt>
                <c:pt idx="4">
                  <c:v>Extremadamente </c:v>
                </c:pt>
              </c:strCache>
            </c:strRef>
          </c:cat>
          <c:val>
            <c:numRef>
              <c:f>('Question 8'!$B$4,'Question 8'!$D$4,'Question 8'!$F$4,'Question 8'!$H$4,'Question 8'!$J$4)</c:f>
              <c:numCache>
                <c:formatCode>0.00%</c:formatCode>
                <c:ptCount val="5"/>
                <c:pt idx="0">
                  <c:v>0</c:v>
                </c:pt>
                <c:pt idx="1">
                  <c:v>0.25490000000000002</c:v>
                </c:pt>
                <c:pt idx="2">
                  <c:v>0.49020000000000002</c:v>
                </c:pt>
                <c:pt idx="3">
                  <c:v>0.1961</c:v>
                </c:pt>
                <c:pt idx="4">
                  <c:v>5.8799999999999998E-2</c:v>
                </c:pt>
              </c:numCache>
            </c:numRef>
          </c:val>
          <c:extLst>
            <c:ext xmlns:c16="http://schemas.microsoft.com/office/drawing/2014/chart" uri="{C3380CC4-5D6E-409C-BE32-E72D297353CC}">
              <c16:uniqueId val="{00000008-02EC-49DA-89F0-426C4F1B1DB2}"/>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numFmt formatCode="0%" sourceLinked="0"/>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'Question 9'!$3:$3</c:f>
              <c:strCache>
                <c:ptCount val="16384"/>
                <c:pt idx="1">
                  <c:v>Nada </c:v>
                </c:pt>
                <c:pt idx="3">
                  <c:v>Un poco </c:v>
                </c:pt>
                <c:pt idx="5">
                  <c:v>Lo normal </c:v>
                </c:pt>
                <c:pt idx="7">
                  <c:v>Bastante </c:v>
                </c:pt>
                <c:pt idx="9">
                  <c:v>Extremadamente </c:v>
                </c:pt>
                <c:pt idx="11">
                  <c:v>Total</c:v>
                </c:pt>
                <c:pt idx="12">
                  <c:v>Weighted Average</c:v>
                </c:pt>
              </c:strCache>
            </c:strRef>
          </c:tx>
          <c:invertIfNegative val="0"/>
          <c:dPt>
            <c:idx val="1"/>
            <c:invertIfNegative val="0"/>
            <c:bubble3D val="0"/>
            <c:spPr>
              <a:solidFill>
                <a:schemeClr val="accent2"/>
              </a:solidFill>
            </c:spPr>
            <c:extLst>
              <c:ext xmlns:c16="http://schemas.microsoft.com/office/drawing/2014/chart" uri="{C3380CC4-5D6E-409C-BE32-E72D297353CC}">
                <c16:uniqueId val="{00000001-BE6C-4D1B-AAAC-17A3C027BD9D}"/>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3-BE6C-4D1B-AAAC-17A3C027BD9D}"/>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5-BE6C-4D1B-AAAC-17A3C027BD9D}"/>
              </c:ext>
            </c:extLst>
          </c:dPt>
          <c:dPt>
            <c:idx val="4"/>
            <c:invertIfNegative val="0"/>
            <c:bubble3D val="0"/>
            <c:spPr>
              <a:solidFill>
                <a:schemeClr val="accent6"/>
              </a:solidFill>
            </c:spPr>
            <c:extLst>
              <c:ext xmlns:c16="http://schemas.microsoft.com/office/drawing/2014/chart" uri="{C3380CC4-5D6E-409C-BE32-E72D297353CC}">
                <c16:uniqueId val="{00000007-BE6C-4D1B-AAAC-17A3C027BD9D}"/>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9'!$B$3,'Question 9'!$D$3,'Question 9'!$F$3,'Question 9'!$H$3,'Question 9'!$J$3)</c:f>
              <c:strCache>
                <c:ptCount val="5"/>
                <c:pt idx="0">
                  <c:v>Nada </c:v>
                </c:pt>
                <c:pt idx="1">
                  <c:v>Un poco </c:v>
                </c:pt>
                <c:pt idx="2">
                  <c:v>Lo normal </c:v>
                </c:pt>
                <c:pt idx="3">
                  <c:v>Bastante </c:v>
                </c:pt>
                <c:pt idx="4">
                  <c:v>Extremadamente </c:v>
                </c:pt>
              </c:strCache>
            </c:strRef>
          </c:cat>
          <c:val>
            <c:numRef>
              <c:f>('Question 9'!$B$4,'Question 9'!$D$4,'Question 9'!$F$4,'Question 9'!$H$4,'Question 9'!$J$4)</c:f>
              <c:numCache>
                <c:formatCode>0.00%</c:formatCode>
                <c:ptCount val="5"/>
                <c:pt idx="0">
                  <c:v>0</c:v>
                </c:pt>
                <c:pt idx="1">
                  <c:v>0.17649999999999999</c:v>
                </c:pt>
                <c:pt idx="2">
                  <c:v>0.56859999999999999</c:v>
                </c:pt>
                <c:pt idx="3">
                  <c:v>0.1961</c:v>
                </c:pt>
                <c:pt idx="4">
                  <c:v>5.8799999999999998E-2</c:v>
                </c:pt>
              </c:numCache>
            </c:numRef>
          </c:val>
          <c:extLst>
            <c:ext xmlns:c16="http://schemas.microsoft.com/office/drawing/2014/chart" uri="{C3380CC4-5D6E-409C-BE32-E72D297353CC}">
              <c16:uniqueId val="{00000008-BE6C-4D1B-AAAC-17A3C027BD9D}"/>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numFmt formatCode="0%" sourceLinked="0"/>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'Question 10'!$3:$3</c:f>
              <c:strCache>
                <c:ptCount val="16384"/>
                <c:pt idx="1">
                  <c:v>Nada </c:v>
                </c:pt>
                <c:pt idx="3">
                  <c:v>Un poco </c:v>
                </c:pt>
                <c:pt idx="5">
                  <c:v>Lo normal </c:v>
                </c:pt>
                <c:pt idx="7">
                  <c:v>Bastante </c:v>
                </c:pt>
                <c:pt idx="9">
                  <c:v>Extremadamente </c:v>
                </c:pt>
                <c:pt idx="11">
                  <c:v>Total</c:v>
                </c:pt>
                <c:pt idx="12">
                  <c:v>Weighted Average</c:v>
                </c:pt>
              </c:strCache>
            </c:strRef>
          </c:tx>
          <c:invertIfNegative val="0"/>
          <c:dPt>
            <c:idx val="0"/>
            <c:invertIfNegative val="0"/>
            <c:bubble3D val="0"/>
            <c:spPr>
              <a:solidFill>
                <a:srgbClr val="C00000"/>
              </a:solidFill>
            </c:spPr>
            <c:extLst>
              <c:ext xmlns:c16="http://schemas.microsoft.com/office/drawing/2014/chart" uri="{C3380CC4-5D6E-409C-BE32-E72D297353CC}">
                <c16:uniqueId val="{00000001-F359-4618-A6C9-334CACDEF23F}"/>
              </c:ext>
            </c:extLst>
          </c:dPt>
          <c:dPt>
            <c:idx val="1"/>
            <c:invertIfNegative val="0"/>
            <c:bubble3D val="0"/>
            <c:spPr>
              <a:solidFill>
                <a:schemeClr val="accent2"/>
              </a:solidFill>
            </c:spPr>
            <c:extLst>
              <c:ext xmlns:c16="http://schemas.microsoft.com/office/drawing/2014/chart" uri="{C3380CC4-5D6E-409C-BE32-E72D297353CC}">
                <c16:uniqueId val="{00000003-F359-4618-A6C9-334CACDEF23F}"/>
              </c:ext>
            </c:extLst>
          </c:dPt>
          <c:dPt>
            <c:idx val="2"/>
            <c:invertIfNegative val="0"/>
            <c:bubble3D val="0"/>
            <c:spPr>
              <a:solidFill>
                <a:schemeClr val="accent4">
                  <a:lumMod val="60000"/>
                  <a:lumOff val="40000"/>
                </a:schemeClr>
              </a:solidFill>
            </c:spPr>
            <c:extLst>
              <c:ext xmlns:c16="http://schemas.microsoft.com/office/drawing/2014/chart" uri="{C3380CC4-5D6E-409C-BE32-E72D297353CC}">
                <c16:uniqueId val="{00000005-F359-4618-A6C9-334CACDEF23F}"/>
              </c:ext>
            </c:extLst>
          </c:dPt>
          <c:dPt>
            <c:idx val="3"/>
            <c:invertIfNegative val="0"/>
            <c:bubble3D val="0"/>
            <c:spPr>
              <a:solidFill>
                <a:schemeClr val="accent5">
                  <a:lumMod val="40000"/>
                  <a:lumOff val="60000"/>
                </a:schemeClr>
              </a:solidFill>
            </c:spPr>
            <c:extLst>
              <c:ext xmlns:c16="http://schemas.microsoft.com/office/drawing/2014/chart" uri="{C3380CC4-5D6E-409C-BE32-E72D297353CC}">
                <c16:uniqueId val="{00000007-F359-4618-A6C9-334CACDEF23F}"/>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('Question 10'!$B$3,'Question 10'!$D$3,'Question 10'!$F$3,'Question 10'!$H$3,'Question 10'!$J$3)</c:f>
              <c:strCache>
                <c:ptCount val="5"/>
                <c:pt idx="0">
                  <c:v>Nada </c:v>
                </c:pt>
                <c:pt idx="1">
                  <c:v>Un poco </c:v>
                </c:pt>
                <c:pt idx="2">
                  <c:v>Lo normal </c:v>
                </c:pt>
                <c:pt idx="3">
                  <c:v>Bastante </c:v>
                </c:pt>
                <c:pt idx="4">
                  <c:v>Extremadamente </c:v>
                </c:pt>
              </c:strCache>
            </c:strRef>
          </c:cat>
          <c:val>
            <c:numRef>
              <c:f>('Question 10'!$B$4,'Question 10'!$D$4,'Question 10'!$F$4,'Question 10'!$H$4,'Question 10'!$J$4)</c:f>
              <c:numCache>
                <c:formatCode>0.00%</c:formatCode>
                <c:ptCount val="5"/>
                <c:pt idx="0">
                  <c:v>1.9599999999999999E-2</c:v>
                </c:pt>
                <c:pt idx="1">
                  <c:v>0.45100000000000001</c:v>
                </c:pt>
                <c:pt idx="2">
                  <c:v>0.43140000000000001</c:v>
                </c:pt>
                <c:pt idx="3">
                  <c:v>9.8000000000000004E-2</c:v>
                </c:pt>
                <c:pt idx="4">
                  <c:v>0</c:v>
                </c:pt>
              </c:numCache>
            </c:numRef>
          </c:val>
          <c:extLst>
            <c:ext xmlns:c16="http://schemas.microsoft.com/office/drawing/2014/chart" uri="{C3380CC4-5D6E-409C-BE32-E72D297353CC}">
              <c16:uniqueId val="{00000008-F359-4618-A6C9-334CACDEF23F}"/>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numFmt formatCode="0%" sourceLinked="0"/>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plotVisOnly val="0"/>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'Question 11'!$3:$3</c:f>
              <c:strCache>
                <c:ptCount val="16384"/>
                <c:pt idx="1">
                  <c:v>Nada </c:v>
                </c:pt>
                <c:pt idx="3">
                  <c:v>Un poco </c:v>
                </c:pt>
                <c:pt idx="5">
                  <c:v>Lo normal </c:v>
                </c:pt>
                <c:pt idx="7">
                  <c:v>Bastante </c:v>
                </c:pt>
                <c:pt idx="9">
                  <c:v>Extremadamente </c:v>
                </c:pt>
                <c:pt idx="11">
                  <c:v>Total</c:v>
                </c:pt>
                <c:pt idx="12">
                  <c:v>Weighted Average</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Pt>
            <c:idx val="1"/>
            <c:marker>
              <c:symbol val="none"/>
            </c:marker>
            <c:bubble3D val="0"/>
            <c:extLst>
              <c:ext xmlns:c16="http://schemas.microsoft.com/office/drawing/2014/chart" uri="{C3380CC4-5D6E-409C-BE32-E72D297353CC}">
                <c16:uniqueId val="{00000001-F5ED-4413-AC68-4C3C780971AF}"/>
              </c:ext>
            </c:extLst>
          </c:dPt>
          <c:dPt>
            <c:idx val="2"/>
            <c:marker>
              <c:symbol val="none"/>
            </c:marker>
            <c:bubble3D val="0"/>
            <c:extLst>
              <c:ext xmlns:c16="http://schemas.microsoft.com/office/drawing/2014/chart" uri="{C3380CC4-5D6E-409C-BE32-E72D297353CC}">
                <c16:uniqueId val="{00000003-F5ED-4413-AC68-4C3C780971AF}"/>
              </c:ext>
            </c:extLst>
          </c:dPt>
          <c:dPt>
            <c:idx val="3"/>
            <c:marker>
              <c:symbol val="none"/>
            </c:marker>
            <c:bubble3D val="0"/>
            <c:extLst>
              <c:ext xmlns:c16="http://schemas.microsoft.com/office/drawing/2014/chart" uri="{C3380CC4-5D6E-409C-BE32-E72D297353CC}">
                <c16:uniqueId val="{00000005-F5ED-4413-AC68-4C3C780971AF}"/>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('Question 11'!$B$3,'Question 11'!$D$3,'Question 11'!$F$3,'Question 11'!$H$3,'Question 11'!$J$3)</c:f>
              <c:strCache>
                <c:ptCount val="5"/>
                <c:pt idx="0">
                  <c:v>Nada </c:v>
                </c:pt>
                <c:pt idx="1">
                  <c:v>Un poco </c:v>
                </c:pt>
                <c:pt idx="2">
                  <c:v>Lo normal </c:v>
                </c:pt>
                <c:pt idx="3">
                  <c:v>Bastante </c:v>
                </c:pt>
                <c:pt idx="4">
                  <c:v>Extremadamente </c:v>
                </c:pt>
              </c:strCache>
            </c:strRef>
          </c:cat>
          <c:val>
            <c:numRef>
              <c:f>('Question 11'!$B$4,'Question 11'!$D$4,'Question 11'!$F$4,'Question 11'!$H$4,'Question 11'!$J$4)</c:f>
              <c:numCache>
                <c:formatCode>0.00%</c:formatCode>
                <c:ptCount val="5"/>
                <c:pt idx="0">
                  <c:v>0</c:v>
                </c:pt>
                <c:pt idx="1">
                  <c:v>0.33329999999999999</c:v>
                </c:pt>
                <c:pt idx="2">
                  <c:v>0.56859999999999999</c:v>
                </c:pt>
                <c:pt idx="3">
                  <c:v>9.8000000000000004E-2</c:v>
                </c:pt>
                <c:pt idx="4">
                  <c:v>0</c:v>
                </c:pt>
              </c:numCache>
            </c:numRef>
          </c:val>
          <c:extLst>
            <c:ext xmlns:c16="http://schemas.microsoft.com/office/drawing/2014/chart" uri="{C3380CC4-5D6E-409C-BE32-E72D297353CC}">
              <c16:uniqueId val="{00000006-F5ED-4413-AC68-4C3C780971AF}"/>
            </c:ext>
          </c:extLst>
        </c:ser>
        <c:dLbls>
          <c:showLegendKey val="0"/>
          <c:showVal val="0"/>
          <c:showCatName val="0"/>
          <c:showSerName val="0"/>
          <c:showPercent val="0"/>
          <c:showBubbleSize val="0"/>
        </c:dLbls>
        <c:axId val="10"/>
        <c:axId val="100"/>
      </c:radarChart>
      <c:valAx>
        <c:axId val="1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
        <c:crosses val="autoZero"/>
        <c:crossBetween val="between"/>
      </c:valAx>
      <c:catAx>
        <c:axId val="1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0"/>
        <c:crosses val="autoZero"/>
        <c:auto val="0"/>
        <c:lblAlgn val="ctr"/>
        <c:lblOffset val="100"/>
        <c:noMultiLvlLbl val="0"/>
      </c:catAx>
      <c:spPr>
        <a:noFill/>
        <a:ln>
          <a:noFill/>
        </a:ln>
        <a:effectLst/>
      </c:spPr>
    </c:plotArea>
    <c:plotVisOnly val="0"/>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4">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prstDash val="sysDot"/>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spPr>
      <a:ln w="9525">
        <a:solidFill>
          <a:schemeClr val="tx1">
            <a:lumMod val="15000"/>
            <a:lumOff val="85000"/>
          </a:schemeClr>
        </a:solid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5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24">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prstDash val="sysDot"/>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spPr>
      <a:ln w="9525">
        <a:solidFill>
          <a:schemeClr val="tx1">
            <a:lumMod val="15000"/>
            <a:lumOff val="85000"/>
          </a:schemeClr>
        </a:solid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9D43-CCDB-9640-9DDD-227395B84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29</Pages>
  <Words>5923</Words>
  <Characters>32581</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Danniela Juárez</dc:creator>
  <cp:keywords/>
  <dc:description/>
  <cp:lastModifiedBy>Gustavo Toledo</cp:lastModifiedBy>
  <cp:revision>11</cp:revision>
  <dcterms:created xsi:type="dcterms:W3CDTF">2023-12-12T02:53:00Z</dcterms:created>
  <dcterms:modified xsi:type="dcterms:W3CDTF">2023-12-13T14:35:00Z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ac77ee88cffbe7937db9ee9f73d80c435796c4b0cca715b56d389600612e11b9</vt:lpwstr>
  </property>
</Properties>
</file>