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0C08C" w14:textId="0EA7A3FD" w:rsidR="002938FB" w:rsidRPr="002938FB" w:rsidRDefault="002938FB" w:rsidP="002938FB">
      <w:pPr>
        <w:shd w:val="clear" w:color="auto" w:fill="FFFFFF"/>
        <w:spacing w:before="240" w:line="360" w:lineRule="auto"/>
        <w:jc w:val="right"/>
        <w:rPr>
          <w:rFonts w:ascii="Times New Roman" w:eastAsia="Times New Roman" w:hAnsi="Times New Roman" w:cs="Times New Roman"/>
          <w:b/>
          <w:color w:val="222222"/>
          <w:sz w:val="36"/>
          <w:szCs w:val="36"/>
          <w:lang w:eastAsia="es-MX"/>
        </w:rPr>
      </w:pPr>
      <w:r w:rsidRPr="002938FB">
        <w:rPr>
          <w:rFonts w:ascii="Times New Roman" w:hAnsi="Times New Roman" w:cs="Times New Roman"/>
          <w:b/>
          <w:bCs/>
          <w:i/>
          <w:iCs/>
          <w:sz w:val="24"/>
          <w:szCs w:val="24"/>
        </w:rPr>
        <w:t>Artículos científicos</w:t>
      </w:r>
    </w:p>
    <w:p w14:paraId="05802861" w14:textId="7B88AF79" w:rsidR="0068690C" w:rsidRPr="002938FB" w:rsidRDefault="0068690C" w:rsidP="002938FB">
      <w:pPr>
        <w:shd w:val="clear" w:color="auto" w:fill="FFFFFF"/>
        <w:spacing w:after="0"/>
        <w:jc w:val="right"/>
        <w:rPr>
          <w:rFonts w:ascii="Calibri" w:eastAsia="Times New Roman" w:hAnsi="Calibri" w:cs="Calibri"/>
          <w:b/>
          <w:color w:val="000000"/>
          <w:sz w:val="36"/>
          <w:szCs w:val="36"/>
          <w:lang w:eastAsia="es-MX"/>
        </w:rPr>
      </w:pPr>
      <w:r w:rsidRPr="002938FB">
        <w:rPr>
          <w:rFonts w:ascii="Calibri" w:eastAsia="Times New Roman" w:hAnsi="Calibri" w:cs="Calibri"/>
          <w:b/>
          <w:color w:val="000000"/>
          <w:sz w:val="36"/>
          <w:szCs w:val="36"/>
          <w:lang w:eastAsia="es-MX"/>
        </w:rPr>
        <w:t xml:space="preserve">Desarrollo Humano Sostenible y co-aprendizaje ambiental: </w:t>
      </w:r>
    </w:p>
    <w:p w14:paraId="2099C11F" w14:textId="77777777" w:rsidR="0068690C" w:rsidRPr="002938FB" w:rsidRDefault="0068690C" w:rsidP="002938FB">
      <w:pPr>
        <w:shd w:val="clear" w:color="auto" w:fill="FFFFFF"/>
        <w:spacing w:after="0"/>
        <w:jc w:val="right"/>
        <w:rPr>
          <w:rFonts w:ascii="Calibri" w:eastAsia="Times New Roman" w:hAnsi="Calibri" w:cs="Calibri"/>
          <w:b/>
          <w:color w:val="000000"/>
          <w:sz w:val="36"/>
          <w:szCs w:val="36"/>
          <w:lang w:eastAsia="es-MX"/>
        </w:rPr>
      </w:pPr>
      <w:r w:rsidRPr="002938FB">
        <w:rPr>
          <w:rFonts w:ascii="Calibri" w:eastAsia="Times New Roman" w:hAnsi="Calibri" w:cs="Calibri"/>
          <w:b/>
          <w:color w:val="000000"/>
          <w:sz w:val="36"/>
          <w:szCs w:val="36"/>
          <w:lang w:eastAsia="es-MX"/>
        </w:rPr>
        <w:t>factores clave para la transformación organizacional</w:t>
      </w:r>
    </w:p>
    <w:p w14:paraId="1F2040CF" w14:textId="77777777" w:rsidR="0068690C" w:rsidRPr="002938FB" w:rsidRDefault="0068690C" w:rsidP="002938FB">
      <w:pPr>
        <w:shd w:val="clear" w:color="auto" w:fill="FFFFFF"/>
        <w:spacing w:after="0"/>
        <w:jc w:val="right"/>
        <w:rPr>
          <w:rFonts w:ascii="Calibri" w:eastAsia="Times New Roman" w:hAnsi="Calibri" w:cs="Calibri"/>
          <w:b/>
          <w:i/>
          <w:iCs/>
          <w:color w:val="000000"/>
          <w:sz w:val="28"/>
          <w:szCs w:val="28"/>
          <w:lang w:eastAsia="es-MX"/>
        </w:rPr>
      </w:pPr>
      <w:r w:rsidRPr="002938FB">
        <w:rPr>
          <w:rFonts w:ascii="Calibri" w:eastAsia="Times New Roman" w:hAnsi="Calibri" w:cs="Calibri"/>
          <w:b/>
          <w:color w:val="000000"/>
          <w:sz w:val="36"/>
          <w:szCs w:val="36"/>
          <w:lang w:eastAsia="es-MX"/>
        </w:rPr>
        <w:br/>
      </w:r>
      <w:r w:rsidRPr="002938FB">
        <w:rPr>
          <w:rFonts w:ascii="Calibri" w:eastAsia="Times New Roman" w:hAnsi="Calibri" w:cs="Calibri"/>
          <w:b/>
          <w:i/>
          <w:iCs/>
          <w:color w:val="000000"/>
          <w:sz w:val="28"/>
          <w:szCs w:val="28"/>
          <w:lang w:eastAsia="es-MX"/>
        </w:rPr>
        <w:t>Sustainable Human Development and environmental</w:t>
      </w:r>
    </w:p>
    <w:p w14:paraId="33630171" w14:textId="77777777" w:rsidR="0068690C" w:rsidRPr="002938FB" w:rsidRDefault="0068690C" w:rsidP="002938FB">
      <w:pPr>
        <w:shd w:val="clear" w:color="auto" w:fill="FFFFFF"/>
        <w:spacing w:after="0"/>
        <w:jc w:val="right"/>
        <w:rPr>
          <w:rFonts w:ascii="Calibri" w:eastAsia="Times New Roman" w:hAnsi="Calibri" w:cs="Calibri"/>
          <w:b/>
          <w:i/>
          <w:iCs/>
          <w:color w:val="000000"/>
          <w:sz w:val="28"/>
          <w:szCs w:val="28"/>
          <w:lang w:eastAsia="es-MX"/>
        </w:rPr>
      </w:pPr>
      <w:r w:rsidRPr="002938FB">
        <w:rPr>
          <w:rFonts w:ascii="Calibri" w:eastAsia="Times New Roman" w:hAnsi="Calibri" w:cs="Calibri"/>
          <w:b/>
          <w:i/>
          <w:iCs/>
          <w:color w:val="000000"/>
          <w:sz w:val="28"/>
          <w:szCs w:val="28"/>
          <w:lang w:eastAsia="es-MX"/>
        </w:rPr>
        <w:t xml:space="preserve"> co-learning: key factors for organizational transformation</w:t>
      </w:r>
    </w:p>
    <w:p w14:paraId="783B2763" w14:textId="77777777" w:rsidR="0068690C" w:rsidRPr="0092083E" w:rsidRDefault="0068690C" w:rsidP="0068690C">
      <w:pPr>
        <w:shd w:val="clear" w:color="auto" w:fill="FFFFFF"/>
        <w:spacing w:line="162" w:lineRule="atLeast"/>
        <w:jc w:val="right"/>
        <w:rPr>
          <w:rFonts w:ascii="Times New Roman" w:eastAsia="Times New Roman" w:hAnsi="Times New Roman" w:cs="Times New Roman"/>
          <w:color w:val="222222"/>
          <w:sz w:val="24"/>
          <w:szCs w:val="24"/>
          <w:lang w:val="en-US" w:eastAsia="es-MX"/>
        </w:rPr>
      </w:pPr>
    </w:p>
    <w:p w14:paraId="1062EAEB" w14:textId="77777777" w:rsidR="0068690C" w:rsidRPr="002938FB" w:rsidRDefault="0068690C" w:rsidP="002938FB">
      <w:pPr>
        <w:shd w:val="clear" w:color="auto" w:fill="FFFFFF"/>
        <w:spacing w:after="0"/>
        <w:jc w:val="right"/>
        <w:rPr>
          <w:rFonts w:eastAsia="Times New Roman" w:cstheme="minorHAnsi"/>
          <w:b/>
          <w:color w:val="222222"/>
          <w:sz w:val="24"/>
          <w:szCs w:val="24"/>
          <w:lang w:eastAsia="es-MX"/>
        </w:rPr>
      </w:pPr>
      <w:r w:rsidRPr="002938FB">
        <w:rPr>
          <w:rFonts w:eastAsia="Times New Roman" w:cstheme="minorHAnsi"/>
          <w:b/>
          <w:color w:val="222222"/>
          <w:sz w:val="24"/>
          <w:szCs w:val="24"/>
          <w:lang w:eastAsia="es-MX"/>
        </w:rPr>
        <w:t>Gustavo Antonio Segura Lazcano</w:t>
      </w:r>
    </w:p>
    <w:p w14:paraId="3DDAE6DA" w14:textId="67E540CC" w:rsidR="0068690C" w:rsidRPr="00C247F8" w:rsidRDefault="0068690C" w:rsidP="002938FB">
      <w:pPr>
        <w:shd w:val="clear" w:color="auto" w:fill="FFFFFF"/>
        <w:spacing w:after="0"/>
        <w:jc w:val="right"/>
        <w:rPr>
          <w:rFonts w:ascii="Times New Roman" w:eastAsia="Times New Roman" w:hAnsi="Times New Roman" w:cs="Times New Roman"/>
          <w:color w:val="222222"/>
          <w:sz w:val="24"/>
          <w:szCs w:val="24"/>
          <w:lang w:eastAsia="es-MX"/>
        </w:rPr>
      </w:pPr>
      <w:r w:rsidRPr="00C247F8">
        <w:rPr>
          <w:rFonts w:ascii="Times New Roman" w:eastAsia="Times New Roman" w:hAnsi="Times New Roman" w:cs="Times New Roman"/>
          <w:color w:val="222222"/>
          <w:sz w:val="24"/>
          <w:szCs w:val="24"/>
          <w:lang w:eastAsia="es-MX"/>
        </w:rPr>
        <w:t>Universidad Autónoma del Estado de México</w:t>
      </w:r>
      <w:r w:rsidR="002938FB">
        <w:rPr>
          <w:rFonts w:ascii="Times New Roman" w:eastAsia="Times New Roman" w:hAnsi="Times New Roman" w:cs="Times New Roman"/>
          <w:color w:val="222222"/>
          <w:sz w:val="24"/>
          <w:szCs w:val="24"/>
          <w:lang w:eastAsia="es-MX"/>
        </w:rPr>
        <w:t xml:space="preserve">, </w:t>
      </w:r>
      <w:r w:rsidR="002938FB" w:rsidRPr="00C247F8">
        <w:rPr>
          <w:rFonts w:ascii="Times New Roman" w:eastAsia="Times New Roman" w:hAnsi="Times New Roman" w:cs="Times New Roman"/>
          <w:color w:val="222222"/>
          <w:sz w:val="24"/>
          <w:szCs w:val="24"/>
          <w:lang w:eastAsia="es-MX"/>
        </w:rPr>
        <w:t>Centro de Investigación Multidisciplinario en Educación</w:t>
      </w:r>
      <w:r w:rsidR="002938FB">
        <w:rPr>
          <w:rFonts w:ascii="Times New Roman" w:eastAsia="Times New Roman" w:hAnsi="Times New Roman" w:cs="Times New Roman"/>
          <w:color w:val="222222"/>
          <w:sz w:val="24"/>
          <w:szCs w:val="24"/>
          <w:lang w:eastAsia="es-MX"/>
        </w:rPr>
        <w:t>, México</w:t>
      </w:r>
    </w:p>
    <w:p w14:paraId="11D71CDA" w14:textId="0EC42018" w:rsidR="0068690C" w:rsidRPr="002938FB" w:rsidRDefault="0068690C" w:rsidP="002938FB">
      <w:pPr>
        <w:shd w:val="clear" w:color="auto" w:fill="FFFFFF"/>
        <w:spacing w:after="0"/>
        <w:jc w:val="right"/>
        <w:rPr>
          <w:rFonts w:eastAsia="Times New Roman" w:cstheme="minorHAnsi"/>
          <w:color w:val="FF0000"/>
          <w:sz w:val="24"/>
          <w:szCs w:val="24"/>
          <w:lang w:eastAsia="es-MX"/>
        </w:rPr>
      </w:pPr>
      <w:r w:rsidRPr="002938FB">
        <w:rPr>
          <w:rFonts w:eastAsia="Times New Roman" w:cstheme="minorHAnsi"/>
          <w:color w:val="FF0000"/>
          <w:sz w:val="24"/>
          <w:szCs w:val="24"/>
          <w:lang w:eastAsia="es-MX"/>
        </w:rPr>
        <w:t>gustavoseguralazcano3@gmail.com</w:t>
      </w:r>
    </w:p>
    <w:p w14:paraId="047AA101" w14:textId="475D06BA" w:rsidR="0068690C" w:rsidRPr="002938FB" w:rsidRDefault="002938FB" w:rsidP="002938FB">
      <w:pPr>
        <w:shd w:val="clear" w:color="auto" w:fill="FFFFFF"/>
        <w:spacing w:after="0"/>
        <w:jc w:val="right"/>
        <w:rPr>
          <w:rFonts w:eastAsia="Times New Roman" w:cstheme="minorHAnsi"/>
          <w:b/>
          <w:color w:val="222222"/>
          <w:sz w:val="24"/>
          <w:szCs w:val="24"/>
          <w:lang w:eastAsia="es-MX"/>
        </w:rPr>
      </w:pPr>
      <w:r>
        <w:rPr>
          <w:rFonts w:eastAsia="Times New Roman" w:cstheme="minorHAnsi"/>
          <w:b/>
          <w:color w:val="222222"/>
          <w:sz w:val="24"/>
          <w:szCs w:val="24"/>
          <w:lang w:eastAsia="es-MX"/>
        </w:rPr>
        <w:br/>
      </w:r>
      <w:proofErr w:type="spellStart"/>
      <w:r w:rsidR="0068690C" w:rsidRPr="002938FB">
        <w:rPr>
          <w:rFonts w:eastAsia="Times New Roman" w:cstheme="minorHAnsi"/>
          <w:b/>
          <w:color w:val="222222"/>
          <w:sz w:val="24"/>
          <w:szCs w:val="24"/>
          <w:lang w:eastAsia="es-MX"/>
        </w:rPr>
        <w:t>Aimeé</w:t>
      </w:r>
      <w:proofErr w:type="spellEnd"/>
      <w:r w:rsidR="0068690C" w:rsidRPr="002938FB">
        <w:rPr>
          <w:rFonts w:eastAsia="Times New Roman" w:cstheme="minorHAnsi"/>
          <w:b/>
          <w:color w:val="222222"/>
          <w:sz w:val="24"/>
          <w:szCs w:val="24"/>
          <w:lang w:eastAsia="es-MX"/>
        </w:rPr>
        <w:t xml:space="preserve"> Estibaliz Ramírez Ortiz</w:t>
      </w:r>
    </w:p>
    <w:p w14:paraId="6F7F539D" w14:textId="30B3D602" w:rsidR="0068690C" w:rsidRPr="00C247F8" w:rsidRDefault="0068690C" w:rsidP="002938FB">
      <w:pPr>
        <w:shd w:val="clear" w:color="auto" w:fill="FFFFFF"/>
        <w:spacing w:after="0"/>
        <w:jc w:val="right"/>
        <w:rPr>
          <w:rFonts w:ascii="Times New Roman" w:eastAsia="Times New Roman" w:hAnsi="Times New Roman" w:cs="Times New Roman"/>
          <w:color w:val="222222"/>
          <w:sz w:val="24"/>
          <w:szCs w:val="24"/>
          <w:lang w:eastAsia="es-MX"/>
        </w:rPr>
      </w:pPr>
      <w:r w:rsidRPr="00C247F8">
        <w:rPr>
          <w:rFonts w:ascii="Times New Roman" w:eastAsia="Times New Roman" w:hAnsi="Times New Roman" w:cs="Times New Roman"/>
          <w:color w:val="222222"/>
          <w:sz w:val="24"/>
          <w:szCs w:val="24"/>
          <w:lang w:eastAsia="es-MX"/>
        </w:rPr>
        <w:t>Universidad Autónoma del Estado de México</w:t>
      </w:r>
      <w:r w:rsidR="002938FB">
        <w:rPr>
          <w:rFonts w:ascii="Times New Roman" w:eastAsia="Times New Roman" w:hAnsi="Times New Roman" w:cs="Times New Roman"/>
          <w:color w:val="222222"/>
          <w:sz w:val="24"/>
          <w:szCs w:val="24"/>
          <w:lang w:eastAsia="es-MX"/>
        </w:rPr>
        <w:t xml:space="preserve">, </w:t>
      </w:r>
      <w:r w:rsidR="002938FB" w:rsidRPr="00C247F8">
        <w:rPr>
          <w:rFonts w:ascii="Times New Roman" w:eastAsia="Times New Roman" w:hAnsi="Times New Roman" w:cs="Times New Roman"/>
          <w:color w:val="222222"/>
          <w:sz w:val="24"/>
          <w:szCs w:val="24"/>
          <w:lang w:eastAsia="es-MX"/>
        </w:rPr>
        <w:t>Centro de Investigación Multidisciplinario en Educación</w:t>
      </w:r>
      <w:r w:rsidR="002938FB">
        <w:rPr>
          <w:rFonts w:ascii="Times New Roman" w:eastAsia="Times New Roman" w:hAnsi="Times New Roman" w:cs="Times New Roman"/>
          <w:color w:val="222222"/>
          <w:sz w:val="24"/>
          <w:szCs w:val="24"/>
          <w:lang w:eastAsia="es-MX"/>
        </w:rPr>
        <w:t>, México</w:t>
      </w:r>
    </w:p>
    <w:p w14:paraId="02B7AD58" w14:textId="1D979AD7" w:rsidR="0068690C" w:rsidRPr="002938FB" w:rsidRDefault="0068690C" w:rsidP="002938FB">
      <w:pPr>
        <w:shd w:val="clear" w:color="auto" w:fill="FFFFFF"/>
        <w:spacing w:after="0"/>
        <w:jc w:val="right"/>
        <w:rPr>
          <w:rFonts w:eastAsia="Times New Roman" w:cstheme="minorHAnsi"/>
          <w:color w:val="FF0000"/>
          <w:sz w:val="24"/>
          <w:szCs w:val="24"/>
          <w:lang w:eastAsia="es-MX"/>
        </w:rPr>
      </w:pPr>
      <w:r w:rsidRPr="002938FB">
        <w:rPr>
          <w:rFonts w:eastAsia="Times New Roman" w:cstheme="minorHAnsi"/>
          <w:color w:val="FF0000"/>
          <w:sz w:val="24"/>
          <w:szCs w:val="24"/>
          <w:lang w:eastAsia="es-MX"/>
        </w:rPr>
        <w:t>aimee.estibaliz@gmail.com</w:t>
      </w:r>
    </w:p>
    <w:p w14:paraId="6AB3CF66" w14:textId="77777777" w:rsidR="002938FB" w:rsidRPr="002938FB" w:rsidRDefault="002938FB" w:rsidP="0068690C">
      <w:pPr>
        <w:rPr>
          <w:rFonts w:ascii="Times New Roman" w:eastAsia="Times New Roman" w:hAnsi="Times New Roman" w:cs="Times New Roman"/>
          <w:b/>
          <w:sz w:val="24"/>
          <w:szCs w:val="24"/>
          <w:lang w:eastAsia="es-MX"/>
        </w:rPr>
      </w:pPr>
    </w:p>
    <w:p w14:paraId="5B81AD75" w14:textId="106E18A3" w:rsidR="0068690C" w:rsidRPr="002938FB" w:rsidRDefault="0068690C" w:rsidP="002938FB">
      <w:pPr>
        <w:spacing w:after="0" w:line="360" w:lineRule="auto"/>
        <w:rPr>
          <w:rFonts w:eastAsia="Times New Roman" w:cstheme="minorHAnsi"/>
          <w:b/>
          <w:sz w:val="28"/>
          <w:szCs w:val="28"/>
          <w:lang w:eastAsia="es-MX"/>
        </w:rPr>
      </w:pPr>
      <w:r w:rsidRPr="002938FB">
        <w:rPr>
          <w:rFonts w:eastAsia="Times New Roman" w:cstheme="minorHAnsi"/>
          <w:b/>
          <w:sz w:val="28"/>
          <w:szCs w:val="28"/>
          <w:lang w:eastAsia="es-MX"/>
        </w:rPr>
        <w:t>Resumen</w:t>
      </w:r>
    </w:p>
    <w:p w14:paraId="18E84CF5" w14:textId="77777777" w:rsidR="0068690C" w:rsidRPr="00C247F8" w:rsidRDefault="0068690C" w:rsidP="002938FB">
      <w:pPr>
        <w:pStyle w:val="Default"/>
        <w:spacing w:line="360" w:lineRule="auto"/>
        <w:jc w:val="both"/>
        <w:rPr>
          <w:lang w:val="es-ES"/>
        </w:rPr>
      </w:pPr>
      <w:r w:rsidRPr="00C247F8">
        <w:rPr>
          <w:rFonts w:eastAsia="Times New Roman"/>
          <w:color w:val="222222"/>
          <w:lang w:eastAsia="es-MX"/>
        </w:rPr>
        <w:t xml:space="preserve">Desde </w:t>
      </w:r>
      <w:r>
        <w:rPr>
          <w:rFonts w:eastAsia="Times New Roman"/>
          <w:color w:val="222222"/>
          <w:lang w:eastAsia="es-MX"/>
        </w:rPr>
        <w:t>los</w:t>
      </w:r>
      <w:r w:rsidRPr="00C247F8">
        <w:rPr>
          <w:rFonts w:eastAsia="Times New Roman"/>
          <w:color w:val="222222"/>
          <w:lang w:eastAsia="es-MX"/>
        </w:rPr>
        <w:t xml:space="preserve"> 90 el</w:t>
      </w:r>
      <w:r w:rsidRPr="00C247F8">
        <w:rPr>
          <w:lang w:val="es-ES"/>
        </w:rPr>
        <w:t xml:space="preserve"> Desarrollo Humano ha prefigurado un modelo organizacional</w:t>
      </w:r>
      <w:r>
        <w:rPr>
          <w:lang w:val="es-ES"/>
        </w:rPr>
        <w:t xml:space="preserve"> más</w:t>
      </w:r>
      <w:r w:rsidRPr="00C247F8">
        <w:rPr>
          <w:lang w:val="es-ES"/>
        </w:rPr>
        <w:t xml:space="preserve"> sensible a las condiciones de vida de las personas</w:t>
      </w:r>
      <w:r>
        <w:rPr>
          <w:lang w:val="es-ES"/>
        </w:rPr>
        <w:t>, que</w:t>
      </w:r>
      <w:r w:rsidRPr="00C247F8">
        <w:rPr>
          <w:lang w:val="es-ES"/>
        </w:rPr>
        <w:t xml:space="preserve"> transforme los sistemas productivos e incida </w:t>
      </w:r>
      <w:r>
        <w:rPr>
          <w:lang w:val="es-ES"/>
        </w:rPr>
        <w:t xml:space="preserve">favorablemente </w:t>
      </w:r>
      <w:r w:rsidRPr="00C247F8">
        <w:rPr>
          <w:lang w:val="es-ES"/>
        </w:rPr>
        <w:t xml:space="preserve">en los cambios </w:t>
      </w:r>
      <w:r>
        <w:rPr>
          <w:lang w:val="es-ES"/>
        </w:rPr>
        <w:t>culturales y medio ambientales. L</w:t>
      </w:r>
      <w:r w:rsidRPr="00C247F8">
        <w:rPr>
          <w:lang w:val="es-ES"/>
        </w:rPr>
        <w:t>a relación entre</w:t>
      </w:r>
      <w:r>
        <w:rPr>
          <w:lang w:val="es-ES"/>
        </w:rPr>
        <w:t xml:space="preserve"> comportamiento económico </w:t>
      </w:r>
      <w:r w:rsidRPr="00C247F8">
        <w:rPr>
          <w:lang w:val="es-ES"/>
        </w:rPr>
        <w:t xml:space="preserve">y preservación de los ecosistemas adquiere hoy relevancia y con ello la educación ambiental </w:t>
      </w:r>
      <w:proofErr w:type="spellStart"/>
      <w:r w:rsidRPr="00C247F8">
        <w:rPr>
          <w:lang w:val="es-ES"/>
        </w:rPr>
        <w:t>co-implicada</w:t>
      </w:r>
      <w:proofErr w:type="spellEnd"/>
      <w:r w:rsidRPr="00C247F8">
        <w:rPr>
          <w:lang w:val="es-ES"/>
        </w:rPr>
        <w:t xml:space="preserve"> con la visión de sostenibilidad </w:t>
      </w:r>
      <w:r>
        <w:rPr>
          <w:lang w:val="es-ES"/>
        </w:rPr>
        <w:t xml:space="preserve">y </w:t>
      </w:r>
      <w:r w:rsidRPr="00C247F8">
        <w:rPr>
          <w:lang w:val="es-ES"/>
        </w:rPr>
        <w:t>transforma</w:t>
      </w:r>
      <w:r>
        <w:rPr>
          <w:lang w:val="es-ES"/>
        </w:rPr>
        <w:t>ción de</w:t>
      </w:r>
      <w:r w:rsidRPr="00C247F8">
        <w:rPr>
          <w:lang w:val="es-ES"/>
        </w:rPr>
        <w:t xml:space="preserve"> las organizaciones. </w:t>
      </w:r>
    </w:p>
    <w:p w14:paraId="22DD0941" w14:textId="77777777" w:rsidR="0068690C" w:rsidRPr="00C247F8" w:rsidRDefault="0068690C" w:rsidP="002938FB">
      <w:pPr>
        <w:pStyle w:val="Default"/>
        <w:spacing w:line="360" w:lineRule="auto"/>
        <w:ind w:firstLine="708"/>
        <w:jc w:val="both"/>
        <w:rPr>
          <w:lang w:val="es-ES"/>
        </w:rPr>
      </w:pPr>
      <w:r w:rsidRPr="00C247F8">
        <w:rPr>
          <w:lang w:val="es-ES"/>
        </w:rPr>
        <w:t xml:space="preserve">Entre las estrategias </w:t>
      </w:r>
      <w:r>
        <w:rPr>
          <w:lang w:val="es-ES"/>
        </w:rPr>
        <w:t>de</w:t>
      </w:r>
      <w:r w:rsidRPr="00C247F8">
        <w:rPr>
          <w:lang w:val="es-ES"/>
        </w:rPr>
        <w:t xml:space="preserve"> transición cultural destaca la perspectiva de </w:t>
      </w:r>
      <w:proofErr w:type="spellStart"/>
      <w:r w:rsidRPr="00C247F8">
        <w:rPr>
          <w:lang w:val="es-ES"/>
        </w:rPr>
        <w:t>co-aprendizaje</w:t>
      </w:r>
      <w:proofErr w:type="spellEnd"/>
      <w:r w:rsidRPr="00C247F8">
        <w:rPr>
          <w:lang w:val="es-ES"/>
        </w:rPr>
        <w:t xml:space="preserve"> ambiental, orientada a renovar los valores gregarios, conductas y patrones de consumo implicados con la </w:t>
      </w:r>
      <w:r>
        <w:rPr>
          <w:lang w:val="es-ES"/>
        </w:rPr>
        <w:t>huella</w:t>
      </w:r>
      <w:r w:rsidRPr="00C247F8">
        <w:rPr>
          <w:lang w:val="es-ES"/>
        </w:rPr>
        <w:t xml:space="preserve"> ecológica</w:t>
      </w:r>
      <w:r>
        <w:rPr>
          <w:lang w:val="es-ES"/>
        </w:rPr>
        <w:t xml:space="preserve"> </w:t>
      </w:r>
      <w:r w:rsidRPr="00C247F8">
        <w:rPr>
          <w:lang w:val="es-ES"/>
        </w:rPr>
        <w:t xml:space="preserve">y </w:t>
      </w:r>
      <w:r>
        <w:rPr>
          <w:lang w:val="es-ES"/>
        </w:rPr>
        <w:t>el bienestar de la población mundial</w:t>
      </w:r>
      <w:r w:rsidRPr="00C247F8">
        <w:rPr>
          <w:lang w:val="es-ES"/>
        </w:rPr>
        <w:t>. El desarrollo humano sostenible, tanto a nivel personal, local, regional, nacional y global</w:t>
      </w:r>
      <w:r>
        <w:rPr>
          <w:lang w:val="es-ES"/>
        </w:rPr>
        <w:t xml:space="preserve"> aspira a mejorar las condiciones de vida en armonía con la naturaleza </w:t>
      </w:r>
      <w:r w:rsidRPr="00C247F8">
        <w:rPr>
          <w:lang w:val="es-ES"/>
        </w:rPr>
        <w:t>empezando hoy.</w:t>
      </w:r>
    </w:p>
    <w:p w14:paraId="14B8C993" w14:textId="77777777" w:rsidR="0068690C" w:rsidRDefault="0068690C" w:rsidP="002938FB">
      <w:pPr>
        <w:spacing w:after="0" w:line="360" w:lineRule="auto"/>
        <w:ind w:firstLine="708"/>
        <w:jc w:val="both"/>
        <w:rPr>
          <w:rFonts w:ascii="Times New Roman" w:hAnsi="Times New Roman" w:cs="Times New Roman"/>
          <w:color w:val="000000"/>
          <w:sz w:val="24"/>
          <w:szCs w:val="24"/>
          <w:lang w:val="es-ES"/>
        </w:rPr>
      </w:pPr>
      <w:r w:rsidRPr="00C247F8">
        <w:rPr>
          <w:rFonts w:ascii="Times New Roman" w:hAnsi="Times New Roman" w:cs="Times New Roman"/>
          <w:sz w:val="24"/>
          <w:szCs w:val="24"/>
          <w:lang w:val="es-ES"/>
        </w:rPr>
        <w:t xml:space="preserve">La crisis sanitaria mundial del COVID-19 </w:t>
      </w:r>
      <w:r>
        <w:rPr>
          <w:rFonts w:ascii="Times New Roman" w:hAnsi="Times New Roman" w:cs="Times New Roman"/>
          <w:sz w:val="24"/>
          <w:szCs w:val="24"/>
          <w:lang w:val="es-ES"/>
        </w:rPr>
        <w:t>propicia</w:t>
      </w:r>
      <w:r w:rsidRPr="00C247F8">
        <w:rPr>
          <w:rFonts w:ascii="Times New Roman" w:hAnsi="Times New Roman" w:cs="Times New Roman"/>
          <w:sz w:val="24"/>
          <w:szCs w:val="24"/>
          <w:lang w:val="es-ES"/>
        </w:rPr>
        <w:t xml:space="preserve"> que las organizaciones exploren nuevas formas de trabajo </w:t>
      </w:r>
      <w:r>
        <w:rPr>
          <w:rFonts w:ascii="Times New Roman" w:hAnsi="Times New Roman" w:cs="Times New Roman"/>
          <w:sz w:val="24"/>
          <w:szCs w:val="24"/>
          <w:lang w:val="es-ES"/>
        </w:rPr>
        <w:t>e</w:t>
      </w:r>
      <w:r w:rsidRPr="00C247F8">
        <w:rPr>
          <w:rFonts w:ascii="Times New Roman" w:hAnsi="Times New Roman" w:cs="Times New Roman"/>
          <w:color w:val="000000"/>
          <w:sz w:val="24"/>
          <w:szCs w:val="24"/>
          <w:lang w:val="es-ES"/>
        </w:rPr>
        <w:t xml:space="preserve"> interacción social </w:t>
      </w:r>
      <w:r>
        <w:rPr>
          <w:rFonts w:ascii="Times New Roman" w:hAnsi="Times New Roman" w:cs="Times New Roman"/>
          <w:color w:val="000000"/>
          <w:sz w:val="24"/>
          <w:szCs w:val="24"/>
          <w:lang w:val="es-ES"/>
        </w:rPr>
        <w:t xml:space="preserve">por medio telemáticos y virtuales. </w:t>
      </w:r>
      <w:r w:rsidRPr="00C247F8">
        <w:rPr>
          <w:rFonts w:ascii="Times New Roman" w:hAnsi="Times New Roman" w:cs="Times New Roman"/>
          <w:color w:val="000000"/>
          <w:sz w:val="24"/>
          <w:szCs w:val="24"/>
          <w:lang w:val="es-ES"/>
        </w:rPr>
        <w:t xml:space="preserve">El </w:t>
      </w:r>
      <w:proofErr w:type="spellStart"/>
      <w:r w:rsidRPr="00C247F8">
        <w:rPr>
          <w:rFonts w:ascii="Times New Roman" w:hAnsi="Times New Roman" w:cs="Times New Roman"/>
          <w:color w:val="000000"/>
          <w:sz w:val="24"/>
          <w:szCs w:val="24"/>
          <w:lang w:val="es-ES"/>
        </w:rPr>
        <w:t>co-aprendizaje</w:t>
      </w:r>
      <w:proofErr w:type="spellEnd"/>
      <w:r>
        <w:rPr>
          <w:rFonts w:ascii="Times New Roman" w:hAnsi="Times New Roman" w:cs="Times New Roman"/>
          <w:color w:val="000000"/>
          <w:sz w:val="24"/>
          <w:szCs w:val="24"/>
          <w:lang w:val="es-ES"/>
        </w:rPr>
        <w:t>, basado en</w:t>
      </w:r>
      <w:r w:rsidRPr="00C247F8">
        <w:rPr>
          <w:rFonts w:ascii="Times New Roman" w:hAnsi="Times New Roman" w:cs="Times New Roman"/>
          <w:color w:val="000000"/>
          <w:sz w:val="24"/>
          <w:szCs w:val="24"/>
          <w:lang w:val="es-ES"/>
        </w:rPr>
        <w:t xml:space="preserve"> vínculos de colaboración</w:t>
      </w:r>
      <w:r>
        <w:rPr>
          <w:rFonts w:ascii="Times New Roman" w:hAnsi="Times New Roman" w:cs="Times New Roman"/>
          <w:color w:val="000000"/>
          <w:sz w:val="24"/>
          <w:szCs w:val="24"/>
          <w:lang w:val="es-ES"/>
        </w:rPr>
        <w:t>,</w:t>
      </w:r>
      <w:r w:rsidRPr="00C247F8">
        <w:rPr>
          <w:rFonts w:ascii="Times New Roman" w:hAnsi="Times New Roman" w:cs="Times New Roman"/>
          <w:color w:val="000000"/>
          <w:sz w:val="24"/>
          <w:szCs w:val="24"/>
          <w:lang w:val="es-ES"/>
        </w:rPr>
        <w:t xml:space="preserve"> define a las comunidades de práctica (</w:t>
      </w:r>
      <w:proofErr w:type="spellStart"/>
      <w:r w:rsidRPr="00C247F8">
        <w:rPr>
          <w:rFonts w:ascii="Times New Roman" w:hAnsi="Times New Roman" w:cs="Times New Roman"/>
          <w:color w:val="000000"/>
          <w:sz w:val="24"/>
          <w:szCs w:val="24"/>
          <w:lang w:val="es-ES"/>
        </w:rPr>
        <w:t>Brantmeier</w:t>
      </w:r>
      <w:proofErr w:type="spellEnd"/>
      <w:r w:rsidRPr="00C247F8">
        <w:rPr>
          <w:rFonts w:ascii="Times New Roman" w:hAnsi="Times New Roman" w:cs="Times New Roman"/>
          <w:color w:val="000000"/>
          <w:sz w:val="24"/>
          <w:szCs w:val="24"/>
          <w:lang w:val="es-ES"/>
        </w:rPr>
        <w:t>, 2008)</w:t>
      </w:r>
      <w:r>
        <w:rPr>
          <w:rFonts w:ascii="Times New Roman" w:hAnsi="Times New Roman" w:cs="Times New Roman"/>
          <w:color w:val="000000"/>
          <w:sz w:val="24"/>
          <w:szCs w:val="24"/>
          <w:lang w:val="es-ES"/>
        </w:rPr>
        <w:t xml:space="preserve"> que</w:t>
      </w:r>
      <w:r w:rsidRPr="00C247F8">
        <w:rPr>
          <w:rFonts w:ascii="Times New Roman" w:hAnsi="Times New Roman" w:cs="Times New Roman"/>
          <w:color w:val="000000"/>
          <w:sz w:val="24"/>
          <w:szCs w:val="24"/>
          <w:lang w:val="es-ES"/>
        </w:rPr>
        <w:t xml:space="preserve"> </w:t>
      </w:r>
      <w:r>
        <w:rPr>
          <w:rFonts w:ascii="Times New Roman" w:hAnsi="Times New Roman" w:cs="Times New Roman"/>
          <w:color w:val="000000"/>
          <w:sz w:val="24"/>
          <w:szCs w:val="24"/>
          <w:lang w:val="es-ES"/>
        </w:rPr>
        <w:t xml:space="preserve">afirman </w:t>
      </w:r>
      <w:r w:rsidRPr="00C247F8">
        <w:rPr>
          <w:rFonts w:ascii="Times New Roman" w:hAnsi="Times New Roman" w:cs="Times New Roman"/>
          <w:color w:val="000000"/>
          <w:sz w:val="24"/>
          <w:szCs w:val="24"/>
          <w:lang w:val="es-ES"/>
        </w:rPr>
        <w:t xml:space="preserve">el sentido de pertenencia y compromiso con </w:t>
      </w:r>
      <w:r>
        <w:rPr>
          <w:rFonts w:ascii="Times New Roman" w:hAnsi="Times New Roman" w:cs="Times New Roman"/>
          <w:color w:val="000000"/>
          <w:sz w:val="24"/>
          <w:szCs w:val="24"/>
          <w:lang w:val="es-ES"/>
        </w:rPr>
        <w:t xml:space="preserve">sus organizaciones. </w:t>
      </w:r>
    </w:p>
    <w:p w14:paraId="1019C068" w14:textId="77777777" w:rsidR="0068690C" w:rsidRPr="00C247F8"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lang w:val="es-ES"/>
        </w:rPr>
        <w:lastRenderedPageBreak/>
        <w:t>La</w:t>
      </w:r>
      <w:r w:rsidRPr="00C247F8">
        <w:rPr>
          <w:rFonts w:ascii="Times New Roman" w:hAnsi="Times New Roman" w:cs="Times New Roman"/>
          <w:sz w:val="24"/>
          <w:szCs w:val="24"/>
          <w:lang w:val="es-ES"/>
        </w:rPr>
        <w:t xml:space="preserve"> perspectiva de </w:t>
      </w:r>
      <w:proofErr w:type="spellStart"/>
      <w:r w:rsidRPr="00C247F8">
        <w:rPr>
          <w:rFonts w:ascii="Times New Roman" w:hAnsi="Times New Roman" w:cs="Times New Roman"/>
          <w:sz w:val="24"/>
          <w:szCs w:val="24"/>
          <w:lang w:val="es-ES"/>
        </w:rPr>
        <w:t>co-aprendizaje</w:t>
      </w:r>
      <w:proofErr w:type="spellEnd"/>
      <w:r w:rsidRPr="00C247F8">
        <w:rPr>
          <w:rFonts w:ascii="Times New Roman" w:hAnsi="Times New Roman" w:cs="Times New Roman"/>
          <w:sz w:val="24"/>
          <w:szCs w:val="24"/>
          <w:lang w:val="es-ES"/>
        </w:rPr>
        <w:t xml:space="preserve"> </w:t>
      </w:r>
      <w:r w:rsidR="0054529A">
        <w:rPr>
          <w:rFonts w:ascii="Times New Roman" w:hAnsi="Times New Roman" w:cs="Times New Roman"/>
          <w:sz w:val="24"/>
          <w:szCs w:val="24"/>
          <w:lang w:val="es-ES"/>
        </w:rPr>
        <w:t xml:space="preserve">ambiental </w:t>
      </w:r>
      <w:r>
        <w:rPr>
          <w:rFonts w:ascii="Times New Roman" w:hAnsi="Times New Roman" w:cs="Times New Roman"/>
          <w:sz w:val="24"/>
          <w:szCs w:val="24"/>
          <w:lang w:val="es-ES"/>
        </w:rPr>
        <w:t xml:space="preserve">impulsa </w:t>
      </w:r>
      <w:r w:rsidRPr="00C247F8">
        <w:rPr>
          <w:rFonts w:ascii="Times New Roman" w:hAnsi="Times New Roman" w:cs="Times New Roman"/>
          <w:sz w:val="24"/>
          <w:szCs w:val="24"/>
        </w:rPr>
        <w:t xml:space="preserve">la construcción de conocimientos y valores comunes favorables al Desarrollo Humano Sostenible </w:t>
      </w:r>
      <w:r>
        <w:rPr>
          <w:rFonts w:ascii="Times New Roman" w:hAnsi="Times New Roman" w:cs="Times New Roman"/>
          <w:sz w:val="24"/>
          <w:szCs w:val="24"/>
        </w:rPr>
        <w:t>de</w:t>
      </w:r>
      <w:r w:rsidRPr="00C247F8">
        <w:rPr>
          <w:rFonts w:ascii="Times New Roman" w:hAnsi="Times New Roman" w:cs="Times New Roman"/>
          <w:sz w:val="24"/>
          <w:szCs w:val="24"/>
        </w:rPr>
        <w:t xml:space="preserve"> </w:t>
      </w:r>
      <w:r>
        <w:rPr>
          <w:rFonts w:ascii="Times New Roman" w:hAnsi="Times New Roman" w:cs="Times New Roman"/>
          <w:sz w:val="24"/>
          <w:szCs w:val="24"/>
        </w:rPr>
        <w:t>las</w:t>
      </w:r>
      <w:r w:rsidRPr="00C247F8">
        <w:rPr>
          <w:rFonts w:ascii="Times New Roman" w:hAnsi="Times New Roman" w:cs="Times New Roman"/>
          <w:sz w:val="24"/>
          <w:szCs w:val="24"/>
        </w:rPr>
        <w:t xml:space="preserve"> organizaciones. El proceso involucra el intercambio y reinterpretación de </w:t>
      </w:r>
      <w:r>
        <w:rPr>
          <w:rFonts w:ascii="Times New Roman" w:hAnsi="Times New Roman" w:cs="Times New Roman"/>
          <w:sz w:val="24"/>
          <w:szCs w:val="24"/>
        </w:rPr>
        <w:t>la</w:t>
      </w:r>
      <w:r w:rsidRPr="00C247F8">
        <w:rPr>
          <w:rFonts w:ascii="Times New Roman" w:hAnsi="Times New Roman" w:cs="Times New Roman"/>
          <w:sz w:val="24"/>
          <w:szCs w:val="24"/>
        </w:rPr>
        <w:t xml:space="preserve"> información que posibilita la construcción y comprensión de significados en red</w:t>
      </w:r>
      <w:r>
        <w:rPr>
          <w:rFonts w:ascii="Times New Roman" w:hAnsi="Times New Roman" w:cs="Times New Roman"/>
          <w:sz w:val="24"/>
          <w:szCs w:val="24"/>
        </w:rPr>
        <w:t>,</w:t>
      </w:r>
      <w:r w:rsidRPr="00C247F8">
        <w:rPr>
          <w:rFonts w:ascii="Times New Roman" w:hAnsi="Times New Roman" w:cs="Times New Roman"/>
          <w:sz w:val="24"/>
          <w:szCs w:val="24"/>
        </w:rPr>
        <w:t xml:space="preserve"> así como los procesos cognitivos y anímicos </w:t>
      </w:r>
      <w:r>
        <w:rPr>
          <w:rFonts w:ascii="Times New Roman" w:hAnsi="Times New Roman" w:cs="Times New Roman"/>
          <w:sz w:val="24"/>
          <w:szCs w:val="24"/>
        </w:rPr>
        <w:t xml:space="preserve">que hacen </w:t>
      </w:r>
      <w:r w:rsidRPr="00C247F8">
        <w:rPr>
          <w:rFonts w:ascii="Times New Roman" w:hAnsi="Times New Roman" w:cs="Times New Roman"/>
          <w:sz w:val="24"/>
          <w:szCs w:val="24"/>
        </w:rPr>
        <w:t xml:space="preserve"> responsable </w:t>
      </w:r>
      <w:r>
        <w:rPr>
          <w:rFonts w:ascii="Times New Roman" w:hAnsi="Times New Roman" w:cs="Times New Roman"/>
          <w:sz w:val="24"/>
          <w:szCs w:val="24"/>
        </w:rPr>
        <w:t xml:space="preserve">a los sujetos </w:t>
      </w:r>
      <w:r w:rsidRPr="00C247F8">
        <w:rPr>
          <w:rFonts w:ascii="Times New Roman" w:hAnsi="Times New Roman" w:cs="Times New Roman"/>
          <w:sz w:val="24"/>
          <w:szCs w:val="24"/>
        </w:rPr>
        <w:t>tanto de su aprendizaje, como del de los miembros del grupo (Bilbao y Velasco, 2017).</w:t>
      </w:r>
    </w:p>
    <w:p w14:paraId="46F70B81" w14:textId="77777777" w:rsidR="0068690C" w:rsidRDefault="0068690C" w:rsidP="002938FB">
      <w:pPr>
        <w:pStyle w:val="Default"/>
        <w:spacing w:line="360" w:lineRule="auto"/>
        <w:ind w:firstLine="708"/>
        <w:jc w:val="both"/>
      </w:pPr>
      <w:r>
        <w:t xml:space="preserve">Fortalecer </w:t>
      </w:r>
      <w:r w:rsidRPr="00C247F8">
        <w:t>la conciencia</w:t>
      </w:r>
      <w:r>
        <w:t xml:space="preserve"> </w:t>
      </w:r>
      <w:r w:rsidRPr="00636A41">
        <w:t>planetaria</w:t>
      </w:r>
      <w:r>
        <w:t xml:space="preserve"> </w:t>
      </w:r>
      <w:r w:rsidRPr="00C247F8">
        <w:t>en torno a</w:t>
      </w:r>
      <w:r>
        <w:t xml:space="preserve"> las</w:t>
      </w:r>
      <w:r w:rsidRPr="00C247F8">
        <w:t xml:space="preserve"> problemáticas </w:t>
      </w:r>
      <w:r>
        <w:t>socio-ambientales que acarrea el actual curso civilizatorio constituye un asunto prioritario para las organizaciones</w:t>
      </w:r>
      <w:r w:rsidRPr="00C247F8">
        <w:t xml:space="preserve">. </w:t>
      </w:r>
      <w:r>
        <w:t xml:space="preserve">Proporcionar </w:t>
      </w:r>
      <w:r w:rsidRPr="00C247F8">
        <w:t xml:space="preserve">herramientas y saberes necesarios </w:t>
      </w:r>
      <w:r>
        <w:t xml:space="preserve">en los corporativos </w:t>
      </w:r>
      <w:r w:rsidRPr="00C247F8">
        <w:t>para la toma de decisiones y las acciones responsables con sentido planetario</w:t>
      </w:r>
      <w:r>
        <w:t xml:space="preserve">, constituye una estrategia vital para </w:t>
      </w:r>
      <w:r w:rsidRPr="00C247F8">
        <w:t xml:space="preserve">ampliar la mirada y la participación de los </w:t>
      </w:r>
      <w:r>
        <w:t>diversos sectores sociales en</w:t>
      </w:r>
      <w:r w:rsidRPr="00C247F8">
        <w:t xml:space="preserve"> proyectos</w:t>
      </w:r>
      <w:r>
        <w:t xml:space="preserve"> que convergen en el mundo común e integran diversas perspectivas. </w:t>
      </w:r>
    </w:p>
    <w:p w14:paraId="0E8136C6" w14:textId="77777777" w:rsidR="0068690C" w:rsidRPr="00C247F8" w:rsidRDefault="0068690C" w:rsidP="002938FB">
      <w:pPr>
        <w:pStyle w:val="Default"/>
        <w:spacing w:line="360" w:lineRule="auto"/>
        <w:ind w:firstLine="708"/>
        <w:jc w:val="both"/>
        <w:rPr>
          <w:rFonts w:eastAsia="Times New Roman"/>
          <w:color w:val="222222"/>
          <w:lang w:eastAsia="es-MX"/>
        </w:rPr>
      </w:pPr>
      <w:r w:rsidRPr="00C247F8">
        <w:t>La</w:t>
      </w:r>
      <w:r w:rsidRPr="00C247F8">
        <w:rPr>
          <w:rFonts w:eastAsia="Times New Roman"/>
          <w:color w:val="222222"/>
          <w:lang w:eastAsia="es-MX"/>
        </w:rPr>
        <w:t xml:space="preserve"> construcción y fortalecimiento de vínculos de colaboración inter</w:t>
      </w:r>
      <w:r>
        <w:rPr>
          <w:rFonts w:eastAsia="Times New Roman"/>
          <w:color w:val="222222"/>
          <w:lang w:eastAsia="es-MX"/>
        </w:rPr>
        <w:t>na y</w:t>
      </w:r>
      <w:r w:rsidRPr="00C247F8">
        <w:rPr>
          <w:rFonts w:eastAsia="Times New Roman"/>
          <w:color w:val="222222"/>
          <w:lang w:eastAsia="es-MX"/>
        </w:rPr>
        <w:t xml:space="preserve"> exter</w:t>
      </w:r>
      <w:r>
        <w:rPr>
          <w:rFonts w:eastAsia="Times New Roman"/>
          <w:color w:val="222222"/>
          <w:lang w:eastAsia="es-MX"/>
        </w:rPr>
        <w:t xml:space="preserve">na implican </w:t>
      </w:r>
      <w:r w:rsidRPr="00C247F8">
        <w:rPr>
          <w:rFonts w:eastAsia="Times New Roman"/>
          <w:color w:val="222222"/>
          <w:lang w:eastAsia="es-MX"/>
        </w:rPr>
        <w:t>proceso</w:t>
      </w:r>
      <w:r>
        <w:rPr>
          <w:rFonts w:eastAsia="Times New Roman"/>
          <w:color w:val="222222"/>
          <w:lang w:eastAsia="es-MX"/>
        </w:rPr>
        <w:t>s</w:t>
      </w:r>
      <w:r w:rsidRPr="00C247F8">
        <w:rPr>
          <w:rFonts w:eastAsia="Times New Roman"/>
          <w:color w:val="222222"/>
          <w:lang w:eastAsia="es-MX"/>
        </w:rPr>
        <w:t xml:space="preserve"> de co-aprendizaje ambiental</w:t>
      </w:r>
      <w:r>
        <w:rPr>
          <w:rFonts w:eastAsia="Times New Roman"/>
          <w:color w:val="222222"/>
          <w:lang w:eastAsia="es-MX"/>
        </w:rPr>
        <w:t xml:space="preserve"> inscritos en la perspectiva del desarrollo humano sostenible, </w:t>
      </w:r>
      <w:r w:rsidR="009303E3">
        <w:rPr>
          <w:rFonts w:eastAsia="Times New Roman"/>
          <w:color w:val="222222"/>
          <w:lang w:eastAsia="es-MX"/>
        </w:rPr>
        <w:t xml:space="preserve">establece un </w:t>
      </w:r>
      <w:r w:rsidRPr="00C247F8">
        <w:rPr>
          <w:rFonts w:eastAsia="Times New Roman"/>
          <w:color w:val="222222"/>
          <w:lang w:eastAsia="es-MX"/>
        </w:rPr>
        <w:t xml:space="preserve">enfoque </w:t>
      </w:r>
      <w:r>
        <w:rPr>
          <w:rFonts w:eastAsia="Times New Roman"/>
          <w:color w:val="222222"/>
          <w:lang w:eastAsia="es-MX"/>
        </w:rPr>
        <w:t>orientado a renovar las visiones</w:t>
      </w:r>
      <w:r w:rsidRPr="00C247F8">
        <w:rPr>
          <w:rFonts w:eastAsia="Times New Roman"/>
          <w:color w:val="222222"/>
          <w:lang w:eastAsia="es-MX"/>
        </w:rPr>
        <w:t xml:space="preserve"> y conductas consuntivas que</w:t>
      </w:r>
      <w:r>
        <w:rPr>
          <w:rFonts w:eastAsia="Times New Roman"/>
          <w:color w:val="222222"/>
          <w:lang w:eastAsia="es-MX"/>
        </w:rPr>
        <w:t xml:space="preserve"> hoy </w:t>
      </w:r>
      <w:r w:rsidRPr="00C247F8">
        <w:rPr>
          <w:rFonts w:eastAsia="Times New Roman"/>
          <w:color w:val="222222"/>
          <w:lang w:eastAsia="es-MX"/>
        </w:rPr>
        <w:t>dominan la</w:t>
      </w:r>
      <w:r>
        <w:rPr>
          <w:rFonts w:eastAsia="Times New Roman"/>
          <w:color w:val="222222"/>
          <w:lang w:eastAsia="es-MX"/>
        </w:rPr>
        <w:t xml:space="preserve"> vida</w:t>
      </w:r>
      <w:r w:rsidRPr="00C247F8">
        <w:rPr>
          <w:rFonts w:eastAsia="Times New Roman"/>
          <w:color w:val="222222"/>
          <w:lang w:eastAsia="es-MX"/>
        </w:rPr>
        <w:t xml:space="preserve"> urbana</w:t>
      </w:r>
      <w:r>
        <w:rPr>
          <w:rFonts w:eastAsia="Times New Roman"/>
          <w:color w:val="222222"/>
          <w:lang w:eastAsia="es-MX"/>
        </w:rPr>
        <w:t xml:space="preserve"> y que implican emprender una autentica transformación organizacional</w:t>
      </w:r>
      <w:r w:rsidRPr="00C247F8">
        <w:rPr>
          <w:rFonts w:eastAsia="Times New Roman"/>
          <w:color w:val="222222"/>
          <w:lang w:eastAsia="es-MX"/>
        </w:rPr>
        <w:t xml:space="preserve">. </w:t>
      </w:r>
    </w:p>
    <w:p w14:paraId="54935FF9" w14:textId="77777777" w:rsidR="0068690C" w:rsidRPr="00C247F8" w:rsidRDefault="0068690C" w:rsidP="002938FB">
      <w:pPr>
        <w:pStyle w:val="Default"/>
        <w:spacing w:line="360" w:lineRule="auto"/>
        <w:jc w:val="both"/>
        <w:rPr>
          <w:rFonts w:eastAsia="Times New Roman"/>
          <w:color w:val="222222"/>
          <w:lang w:eastAsia="es-MX"/>
        </w:rPr>
      </w:pPr>
      <w:r w:rsidRPr="002938FB">
        <w:rPr>
          <w:rFonts w:asciiTheme="minorHAnsi" w:eastAsia="Times New Roman" w:hAnsiTheme="minorHAnsi" w:cstheme="minorHAnsi"/>
          <w:b/>
          <w:color w:val="auto"/>
          <w:sz w:val="28"/>
          <w:szCs w:val="28"/>
          <w:lang w:eastAsia="es-MX"/>
        </w:rPr>
        <w:t>Palabras clave:</w:t>
      </w:r>
      <w:r w:rsidRPr="00C247F8">
        <w:rPr>
          <w:rFonts w:eastAsia="Times New Roman"/>
          <w:color w:val="222222"/>
          <w:lang w:eastAsia="es-MX"/>
        </w:rPr>
        <w:t xml:space="preserve"> Desarrollo Humano, Educación ambiental, co-aprendizaje, conocimiento, trasnformación organizacional</w:t>
      </w:r>
    </w:p>
    <w:p w14:paraId="3AF42B17" w14:textId="77777777" w:rsidR="0068690C" w:rsidRPr="002938FB" w:rsidRDefault="0068690C" w:rsidP="002938FB">
      <w:pPr>
        <w:pStyle w:val="Default"/>
        <w:spacing w:line="360" w:lineRule="auto"/>
        <w:jc w:val="both"/>
        <w:rPr>
          <w:b/>
        </w:rPr>
      </w:pPr>
    </w:p>
    <w:p w14:paraId="4425F768" w14:textId="77777777" w:rsidR="0068690C" w:rsidRPr="002938FB" w:rsidRDefault="0068690C" w:rsidP="002938FB">
      <w:pPr>
        <w:pStyle w:val="Default"/>
        <w:spacing w:line="360" w:lineRule="auto"/>
        <w:jc w:val="both"/>
        <w:rPr>
          <w:rFonts w:asciiTheme="minorHAnsi" w:eastAsia="Times New Roman" w:hAnsiTheme="minorHAnsi" w:cstheme="minorHAnsi"/>
          <w:b/>
          <w:color w:val="auto"/>
          <w:sz w:val="28"/>
          <w:szCs w:val="28"/>
          <w:lang w:eastAsia="es-MX"/>
        </w:rPr>
      </w:pPr>
      <w:r w:rsidRPr="002938FB">
        <w:rPr>
          <w:rFonts w:asciiTheme="minorHAnsi" w:eastAsia="Times New Roman" w:hAnsiTheme="minorHAnsi" w:cstheme="minorHAnsi"/>
          <w:b/>
          <w:color w:val="auto"/>
          <w:sz w:val="28"/>
          <w:szCs w:val="28"/>
          <w:lang w:eastAsia="es-MX"/>
        </w:rPr>
        <w:t>Abstract</w:t>
      </w:r>
    </w:p>
    <w:p w14:paraId="7F9139C1" w14:textId="77777777" w:rsidR="0068690C" w:rsidRPr="00D444B6" w:rsidRDefault="0068690C" w:rsidP="002938FB">
      <w:pPr>
        <w:spacing w:after="0" w:line="360" w:lineRule="auto"/>
        <w:jc w:val="both"/>
        <w:rPr>
          <w:rFonts w:ascii="Times New Roman" w:eastAsia="Times New Roman" w:hAnsi="Times New Roman" w:cs="Times New Roman"/>
          <w:color w:val="222222"/>
          <w:sz w:val="24"/>
          <w:szCs w:val="24"/>
          <w:lang w:val="en-US" w:eastAsia="es-MX"/>
        </w:rPr>
      </w:pPr>
      <w:r w:rsidRPr="00D444B6">
        <w:rPr>
          <w:rFonts w:ascii="Times New Roman" w:eastAsia="Times New Roman" w:hAnsi="Times New Roman" w:cs="Times New Roman"/>
          <w:color w:val="222222"/>
          <w:sz w:val="24"/>
          <w:szCs w:val="24"/>
          <w:lang w:val="en-US" w:eastAsia="es-MX"/>
        </w:rPr>
        <w:t xml:space="preserve">Since the 90s, Human Development has </w:t>
      </w:r>
      <w:r>
        <w:rPr>
          <w:rFonts w:ascii="Times New Roman" w:eastAsia="Times New Roman" w:hAnsi="Times New Roman" w:cs="Times New Roman"/>
          <w:color w:val="222222"/>
          <w:sz w:val="24"/>
          <w:szCs w:val="24"/>
          <w:lang w:val="en-US" w:eastAsia="es-MX"/>
        </w:rPr>
        <w:t>prefigured</w:t>
      </w:r>
      <w:r w:rsidRPr="00D444B6">
        <w:rPr>
          <w:rFonts w:ascii="Times New Roman" w:eastAsia="Times New Roman" w:hAnsi="Times New Roman" w:cs="Times New Roman"/>
          <w:color w:val="222222"/>
          <w:sz w:val="24"/>
          <w:szCs w:val="24"/>
          <w:lang w:val="en-US" w:eastAsia="es-MX"/>
        </w:rPr>
        <w:t xml:space="preserve"> an organizational model more sensitive to people's living conditions, which transforms productive systems and has a favorable impact on cultural and environmental changes. The relationship between economic behavior and preservation of ecosystems acquires relevance today and </w:t>
      </w:r>
      <w:proofErr w:type="gramStart"/>
      <w:r w:rsidRPr="00D444B6">
        <w:rPr>
          <w:rFonts w:ascii="Times New Roman" w:eastAsia="Times New Roman" w:hAnsi="Times New Roman" w:cs="Times New Roman"/>
          <w:color w:val="222222"/>
          <w:sz w:val="24"/>
          <w:szCs w:val="24"/>
          <w:lang w:val="en-US" w:eastAsia="es-MX"/>
        </w:rPr>
        <w:t>with it</w:t>
      </w:r>
      <w:proofErr w:type="gramEnd"/>
      <w:r w:rsidRPr="00D444B6">
        <w:rPr>
          <w:rFonts w:ascii="Times New Roman" w:eastAsia="Times New Roman" w:hAnsi="Times New Roman" w:cs="Times New Roman"/>
          <w:color w:val="222222"/>
          <w:sz w:val="24"/>
          <w:szCs w:val="24"/>
          <w:lang w:val="en-US" w:eastAsia="es-MX"/>
        </w:rPr>
        <w:t xml:space="preserve"> environmental education co-involved with the vision of sustainability and transformation of organizations.</w:t>
      </w:r>
    </w:p>
    <w:p w14:paraId="01618D50" w14:textId="77777777" w:rsidR="0068690C" w:rsidRPr="00D444B6" w:rsidRDefault="0068690C" w:rsidP="002938FB">
      <w:pPr>
        <w:spacing w:after="0" w:line="360" w:lineRule="auto"/>
        <w:ind w:firstLine="708"/>
        <w:jc w:val="both"/>
        <w:rPr>
          <w:rFonts w:ascii="Times New Roman" w:eastAsia="Times New Roman" w:hAnsi="Times New Roman" w:cs="Times New Roman"/>
          <w:color w:val="222222"/>
          <w:sz w:val="24"/>
          <w:szCs w:val="24"/>
          <w:lang w:val="en-US" w:eastAsia="es-MX"/>
        </w:rPr>
      </w:pPr>
      <w:r w:rsidRPr="00D444B6">
        <w:rPr>
          <w:rFonts w:ascii="Times New Roman" w:eastAsia="Times New Roman" w:hAnsi="Times New Roman" w:cs="Times New Roman"/>
          <w:color w:val="222222"/>
          <w:sz w:val="24"/>
          <w:szCs w:val="24"/>
          <w:lang w:val="en-US" w:eastAsia="es-MX"/>
        </w:rPr>
        <w:t>Among the strategies of cultural transition, the perspective of socio-environmental co-learning stands out, aimed at renewing the gregarious values, behaviors and consumption patterns involved with the ecological footprint and the well-being of the world population. Sustainable human development, both at a personal, local, regional, national and global level aspires to improve living conditions in harmony with nature starting today.</w:t>
      </w:r>
    </w:p>
    <w:p w14:paraId="1676F4A1" w14:textId="77777777" w:rsidR="0068690C" w:rsidRPr="00D444B6" w:rsidRDefault="0068690C" w:rsidP="002938FB">
      <w:pPr>
        <w:spacing w:after="0" w:line="360" w:lineRule="auto"/>
        <w:ind w:firstLine="708"/>
        <w:jc w:val="both"/>
        <w:rPr>
          <w:rFonts w:ascii="Times New Roman" w:eastAsia="Times New Roman" w:hAnsi="Times New Roman" w:cs="Times New Roman"/>
          <w:color w:val="222222"/>
          <w:sz w:val="24"/>
          <w:szCs w:val="24"/>
          <w:lang w:val="en-US" w:eastAsia="es-MX"/>
        </w:rPr>
      </w:pPr>
      <w:r w:rsidRPr="00D444B6">
        <w:rPr>
          <w:rFonts w:ascii="Times New Roman" w:eastAsia="Times New Roman" w:hAnsi="Times New Roman" w:cs="Times New Roman"/>
          <w:color w:val="222222"/>
          <w:sz w:val="24"/>
          <w:szCs w:val="24"/>
          <w:lang w:val="en-US" w:eastAsia="es-MX"/>
        </w:rPr>
        <w:t xml:space="preserve">The global health crisis of COVID-19 encourages organizations to explore new forms of work and social interaction through telematics and virtual means. Co-learning, based on </w:t>
      </w:r>
      <w:r w:rsidRPr="00D444B6">
        <w:rPr>
          <w:rFonts w:ascii="Times New Roman" w:eastAsia="Times New Roman" w:hAnsi="Times New Roman" w:cs="Times New Roman"/>
          <w:color w:val="222222"/>
          <w:sz w:val="24"/>
          <w:szCs w:val="24"/>
          <w:lang w:val="en-US" w:eastAsia="es-MX"/>
        </w:rPr>
        <w:lastRenderedPageBreak/>
        <w:t>collaborative links, defines communities of practice (</w:t>
      </w:r>
      <w:proofErr w:type="spellStart"/>
      <w:r w:rsidRPr="00D444B6">
        <w:rPr>
          <w:rFonts w:ascii="Times New Roman" w:eastAsia="Times New Roman" w:hAnsi="Times New Roman" w:cs="Times New Roman"/>
          <w:color w:val="222222"/>
          <w:sz w:val="24"/>
          <w:szCs w:val="24"/>
          <w:lang w:val="en-US" w:eastAsia="es-MX"/>
        </w:rPr>
        <w:t>Brantmeier</w:t>
      </w:r>
      <w:proofErr w:type="spellEnd"/>
      <w:r w:rsidRPr="00D444B6">
        <w:rPr>
          <w:rFonts w:ascii="Times New Roman" w:eastAsia="Times New Roman" w:hAnsi="Times New Roman" w:cs="Times New Roman"/>
          <w:color w:val="222222"/>
          <w:sz w:val="24"/>
          <w:szCs w:val="24"/>
          <w:lang w:val="en-US" w:eastAsia="es-MX"/>
        </w:rPr>
        <w:t>, 2008) that affirm a sense of belonging and commitment to their organizations.</w:t>
      </w:r>
    </w:p>
    <w:p w14:paraId="6C9391AA" w14:textId="77777777" w:rsidR="0068690C" w:rsidRPr="00D444B6" w:rsidRDefault="0068690C" w:rsidP="002938FB">
      <w:pPr>
        <w:spacing w:after="0" w:line="360" w:lineRule="auto"/>
        <w:ind w:firstLine="708"/>
        <w:jc w:val="both"/>
        <w:rPr>
          <w:rFonts w:ascii="Times New Roman" w:eastAsia="Times New Roman" w:hAnsi="Times New Roman" w:cs="Times New Roman"/>
          <w:color w:val="222222"/>
          <w:sz w:val="24"/>
          <w:szCs w:val="24"/>
          <w:lang w:val="en-US" w:eastAsia="es-MX"/>
        </w:rPr>
      </w:pPr>
      <w:r w:rsidRPr="00D444B6">
        <w:rPr>
          <w:rFonts w:ascii="Times New Roman" w:eastAsia="Times New Roman" w:hAnsi="Times New Roman" w:cs="Times New Roman"/>
          <w:color w:val="222222"/>
          <w:sz w:val="24"/>
          <w:szCs w:val="24"/>
          <w:lang w:val="en-US" w:eastAsia="es-MX"/>
        </w:rPr>
        <w:t xml:space="preserve">The </w:t>
      </w:r>
      <w:r w:rsidR="0054529A">
        <w:rPr>
          <w:rFonts w:ascii="Times New Roman" w:eastAsia="Times New Roman" w:hAnsi="Times New Roman" w:cs="Times New Roman"/>
          <w:color w:val="222222"/>
          <w:sz w:val="24"/>
          <w:szCs w:val="24"/>
          <w:lang w:val="en-US" w:eastAsia="es-MX"/>
        </w:rPr>
        <w:t xml:space="preserve">environmental </w:t>
      </w:r>
      <w:r w:rsidRPr="00D444B6">
        <w:rPr>
          <w:rFonts w:ascii="Times New Roman" w:eastAsia="Times New Roman" w:hAnsi="Times New Roman" w:cs="Times New Roman"/>
          <w:color w:val="222222"/>
          <w:sz w:val="24"/>
          <w:szCs w:val="24"/>
          <w:lang w:val="en-US" w:eastAsia="es-MX"/>
        </w:rPr>
        <w:t>co-learning perspective promotes the construction of knowledge and common values ​​favorable to the Sustainable Human Development of organizations. The process involves the exchange and reinterpretation of information that enables the construction and understanding of network meanings, as well as the cognitive and emotional processes that make the subjects responsible for both their learning and that of the group members (Bilbao and Velasco, 2017).</w:t>
      </w:r>
    </w:p>
    <w:p w14:paraId="74480F8B" w14:textId="77777777" w:rsidR="0068690C" w:rsidRPr="00D444B6" w:rsidRDefault="0068690C" w:rsidP="002938FB">
      <w:pPr>
        <w:spacing w:after="0" w:line="360" w:lineRule="auto"/>
        <w:ind w:firstLine="708"/>
        <w:jc w:val="both"/>
        <w:rPr>
          <w:rFonts w:ascii="Times New Roman" w:eastAsia="Times New Roman" w:hAnsi="Times New Roman" w:cs="Times New Roman"/>
          <w:color w:val="222222"/>
          <w:sz w:val="24"/>
          <w:szCs w:val="24"/>
          <w:lang w:val="en-US" w:eastAsia="es-MX"/>
        </w:rPr>
      </w:pPr>
      <w:r w:rsidRPr="00D444B6">
        <w:rPr>
          <w:rFonts w:ascii="Times New Roman" w:eastAsia="Times New Roman" w:hAnsi="Times New Roman" w:cs="Times New Roman"/>
          <w:color w:val="222222"/>
          <w:sz w:val="24"/>
          <w:szCs w:val="24"/>
          <w:lang w:val="en-US" w:eastAsia="es-MX"/>
        </w:rPr>
        <w:t>Strengthening planetary awareness around the socio-environmental problems that the current civilizational course entails is a priority issue for organizations. Providing the necessary tools and knowledge in corporations for decision-making and responsible actions with a planetary sense, constitutes a vital strategy to broaden the outlook and participation of the various social sectors in projects that converge in the common world and integrate different perspectives.</w:t>
      </w:r>
    </w:p>
    <w:p w14:paraId="0B893592" w14:textId="77777777" w:rsidR="0068690C" w:rsidRPr="00C247F8" w:rsidRDefault="0068690C" w:rsidP="002938FB">
      <w:pPr>
        <w:spacing w:after="0" w:line="360" w:lineRule="auto"/>
        <w:ind w:firstLine="708"/>
        <w:jc w:val="both"/>
        <w:rPr>
          <w:rFonts w:ascii="Times New Roman" w:eastAsia="Times New Roman" w:hAnsi="Times New Roman" w:cs="Times New Roman"/>
          <w:color w:val="222222"/>
          <w:sz w:val="24"/>
          <w:szCs w:val="24"/>
          <w:lang w:val="en-US" w:eastAsia="es-MX"/>
        </w:rPr>
      </w:pPr>
      <w:r w:rsidRPr="00D444B6">
        <w:rPr>
          <w:rFonts w:ascii="Times New Roman" w:eastAsia="Times New Roman" w:hAnsi="Times New Roman" w:cs="Times New Roman"/>
          <w:color w:val="222222"/>
          <w:sz w:val="24"/>
          <w:szCs w:val="24"/>
          <w:lang w:val="en-US" w:eastAsia="es-MX"/>
        </w:rPr>
        <w:t xml:space="preserve">The construction and strengthening of internal and external collaboration links imply environmental co-learning processes inscribed in the perspective of sustainable human development, </w:t>
      </w:r>
      <w:r w:rsidR="009303E3">
        <w:rPr>
          <w:rFonts w:ascii="Times New Roman" w:eastAsia="Times New Roman" w:hAnsi="Times New Roman" w:cs="Times New Roman"/>
          <w:color w:val="222222"/>
          <w:sz w:val="24"/>
          <w:szCs w:val="24"/>
          <w:lang w:val="en-US" w:eastAsia="es-MX"/>
        </w:rPr>
        <w:t xml:space="preserve">sets up </w:t>
      </w:r>
      <w:r w:rsidRPr="00D444B6">
        <w:rPr>
          <w:rFonts w:ascii="Times New Roman" w:eastAsia="Times New Roman" w:hAnsi="Times New Roman" w:cs="Times New Roman"/>
          <w:color w:val="222222"/>
          <w:sz w:val="24"/>
          <w:szCs w:val="24"/>
          <w:lang w:val="en-US" w:eastAsia="es-MX"/>
        </w:rPr>
        <w:t>an approach aimed at renewing the visions and consumptive behaviors that today dominate urban life and that imply undertaking an authentic organizational transformation</w:t>
      </w:r>
      <w:r>
        <w:rPr>
          <w:rFonts w:ascii="Times New Roman" w:eastAsia="Times New Roman" w:hAnsi="Times New Roman" w:cs="Times New Roman"/>
          <w:color w:val="222222"/>
          <w:sz w:val="24"/>
          <w:szCs w:val="24"/>
          <w:lang w:val="en-US" w:eastAsia="es-MX"/>
        </w:rPr>
        <w:t>.</w:t>
      </w:r>
    </w:p>
    <w:p w14:paraId="632EBA70" w14:textId="03C7249E" w:rsidR="002938FB" w:rsidRDefault="0068690C" w:rsidP="002938FB">
      <w:pPr>
        <w:spacing w:after="0" w:line="360" w:lineRule="auto"/>
        <w:jc w:val="both"/>
        <w:rPr>
          <w:rFonts w:ascii="Times New Roman" w:hAnsi="Times New Roman" w:cs="Times New Roman"/>
          <w:sz w:val="24"/>
          <w:szCs w:val="24"/>
          <w:lang w:val="en-US"/>
        </w:rPr>
      </w:pPr>
      <w:r w:rsidRPr="002938FB">
        <w:rPr>
          <w:rFonts w:eastAsia="Times New Roman" w:cstheme="minorHAnsi"/>
          <w:b/>
          <w:sz w:val="28"/>
          <w:szCs w:val="28"/>
          <w:lang w:val="en-US" w:eastAsia="es-MX"/>
        </w:rPr>
        <w:t>Keywords:</w:t>
      </w:r>
      <w:r w:rsidRPr="00C247F8">
        <w:rPr>
          <w:rFonts w:ascii="Times New Roman" w:hAnsi="Times New Roman" w:cs="Times New Roman"/>
          <w:sz w:val="24"/>
          <w:szCs w:val="24"/>
          <w:lang w:val="en-US"/>
        </w:rPr>
        <w:t xml:space="preserve"> Human Development, Environmental education, co-learning, knowledge, organizational transformation</w:t>
      </w:r>
      <w:r w:rsidR="002938FB">
        <w:rPr>
          <w:rFonts w:ascii="Times New Roman" w:hAnsi="Times New Roman" w:cs="Times New Roman"/>
          <w:sz w:val="24"/>
          <w:szCs w:val="24"/>
          <w:lang w:val="en-US"/>
        </w:rPr>
        <w:t>.</w:t>
      </w:r>
    </w:p>
    <w:p w14:paraId="0E3A7C43" w14:textId="77777777" w:rsidR="002938FB" w:rsidRDefault="002938FB" w:rsidP="002938FB">
      <w:pPr>
        <w:spacing w:before="120" w:after="240" w:line="360" w:lineRule="auto"/>
        <w:jc w:val="both"/>
      </w:pPr>
      <w:r w:rsidRPr="00516E48">
        <w:rPr>
          <w:rFonts w:ascii="Times New Roman" w:hAnsi="Times New Roman"/>
          <w:b/>
          <w:sz w:val="24"/>
          <w:szCs w:val="24"/>
        </w:rPr>
        <w:t>Fecha Recepción:</w:t>
      </w:r>
      <w:r w:rsidRPr="00516E48">
        <w:rPr>
          <w:rFonts w:ascii="Times New Roman" w:hAnsi="Times New Roman"/>
          <w:sz w:val="24"/>
          <w:szCs w:val="24"/>
        </w:rPr>
        <w:t xml:space="preserve"> </w:t>
      </w:r>
      <w:proofErr w:type="gramStart"/>
      <w:r w:rsidRPr="00516E48">
        <w:rPr>
          <w:rFonts w:ascii="Times New Roman" w:hAnsi="Times New Roman"/>
          <w:sz w:val="24"/>
          <w:szCs w:val="24"/>
        </w:rPr>
        <w:t>Mayo</w:t>
      </w:r>
      <w:proofErr w:type="gramEnd"/>
      <w:r w:rsidRPr="00516E48">
        <w:rPr>
          <w:rFonts w:ascii="Times New Roman" w:hAnsi="Times New Roman"/>
          <w:sz w:val="24"/>
          <w:szCs w:val="24"/>
        </w:rPr>
        <w:t xml:space="preserve"> 2020     </w:t>
      </w:r>
      <w:r w:rsidRPr="00516E48">
        <w:rPr>
          <w:rFonts w:ascii="Times New Roman" w:hAnsi="Times New Roman"/>
          <w:b/>
          <w:sz w:val="24"/>
          <w:szCs w:val="24"/>
        </w:rPr>
        <w:t>Fecha Aceptación:</w:t>
      </w:r>
      <w:r w:rsidRPr="00516E48">
        <w:rPr>
          <w:rFonts w:ascii="Times New Roman" w:hAnsi="Times New Roman"/>
          <w:sz w:val="24"/>
          <w:szCs w:val="24"/>
        </w:rPr>
        <w:t xml:space="preserve"> Diciembre 2020</w:t>
      </w:r>
      <w:r>
        <w:br/>
      </w:r>
      <w:r>
        <w:pict w14:anchorId="6AC7CE19">
          <v:rect id="_x0000_i1025" style="width:446.5pt;height:1.5pt" o:hralign="center" o:hrstd="t" o:hr="t" fillcolor="#a0a0a0" stroked="f"/>
        </w:pict>
      </w:r>
    </w:p>
    <w:p w14:paraId="7D8CC5BE" w14:textId="77777777" w:rsidR="0068690C" w:rsidRPr="002E2E9F" w:rsidRDefault="0068690C" w:rsidP="002938FB">
      <w:pPr>
        <w:spacing w:after="0" w:line="360" w:lineRule="auto"/>
        <w:jc w:val="center"/>
        <w:rPr>
          <w:rFonts w:ascii="Times New Roman" w:hAnsi="Times New Roman" w:cs="Times New Roman"/>
          <w:b/>
          <w:sz w:val="32"/>
          <w:szCs w:val="32"/>
        </w:rPr>
      </w:pPr>
      <w:r w:rsidRPr="002E2E9F">
        <w:rPr>
          <w:rFonts w:ascii="Times New Roman" w:hAnsi="Times New Roman" w:cs="Times New Roman"/>
          <w:b/>
          <w:sz w:val="32"/>
          <w:szCs w:val="32"/>
        </w:rPr>
        <w:t>Introducción</w:t>
      </w:r>
    </w:p>
    <w:p w14:paraId="1C8B12EB" w14:textId="77777777" w:rsidR="0068690C" w:rsidRDefault="0068690C" w:rsidP="002938FB">
      <w:pPr>
        <w:spacing w:after="0" w:line="360" w:lineRule="auto"/>
        <w:jc w:val="both"/>
        <w:rPr>
          <w:rFonts w:ascii="Times New Roman" w:hAnsi="Times New Roman" w:cs="Times New Roman"/>
          <w:sz w:val="24"/>
          <w:szCs w:val="24"/>
        </w:rPr>
      </w:pPr>
      <w:r w:rsidRPr="0079734C">
        <w:rPr>
          <w:rFonts w:ascii="Times New Roman" w:hAnsi="Times New Roman" w:cs="Times New Roman"/>
          <w:sz w:val="24"/>
          <w:szCs w:val="24"/>
        </w:rPr>
        <w:t xml:space="preserve">En los albores del siglo XXI, buena parte de las organizaciones sociales, incluso aquellas consideradas más avanzadas, sólidas e integradas, experimentan continuas transformaciones </w:t>
      </w:r>
      <w:r>
        <w:rPr>
          <w:rFonts w:ascii="Times New Roman" w:hAnsi="Times New Roman" w:cs="Times New Roman"/>
          <w:sz w:val="24"/>
          <w:szCs w:val="24"/>
        </w:rPr>
        <w:t xml:space="preserve">como </w:t>
      </w:r>
      <w:r w:rsidRPr="0079734C">
        <w:rPr>
          <w:rFonts w:ascii="Times New Roman" w:hAnsi="Times New Roman" w:cs="Times New Roman"/>
          <w:sz w:val="24"/>
          <w:szCs w:val="24"/>
        </w:rPr>
        <w:t>resultado de las nuevas circunstancias económicas, políticas, culturales y ambientales que derivan de la globalización</w:t>
      </w:r>
      <w:r>
        <w:rPr>
          <w:rFonts w:ascii="Times New Roman" w:hAnsi="Times New Roman" w:cs="Times New Roman"/>
          <w:sz w:val="24"/>
          <w:szCs w:val="24"/>
        </w:rPr>
        <w:t>,</w:t>
      </w:r>
      <w:r w:rsidRPr="0079734C">
        <w:rPr>
          <w:rFonts w:ascii="Times New Roman" w:hAnsi="Times New Roman" w:cs="Times New Roman"/>
          <w:sz w:val="24"/>
          <w:szCs w:val="24"/>
        </w:rPr>
        <w:t xml:space="preserve"> </w:t>
      </w:r>
      <w:r>
        <w:rPr>
          <w:rFonts w:ascii="Times New Roman" w:hAnsi="Times New Roman" w:cs="Times New Roman"/>
          <w:sz w:val="24"/>
          <w:szCs w:val="24"/>
        </w:rPr>
        <w:t xml:space="preserve">el arribo de </w:t>
      </w:r>
      <w:r w:rsidRPr="0079734C">
        <w:rPr>
          <w:rFonts w:ascii="Times New Roman" w:hAnsi="Times New Roman" w:cs="Times New Roman"/>
          <w:sz w:val="24"/>
          <w:szCs w:val="24"/>
        </w:rPr>
        <w:t>la llamada cuarta revolución industrial</w:t>
      </w:r>
      <w:r>
        <w:rPr>
          <w:rFonts w:ascii="Times New Roman" w:hAnsi="Times New Roman" w:cs="Times New Roman"/>
          <w:sz w:val="24"/>
          <w:szCs w:val="24"/>
        </w:rPr>
        <w:t xml:space="preserve"> (Schwab, 2016) y actualmente los efectos de la pandemia de COVID-19. </w:t>
      </w:r>
    </w:p>
    <w:p w14:paraId="1E6195D1" w14:textId="77777777" w:rsidR="0068690C" w:rsidRDefault="0068690C" w:rsidP="002938FB">
      <w:pPr>
        <w:spacing w:after="0" w:line="360" w:lineRule="auto"/>
        <w:ind w:firstLine="708"/>
        <w:jc w:val="both"/>
        <w:rPr>
          <w:rFonts w:ascii="Times New Roman" w:hAnsi="Times New Roman" w:cs="Times New Roman"/>
          <w:sz w:val="24"/>
          <w:szCs w:val="24"/>
        </w:rPr>
      </w:pPr>
      <w:r w:rsidRPr="0079734C">
        <w:rPr>
          <w:rFonts w:ascii="Times New Roman" w:hAnsi="Times New Roman" w:cs="Times New Roman"/>
          <w:sz w:val="24"/>
          <w:szCs w:val="24"/>
        </w:rPr>
        <w:t>Adaptarse continuamente a los cambios se ha vuelto una necesidad imperiosa para la sobrevivencia de las instituciones y empresas</w:t>
      </w:r>
      <w:r>
        <w:rPr>
          <w:rFonts w:ascii="Times New Roman" w:hAnsi="Times New Roman" w:cs="Times New Roman"/>
          <w:sz w:val="24"/>
          <w:szCs w:val="24"/>
        </w:rPr>
        <w:t>,</w:t>
      </w:r>
      <w:r w:rsidRPr="0079734C">
        <w:rPr>
          <w:rFonts w:ascii="Times New Roman" w:hAnsi="Times New Roman" w:cs="Times New Roman"/>
          <w:sz w:val="24"/>
          <w:szCs w:val="24"/>
        </w:rPr>
        <w:t xml:space="preserve"> tanto públicas como privadas, los agrupamientos formales e informales</w:t>
      </w:r>
      <w:r>
        <w:rPr>
          <w:rFonts w:ascii="Times New Roman" w:hAnsi="Times New Roman" w:cs="Times New Roman"/>
          <w:sz w:val="24"/>
          <w:szCs w:val="24"/>
        </w:rPr>
        <w:t xml:space="preserve"> </w:t>
      </w:r>
      <w:r w:rsidRPr="0079734C">
        <w:rPr>
          <w:rFonts w:ascii="Times New Roman" w:hAnsi="Times New Roman" w:cs="Times New Roman"/>
          <w:sz w:val="24"/>
          <w:szCs w:val="24"/>
        </w:rPr>
        <w:t xml:space="preserve"> y</w:t>
      </w:r>
      <w:r>
        <w:rPr>
          <w:rFonts w:ascii="Times New Roman" w:hAnsi="Times New Roman" w:cs="Times New Roman"/>
          <w:sz w:val="24"/>
          <w:szCs w:val="24"/>
        </w:rPr>
        <w:t xml:space="preserve"> aquellos</w:t>
      </w:r>
      <w:r w:rsidRPr="0079734C">
        <w:rPr>
          <w:rFonts w:ascii="Times New Roman" w:hAnsi="Times New Roman" w:cs="Times New Roman"/>
          <w:sz w:val="24"/>
          <w:szCs w:val="24"/>
        </w:rPr>
        <w:t xml:space="preserve"> procesos sociales, por medio de los cuales los individuos realizan, en compañía de otros, su</w:t>
      </w:r>
      <w:r>
        <w:rPr>
          <w:rFonts w:ascii="Times New Roman" w:hAnsi="Times New Roman" w:cs="Times New Roman"/>
          <w:sz w:val="24"/>
          <w:szCs w:val="24"/>
        </w:rPr>
        <w:t>s</w:t>
      </w:r>
      <w:r w:rsidRPr="0079734C">
        <w:rPr>
          <w:rFonts w:ascii="Times New Roman" w:hAnsi="Times New Roman" w:cs="Times New Roman"/>
          <w:sz w:val="24"/>
          <w:szCs w:val="24"/>
        </w:rPr>
        <w:t xml:space="preserve"> labor</w:t>
      </w:r>
      <w:r>
        <w:rPr>
          <w:rFonts w:ascii="Times New Roman" w:hAnsi="Times New Roman" w:cs="Times New Roman"/>
          <w:sz w:val="24"/>
          <w:szCs w:val="24"/>
        </w:rPr>
        <w:t>es cotidianas.</w:t>
      </w:r>
      <w:r w:rsidRPr="0079734C">
        <w:rPr>
          <w:rFonts w:ascii="Times New Roman" w:hAnsi="Times New Roman" w:cs="Times New Roman"/>
          <w:sz w:val="24"/>
          <w:szCs w:val="24"/>
        </w:rPr>
        <w:t xml:space="preserve"> </w:t>
      </w:r>
    </w:p>
    <w:p w14:paraId="20BD419A" w14:textId="77777777" w:rsidR="0068690C" w:rsidRPr="0079734C" w:rsidRDefault="0016451F"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Resultado</w:t>
      </w:r>
      <w:r w:rsidR="0068690C" w:rsidRPr="0079734C">
        <w:rPr>
          <w:rFonts w:ascii="Times New Roman" w:hAnsi="Times New Roman" w:cs="Times New Roman"/>
          <w:sz w:val="24"/>
          <w:szCs w:val="24"/>
        </w:rPr>
        <w:t xml:space="preserve"> de la resiliencia</w:t>
      </w:r>
      <w:r w:rsidR="0068690C">
        <w:rPr>
          <w:rFonts w:ascii="Times New Roman" w:hAnsi="Times New Roman" w:cs="Times New Roman"/>
          <w:sz w:val="24"/>
          <w:szCs w:val="24"/>
        </w:rPr>
        <w:t xml:space="preserve"> mostrada por las organizaciones frente a</w:t>
      </w:r>
      <w:r w:rsidR="0068690C" w:rsidRPr="0079734C">
        <w:rPr>
          <w:rFonts w:ascii="Times New Roman" w:hAnsi="Times New Roman" w:cs="Times New Roman"/>
          <w:sz w:val="24"/>
          <w:szCs w:val="24"/>
        </w:rPr>
        <w:t xml:space="preserve"> l</w:t>
      </w:r>
      <w:r w:rsidR="0068690C">
        <w:rPr>
          <w:rFonts w:ascii="Times New Roman" w:hAnsi="Times New Roman" w:cs="Times New Roman"/>
          <w:sz w:val="24"/>
          <w:szCs w:val="24"/>
        </w:rPr>
        <w:t>a</w:t>
      </w:r>
      <w:r w:rsidR="0068690C" w:rsidRPr="0079734C">
        <w:rPr>
          <w:rFonts w:ascii="Times New Roman" w:hAnsi="Times New Roman" w:cs="Times New Roman"/>
          <w:sz w:val="24"/>
          <w:szCs w:val="24"/>
        </w:rPr>
        <w:t xml:space="preserve"> </w:t>
      </w:r>
      <w:r w:rsidR="0068690C">
        <w:rPr>
          <w:rFonts w:ascii="Times New Roman" w:hAnsi="Times New Roman" w:cs="Times New Roman"/>
          <w:sz w:val="24"/>
          <w:szCs w:val="24"/>
        </w:rPr>
        <w:t xml:space="preserve">crisis sanitaria mundial, se </w:t>
      </w:r>
      <w:r w:rsidR="0068690C" w:rsidRPr="0079734C">
        <w:rPr>
          <w:rFonts w:ascii="Times New Roman" w:hAnsi="Times New Roman" w:cs="Times New Roman"/>
          <w:sz w:val="24"/>
          <w:szCs w:val="24"/>
        </w:rPr>
        <w:t xml:space="preserve">ha consolidado el teletrabajo como una alternativa laboral </w:t>
      </w:r>
      <w:r w:rsidR="0068690C">
        <w:rPr>
          <w:rFonts w:ascii="Times New Roman" w:hAnsi="Times New Roman" w:cs="Times New Roman"/>
          <w:sz w:val="24"/>
          <w:szCs w:val="24"/>
        </w:rPr>
        <w:t>con</w:t>
      </w:r>
      <w:r w:rsidR="0068690C" w:rsidRPr="0079734C">
        <w:rPr>
          <w:rFonts w:ascii="Times New Roman" w:hAnsi="Times New Roman" w:cs="Times New Roman"/>
          <w:sz w:val="24"/>
          <w:szCs w:val="24"/>
        </w:rPr>
        <w:t xml:space="preserve"> esquemas colaborativos</w:t>
      </w:r>
      <w:r w:rsidR="0068690C">
        <w:rPr>
          <w:rFonts w:ascii="Times New Roman" w:hAnsi="Times New Roman" w:cs="Times New Roman"/>
          <w:sz w:val="24"/>
          <w:szCs w:val="24"/>
        </w:rPr>
        <w:t xml:space="preserve"> y</w:t>
      </w:r>
      <w:r w:rsidR="0068690C" w:rsidRPr="0079734C">
        <w:rPr>
          <w:rFonts w:ascii="Times New Roman" w:hAnsi="Times New Roman" w:cs="Times New Roman"/>
          <w:sz w:val="24"/>
          <w:szCs w:val="24"/>
        </w:rPr>
        <w:t xml:space="preserve"> proyectos específicos</w:t>
      </w:r>
      <w:r w:rsidR="0068690C">
        <w:rPr>
          <w:rFonts w:ascii="Times New Roman" w:hAnsi="Times New Roman" w:cs="Times New Roman"/>
          <w:sz w:val="24"/>
          <w:szCs w:val="24"/>
        </w:rPr>
        <w:t xml:space="preserve"> (CEPAL-OIT, 2020)</w:t>
      </w:r>
      <w:r w:rsidR="0068690C" w:rsidRPr="0079734C">
        <w:rPr>
          <w:rFonts w:ascii="Times New Roman" w:hAnsi="Times New Roman" w:cs="Times New Roman"/>
          <w:sz w:val="24"/>
          <w:szCs w:val="24"/>
        </w:rPr>
        <w:t xml:space="preserve">. Al analizar </w:t>
      </w:r>
      <w:r w:rsidR="0068690C">
        <w:rPr>
          <w:rFonts w:ascii="Times New Roman" w:hAnsi="Times New Roman" w:cs="Times New Roman"/>
          <w:sz w:val="24"/>
          <w:szCs w:val="24"/>
        </w:rPr>
        <w:t>el desempeño sostenible e  impacto</w:t>
      </w:r>
      <w:r w:rsidR="0068690C" w:rsidRPr="0079734C">
        <w:rPr>
          <w:rFonts w:ascii="Times New Roman" w:hAnsi="Times New Roman" w:cs="Times New Roman"/>
          <w:sz w:val="24"/>
          <w:szCs w:val="24"/>
        </w:rPr>
        <w:t xml:space="preserve"> </w:t>
      </w:r>
      <w:r w:rsidR="0068690C">
        <w:rPr>
          <w:rFonts w:ascii="Times New Roman" w:hAnsi="Times New Roman" w:cs="Times New Roman"/>
          <w:sz w:val="24"/>
          <w:szCs w:val="24"/>
        </w:rPr>
        <w:t xml:space="preserve">social </w:t>
      </w:r>
      <w:r w:rsidR="0068690C" w:rsidRPr="0079734C">
        <w:rPr>
          <w:rFonts w:ascii="Times New Roman" w:hAnsi="Times New Roman" w:cs="Times New Roman"/>
          <w:sz w:val="24"/>
          <w:szCs w:val="24"/>
        </w:rPr>
        <w:t xml:space="preserve">de </w:t>
      </w:r>
      <w:r w:rsidR="0068690C">
        <w:rPr>
          <w:rFonts w:ascii="Times New Roman" w:hAnsi="Times New Roman" w:cs="Times New Roman"/>
          <w:sz w:val="24"/>
          <w:szCs w:val="24"/>
        </w:rPr>
        <w:t>la</w:t>
      </w:r>
      <w:r w:rsidR="0068690C" w:rsidRPr="0079734C">
        <w:rPr>
          <w:rFonts w:ascii="Times New Roman" w:hAnsi="Times New Roman" w:cs="Times New Roman"/>
          <w:sz w:val="24"/>
          <w:szCs w:val="24"/>
        </w:rPr>
        <w:t xml:space="preserve"> modalidad</w:t>
      </w:r>
      <w:r w:rsidR="0068690C">
        <w:rPr>
          <w:rFonts w:ascii="Times New Roman" w:hAnsi="Times New Roman" w:cs="Times New Roman"/>
          <w:sz w:val="24"/>
          <w:szCs w:val="24"/>
        </w:rPr>
        <w:t xml:space="preserve"> remota</w:t>
      </w:r>
      <w:r w:rsidR="0068690C" w:rsidRPr="0079734C">
        <w:rPr>
          <w:rFonts w:ascii="Times New Roman" w:hAnsi="Times New Roman" w:cs="Times New Roman"/>
          <w:sz w:val="24"/>
          <w:szCs w:val="24"/>
        </w:rPr>
        <w:t xml:space="preserve">, </w:t>
      </w:r>
      <w:r w:rsidR="0068690C">
        <w:rPr>
          <w:rFonts w:ascii="Times New Roman" w:hAnsi="Times New Roman" w:cs="Times New Roman"/>
          <w:sz w:val="24"/>
          <w:szCs w:val="24"/>
        </w:rPr>
        <w:t>se confirma que la</w:t>
      </w:r>
      <w:r w:rsidR="0068690C" w:rsidRPr="0079734C">
        <w:rPr>
          <w:rFonts w:ascii="Times New Roman" w:hAnsi="Times New Roman" w:cs="Times New Roman"/>
          <w:sz w:val="24"/>
          <w:szCs w:val="24"/>
        </w:rPr>
        <w:t xml:space="preserve"> transformación organizacional</w:t>
      </w:r>
      <w:r w:rsidR="0068690C">
        <w:rPr>
          <w:rFonts w:ascii="Times New Roman" w:hAnsi="Times New Roman" w:cs="Times New Roman"/>
          <w:sz w:val="24"/>
          <w:szCs w:val="24"/>
        </w:rPr>
        <w:t xml:space="preserve"> despliega </w:t>
      </w:r>
      <w:r w:rsidR="0068690C" w:rsidRPr="0079734C">
        <w:rPr>
          <w:rFonts w:ascii="Times New Roman" w:hAnsi="Times New Roman" w:cs="Times New Roman"/>
          <w:sz w:val="24"/>
          <w:szCs w:val="24"/>
        </w:rPr>
        <w:t xml:space="preserve">estructuras flexibles, horizontales </w:t>
      </w:r>
      <w:r w:rsidR="0068690C">
        <w:rPr>
          <w:rFonts w:ascii="Times New Roman" w:hAnsi="Times New Roman" w:cs="Times New Roman"/>
          <w:sz w:val="24"/>
          <w:szCs w:val="24"/>
        </w:rPr>
        <w:t>y coordinadas.</w:t>
      </w:r>
    </w:p>
    <w:p w14:paraId="178A8026" w14:textId="77777777" w:rsidR="0068690C" w:rsidRDefault="0068690C" w:rsidP="002938FB">
      <w:pPr>
        <w:spacing w:after="0" w:line="360" w:lineRule="auto"/>
        <w:ind w:firstLine="708"/>
        <w:jc w:val="both"/>
        <w:rPr>
          <w:rFonts w:ascii="Times New Roman" w:hAnsi="Times New Roman" w:cs="Times New Roman"/>
          <w:sz w:val="24"/>
          <w:szCs w:val="24"/>
        </w:rPr>
      </w:pPr>
      <w:r w:rsidRPr="0079734C">
        <w:rPr>
          <w:rFonts w:ascii="Times New Roman" w:hAnsi="Times New Roman" w:cs="Times New Roman"/>
          <w:sz w:val="24"/>
          <w:szCs w:val="24"/>
        </w:rPr>
        <w:t>Por consiguiente, la automatización de procesos y la adopción de</w:t>
      </w:r>
      <w:r>
        <w:rPr>
          <w:rFonts w:ascii="Times New Roman" w:hAnsi="Times New Roman" w:cs="Times New Roman"/>
          <w:sz w:val="24"/>
          <w:szCs w:val="24"/>
        </w:rPr>
        <w:t xml:space="preserve"> formato y</w:t>
      </w:r>
      <w:r w:rsidRPr="0079734C">
        <w:rPr>
          <w:rFonts w:ascii="Times New Roman" w:hAnsi="Times New Roman" w:cs="Times New Roman"/>
          <w:sz w:val="24"/>
          <w:szCs w:val="24"/>
        </w:rPr>
        <w:t xml:space="preserve"> medios digitales se profundiza</w:t>
      </w:r>
      <w:r>
        <w:rPr>
          <w:rFonts w:ascii="Times New Roman" w:hAnsi="Times New Roman" w:cs="Times New Roman"/>
          <w:sz w:val="24"/>
          <w:szCs w:val="24"/>
        </w:rPr>
        <w:t xml:space="preserve"> y renueva</w:t>
      </w:r>
      <w:r w:rsidRPr="0079734C">
        <w:rPr>
          <w:rFonts w:ascii="Times New Roman" w:hAnsi="Times New Roman" w:cs="Times New Roman"/>
          <w:sz w:val="24"/>
          <w:szCs w:val="24"/>
        </w:rPr>
        <w:t xml:space="preserve"> con</w:t>
      </w:r>
      <w:r>
        <w:rPr>
          <w:rFonts w:ascii="Times New Roman" w:hAnsi="Times New Roman" w:cs="Times New Roman"/>
          <w:sz w:val="24"/>
          <w:szCs w:val="24"/>
        </w:rPr>
        <w:t>stantemente dando por</w:t>
      </w:r>
      <w:r w:rsidRPr="0079734C">
        <w:rPr>
          <w:rFonts w:ascii="Times New Roman" w:hAnsi="Times New Roman" w:cs="Times New Roman"/>
          <w:sz w:val="24"/>
          <w:szCs w:val="24"/>
        </w:rPr>
        <w:t xml:space="preserve"> </w:t>
      </w:r>
      <w:r>
        <w:rPr>
          <w:rFonts w:ascii="Times New Roman" w:hAnsi="Times New Roman" w:cs="Times New Roman"/>
          <w:sz w:val="24"/>
          <w:szCs w:val="24"/>
        </w:rPr>
        <w:t>resultando</w:t>
      </w:r>
      <w:r w:rsidRPr="0079734C">
        <w:rPr>
          <w:rFonts w:ascii="Times New Roman" w:hAnsi="Times New Roman" w:cs="Times New Roman"/>
          <w:sz w:val="24"/>
          <w:szCs w:val="24"/>
        </w:rPr>
        <w:t xml:space="preserve"> un panorama laboral más </w:t>
      </w:r>
      <w:r>
        <w:rPr>
          <w:rFonts w:ascii="Times New Roman" w:hAnsi="Times New Roman" w:cs="Times New Roman"/>
          <w:sz w:val="24"/>
          <w:szCs w:val="24"/>
        </w:rPr>
        <w:t>integrado</w:t>
      </w:r>
      <w:r w:rsidRPr="0079734C">
        <w:rPr>
          <w:rFonts w:ascii="Times New Roman" w:hAnsi="Times New Roman" w:cs="Times New Roman"/>
          <w:sz w:val="24"/>
          <w:szCs w:val="24"/>
        </w:rPr>
        <w:t xml:space="preserve">, </w:t>
      </w:r>
      <w:r>
        <w:rPr>
          <w:rFonts w:ascii="Times New Roman" w:hAnsi="Times New Roman" w:cs="Times New Roman"/>
          <w:sz w:val="24"/>
          <w:szCs w:val="24"/>
        </w:rPr>
        <w:t>inter</w:t>
      </w:r>
      <w:r w:rsidRPr="0079734C">
        <w:rPr>
          <w:rFonts w:ascii="Times New Roman" w:hAnsi="Times New Roman" w:cs="Times New Roman"/>
          <w:sz w:val="24"/>
          <w:szCs w:val="24"/>
        </w:rPr>
        <w:t>comunica</w:t>
      </w:r>
      <w:r>
        <w:rPr>
          <w:rFonts w:ascii="Times New Roman" w:hAnsi="Times New Roman" w:cs="Times New Roman"/>
          <w:sz w:val="24"/>
          <w:szCs w:val="24"/>
        </w:rPr>
        <w:t>do</w:t>
      </w:r>
      <w:r w:rsidRPr="0079734C">
        <w:rPr>
          <w:rFonts w:ascii="Times New Roman" w:hAnsi="Times New Roman" w:cs="Times New Roman"/>
          <w:sz w:val="24"/>
          <w:szCs w:val="24"/>
        </w:rPr>
        <w:t xml:space="preserve"> y </w:t>
      </w:r>
      <w:r>
        <w:rPr>
          <w:rFonts w:ascii="Times New Roman" w:hAnsi="Times New Roman" w:cs="Times New Roman"/>
          <w:sz w:val="24"/>
          <w:szCs w:val="24"/>
        </w:rPr>
        <w:t xml:space="preserve">orientado </w:t>
      </w:r>
      <w:r w:rsidRPr="0079734C">
        <w:rPr>
          <w:rFonts w:ascii="Times New Roman" w:hAnsi="Times New Roman" w:cs="Times New Roman"/>
          <w:sz w:val="24"/>
          <w:szCs w:val="24"/>
        </w:rPr>
        <w:t>a elevar la productividad de cada individuo, grupo y corpora</w:t>
      </w:r>
      <w:r>
        <w:rPr>
          <w:rFonts w:ascii="Times New Roman" w:hAnsi="Times New Roman" w:cs="Times New Roman"/>
          <w:sz w:val="24"/>
          <w:szCs w:val="24"/>
        </w:rPr>
        <w:t>tivo</w:t>
      </w:r>
      <w:r w:rsidRPr="0079734C">
        <w:rPr>
          <w:rFonts w:ascii="Times New Roman" w:hAnsi="Times New Roman" w:cs="Times New Roman"/>
          <w:sz w:val="24"/>
          <w:szCs w:val="24"/>
        </w:rPr>
        <w:t xml:space="preserve"> </w:t>
      </w:r>
      <w:r w:rsidRPr="00DA3993">
        <w:rPr>
          <w:rFonts w:ascii="Times New Roman" w:hAnsi="Times New Roman" w:cs="Times New Roman"/>
          <w:sz w:val="24"/>
          <w:szCs w:val="24"/>
        </w:rPr>
        <w:t>con una perspectiva sistémica</w:t>
      </w:r>
      <w:r>
        <w:rPr>
          <w:rFonts w:ascii="Times New Roman" w:hAnsi="Times New Roman" w:cs="Times New Roman"/>
          <w:sz w:val="24"/>
          <w:szCs w:val="24"/>
        </w:rPr>
        <w:t>,</w:t>
      </w:r>
      <w:r w:rsidRPr="00DA3993">
        <w:rPr>
          <w:rFonts w:ascii="Times New Roman" w:hAnsi="Times New Roman" w:cs="Times New Roman"/>
          <w:sz w:val="24"/>
          <w:szCs w:val="24"/>
        </w:rPr>
        <w:t xml:space="preserve"> que se mantiene atenta a las situaciones  </w:t>
      </w:r>
      <w:r>
        <w:rPr>
          <w:rFonts w:ascii="Times New Roman" w:hAnsi="Times New Roman" w:cs="Times New Roman"/>
          <w:sz w:val="24"/>
          <w:szCs w:val="24"/>
        </w:rPr>
        <w:t xml:space="preserve">externas e </w:t>
      </w:r>
      <w:r w:rsidRPr="00DA3993">
        <w:rPr>
          <w:rFonts w:ascii="Times New Roman" w:hAnsi="Times New Roman" w:cs="Times New Roman"/>
          <w:sz w:val="24"/>
          <w:szCs w:val="24"/>
        </w:rPr>
        <w:t>internas</w:t>
      </w:r>
      <w:r w:rsidRPr="0079734C">
        <w:rPr>
          <w:rFonts w:ascii="Times New Roman" w:hAnsi="Times New Roman" w:cs="Times New Roman"/>
          <w:sz w:val="24"/>
          <w:szCs w:val="24"/>
        </w:rPr>
        <w:t xml:space="preserve">. </w:t>
      </w:r>
    </w:p>
    <w:p w14:paraId="3762E50E" w14:textId="77777777" w:rsidR="0068690C" w:rsidRPr="0079734C" w:rsidRDefault="0068690C" w:rsidP="002938FB">
      <w:pPr>
        <w:spacing w:after="0" w:line="360" w:lineRule="auto"/>
        <w:ind w:firstLine="708"/>
        <w:jc w:val="both"/>
        <w:rPr>
          <w:rFonts w:ascii="Times New Roman" w:hAnsi="Times New Roman" w:cs="Times New Roman"/>
          <w:sz w:val="24"/>
          <w:szCs w:val="24"/>
        </w:rPr>
      </w:pPr>
      <w:r w:rsidRPr="0079734C">
        <w:rPr>
          <w:rFonts w:ascii="Times New Roman" w:hAnsi="Times New Roman" w:cs="Times New Roman"/>
          <w:sz w:val="24"/>
          <w:szCs w:val="24"/>
        </w:rPr>
        <w:t xml:space="preserve">Sin embargo, mientras el sistema económico </w:t>
      </w:r>
      <w:r>
        <w:rPr>
          <w:rFonts w:ascii="Times New Roman" w:hAnsi="Times New Roman" w:cs="Times New Roman"/>
          <w:sz w:val="24"/>
          <w:szCs w:val="24"/>
        </w:rPr>
        <w:t>genera</w:t>
      </w:r>
      <w:r w:rsidRPr="0079734C">
        <w:rPr>
          <w:rFonts w:ascii="Times New Roman" w:hAnsi="Times New Roman" w:cs="Times New Roman"/>
          <w:sz w:val="24"/>
          <w:szCs w:val="24"/>
        </w:rPr>
        <w:t xml:space="preserve"> mayor riqueza</w:t>
      </w:r>
      <w:r>
        <w:rPr>
          <w:rFonts w:ascii="Times New Roman" w:hAnsi="Times New Roman" w:cs="Times New Roman"/>
          <w:sz w:val="24"/>
          <w:szCs w:val="24"/>
        </w:rPr>
        <w:t>,</w:t>
      </w:r>
      <w:r w:rsidRPr="0079734C">
        <w:rPr>
          <w:rFonts w:ascii="Times New Roman" w:hAnsi="Times New Roman" w:cs="Times New Roman"/>
          <w:sz w:val="24"/>
          <w:szCs w:val="24"/>
        </w:rPr>
        <w:t xml:space="preserve"> </w:t>
      </w:r>
      <w:r>
        <w:rPr>
          <w:rFonts w:ascii="Times New Roman" w:hAnsi="Times New Roman" w:cs="Times New Roman"/>
          <w:sz w:val="24"/>
          <w:szCs w:val="24"/>
        </w:rPr>
        <w:t xml:space="preserve">por efecto de </w:t>
      </w:r>
      <w:r w:rsidRPr="0079734C">
        <w:rPr>
          <w:rFonts w:ascii="Times New Roman" w:hAnsi="Times New Roman" w:cs="Times New Roman"/>
          <w:sz w:val="24"/>
          <w:szCs w:val="24"/>
        </w:rPr>
        <w:t xml:space="preserve">renovar sus dispositivos </w:t>
      </w:r>
      <w:r>
        <w:rPr>
          <w:rFonts w:ascii="Times New Roman" w:hAnsi="Times New Roman" w:cs="Times New Roman"/>
          <w:sz w:val="24"/>
          <w:szCs w:val="24"/>
        </w:rPr>
        <w:t>técnicos</w:t>
      </w:r>
      <w:r w:rsidRPr="0079734C">
        <w:rPr>
          <w:rFonts w:ascii="Times New Roman" w:hAnsi="Times New Roman" w:cs="Times New Roman"/>
          <w:sz w:val="24"/>
          <w:szCs w:val="24"/>
        </w:rPr>
        <w:t>, la naturaleza experimenta importantes pérdidas y desequilibrios</w:t>
      </w:r>
      <w:r>
        <w:rPr>
          <w:rFonts w:ascii="Times New Roman" w:hAnsi="Times New Roman" w:cs="Times New Roman"/>
          <w:sz w:val="24"/>
          <w:szCs w:val="24"/>
        </w:rPr>
        <w:t xml:space="preserve"> en muchas regiones.</w:t>
      </w:r>
      <w:r w:rsidRPr="0079734C">
        <w:rPr>
          <w:rFonts w:ascii="Times New Roman" w:hAnsi="Times New Roman" w:cs="Times New Roman"/>
          <w:sz w:val="24"/>
          <w:szCs w:val="24"/>
        </w:rPr>
        <w:t xml:space="preserve"> </w:t>
      </w:r>
      <w:r w:rsidRPr="00307EFD">
        <w:rPr>
          <w:rFonts w:ascii="Times New Roman" w:hAnsi="Times New Roman" w:cs="Times New Roman"/>
          <w:sz w:val="24"/>
          <w:szCs w:val="24"/>
        </w:rPr>
        <w:t>En el fondo de tal cuestión, el bienestar humano, al guia</w:t>
      </w:r>
      <w:r>
        <w:rPr>
          <w:rFonts w:ascii="Times New Roman" w:hAnsi="Times New Roman" w:cs="Times New Roman"/>
          <w:sz w:val="24"/>
          <w:szCs w:val="24"/>
        </w:rPr>
        <w:t>rse</w:t>
      </w:r>
      <w:r w:rsidRPr="00307EFD">
        <w:rPr>
          <w:rFonts w:ascii="Times New Roman" w:hAnsi="Times New Roman" w:cs="Times New Roman"/>
          <w:sz w:val="24"/>
          <w:szCs w:val="24"/>
        </w:rPr>
        <w:t xml:space="preserve"> por valores consuntivos </w:t>
      </w:r>
      <w:r>
        <w:rPr>
          <w:rFonts w:ascii="Times New Roman" w:hAnsi="Times New Roman" w:cs="Times New Roman"/>
          <w:sz w:val="24"/>
          <w:szCs w:val="24"/>
        </w:rPr>
        <w:t>y dinámicas</w:t>
      </w:r>
      <w:r w:rsidRPr="00307EFD">
        <w:rPr>
          <w:rFonts w:ascii="Times New Roman" w:hAnsi="Times New Roman" w:cs="Times New Roman"/>
          <w:sz w:val="24"/>
          <w:szCs w:val="24"/>
        </w:rPr>
        <w:t xml:space="preserve"> </w:t>
      </w:r>
      <w:r>
        <w:rPr>
          <w:rFonts w:ascii="Times New Roman" w:hAnsi="Times New Roman" w:cs="Times New Roman"/>
          <w:sz w:val="24"/>
          <w:szCs w:val="24"/>
        </w:rPr>
        <w:t xml:space="preserve">mercantiles reclama </w:t>
      </w:r>
      <w:r w:rsidRPr="00307EFD">
        <w:rPr>
          <w:rFonts w:ascii="Times New Roman" w:hAnsi="Times New Roman" w:cs="Times New Roman"/>
          <w:sz w:val="24"/>
          <w:szCs w:val="24"/>
        </w:rPr>
        <w:t>mayor</w:t>
      </w:r>
      <w:r>
        <w:rPr>
          <w:rFonts w:ascii="Times New Roman" w:hAnsi="Times New Roman" w:cs="Times New Roman"/>
          <w:sz w:val="24"/>
          <w:szCs w:val="24"/>
        </w:rPr>
        <w:t>es</w:t>
      </w:r>
      <w:r w:rsidRPr="00307EFD">
        <w:rPr>
          <w:rFonts w:ascii="Times New Roman" w:hAnsi="Times New Roman" w:cs="Times New Roman"/>
          <w:sz w:val="24"/>
          <w:szCs w:val="24"/>
        </w:rPr>
        <w:t xml:space="preserve"> cantidades de recursos naturales</w:t>
      </w:r>
      <w:r>
        <w:rPr>
          <w:rFonts w:ascii="Times New Roman" w:hAnsi="Times New Roman" w:cs="Times New Roman"/>
          <w:sz w:val="24"/>
          <w:szCs w:val="24"/>
        </w:rPr>
        <w:t xml:space="preserve"> que al no regenerase o</w:t>
      </w:r>
      <w:r w:rsidRPr="00307EFD">
        <w:rPr>
          <w:rFonts w:ascii="Times New Roman" w:hAnsi="Times New Roman" w:cs="Times New Roman"/>
          <w:sz w:val="24"/>
          <w:szCs w:val="24"/>
        </w:rPr>
        <w:t xml:space="preserve"> reintegra</w:t>
      </w:r>
      <w:r>
        <w:rPr>
          <w:rFonts w:ascii="Times New Roman" w:hAnsi="Times New Roman" w:cs="Times New Roman"/>
          <w:sz w:val="24"/>
          <w:szCs w:val="24"/>
        </w:rPr>
        <w:t>rse a</w:t>
      </w:r>
      <w:r w:rsidRPr="00307EFD">
        <w:rPr>
          <w:rFonts w:ascii="Times New Roman" w:hAnsi="Times New Roman" w:cs="Times New Roman"/>
          <w:sz w:val="24"/>
          <w:szCs w:val="24"/>
        </w:rPr>
        <w:t xml:space="preserve"> sus </w:t>
      </w:r>
      <w:r>
        <w:rPr>
          <w:rFonts w:ascii="Times New Roman" w:hAnsi="Times New Roman" w:cs="Times New Roman"/>
          <w:sz w:val="24"/>
          <w:szCs w:val="24"/>
        </w:rPr>
        <w:t>ecosistemas</w:t>
      </w:r>
      <w:r w:rsidRPr="00307EFD">
        <w:rPr>
          <w:rFonts w:ascii="Times New Roman" w:hAnsi="Times New Roman" w:cs="Times New Roman"/>
          <w:sz w:val="24"/>
          <w:szCs w:val="24"/>
        </w:rPr>
        <w:t xml:space="preserve"> originales,</w:t>
      </w:r>
      <w:r>
        <w:rPr>
          <w:rFonts w:ascii="Times New Roman" w:hAnsi="Times New Roman" w:cs="Times New Roman"/>
          <w:sz w:val="24"/>
          <w:szCs w:val="24"/>
        </w:rPr>
        <w:t xml:space="preserve"> propician graves problemas</w:t>
      </w:r>
      <w:r w:rsidRPr="00307EFD">
        <w:rPr>
          <w:rFonts w:ascii="Times New Roman" w:hAnsi="Times New Roman" w:cs="Times New Roman"/>
          <w:sz w:val="24"/>
          <w:szCs w:val="24"/>
        </w:rPr>
        <w:t xml:space="preserve"> ambientales.</w:t>
      </w:r>
      <w:r w:rsidRPr="0079734C">
        <w:rPr>
          <w:rFonts w:ascii="Times New Roman" w:hAnsi="Times New Roman" w:cs="Times New Roman"/>
          <w:sz w:val="24"/>
          <w:szCs w:val="24"/>
        </w:rPr>
        <w:t xml:space="preserve"> </w:t>
      </w:r>
    </w:p>
    <w:p w14:paraId="67FA2D37" w14:textId="77777777" w:rsidR="0068690C" w:rsidRDefault="0068690C" w:rsidP="002938FB">
      <w:pPr>
        <w:spacing w:after="0" w:line="360" w:lineRule="auto"/>
        <w:ind w:firstLine="708"/>
        <w:jc w:val="both"/>
        <w:rPr>
          <w:rFonts w:ascii="Times New Roman" w:hAnsi="Times New Roman" w:cs="Times New Roman"/>
          <w:sz w:val="24"/>
          <w:szCs w:val="24"/>
        </w:rPr>
      </w:pPr>
      <w:r w:rsidRPr="0079734C">
        <w:rPr>
          <w:rFonts w:ascii="Times New Roman" w:hAnsi="Times New Roman" w:cs="Times New Roman"/>
          <w:sz w:val="24"/>
          <w:szCs w:val="24"/>
        </w:rPr>
        <w:t>Lo anterior advierte la necesidad de</w:t>
      </w:r>
      <w:r>
        <w:rPr>
          <w:rFonts w:ascii="Times New Roman" w:hAnsi="Times New Roman" w:cs="Times New Roman"/>
          <w:sz w:val="24"/>
          <w:szCs w:val="24"/>
        </w:rPr>
        <w:t xml:space="preserve"> crear</w:t>
      </w:r>
      <w:r w:rsidRPr="0079734C">
        <w:rPr>
          <w:rFonts w:ascii="Times New Roman" w:hAnsi="Times New Roman" w:cs="Times New Roman"/>
          <w:sz w:val="24"/>
          <w:szCs w:val="24"/>
        </w:rPr>
        <w:t xml:space="preserve"> conciencia </w:t>
      </w:r>
      <w:r>
        <w:rPr>
          <w:rFonts w:ascii="Times New Roman" w:hAnsi="Times New Roman" w:cs="Times New Roman"/>
          <w:sz w:val="24"/>
          <w:szCs w:val="24"/>
        </w:rPr>
        <w:t>entre los colectivos (empresariales y no empresariales) en torno a</w:t>
      </w:r>
      <w:r w:rsidRPr="0079734C">
        <w:rPr>
          <w:rFonts w:ascii="Times New Roman" w:hAnsi="Times New Roman" w:cs="Times New Roman"/>
          <w:sz w:val="24"/>
          <w:szCs w:val="24"/>
        </w:rPr>
        <w:t xml:space="preserve"> los daños</w:t>
      </w:r>
      <w:r>
        <w:rPr>
          <w:rFonts w:ascii="Times New Roman" w:hAnsi="Times New Roman" w:cs="Times New Roman"/>
          <w:sz w:val="24"/>
          <w:szCs w:val="24"/>
        </w:rPr>
        <w:t xml:space="preserve"> originados al medio ambiente y el apremio por encaminar los esfuerzos corporativos hacia un futuro que resulte verdaderamente sostenible (Schneider, 2019)</w:t>
      </w:r>
      <w:r w:rsidRPr="0079734C">
        <w:rPr>
          <w:rFonts w:ascii="Times New Roman" w:hAnsi="Times New Roman" w:cs="Times New Roman"/>
          <w:sz w:val="24"/>
          <w:szCs w:val="24"/>
        </w:rPr>
        <w:t>. Es por tanto</w:t>
      </w:r>
      <w:r w:rsidR="00F26C7D">
        <w:rPr>
          <w:rFonts w:ascii="Times New Roman" w:hAnsi="Times New Roman" w:cs="Times New Roman"/>
          <w:sz w:val="24"/>
          <w:szCs w:val="24"/>
        </w:rPr>
        <w:t>,</w:t>
      </w:r>
      <w:r w:rsidRPr="0079734C">
        <w:rPr>
          <w:rFonts w:ascii="Times New Roman" w:hAnsi="Times New Roman" w:cs="Times New Roman"/>
          <w:sz w:val="24"/>
          <w:szCs w:val="24"/>
        </w:rPr>
        <w:t xml:space="preserve"> que en materia</w:t>
      </w:r>
      <w:r>
        <w:rPr>
          <w:rFonts w:ascii="Times New Roman" w:hAnsi="Times New Roman" w:cs="Times New Roman"/>
          <w:sz w:val="24"/>
          <w:szCs w:val="24"/>
        </w:rPr>
        <w:t xml:space="preserve"> de transformación </w:t>
      </w:r>
      <w:r w:rsidRPr="0079734C">
        <w:rPr>
          <w:rFonts w:ascii="Times New Roman" w:hAnsi="Times New Roman" w:cs="Times New Roman"/>
          <w:sz w:val="24"/>
          <w:szCs w:val="24"/>
        </w:rPr>
        <w:t>organizacional</w:t>
      </w:r>
      <w:r>
        <w:rPr>
          <w:rFonts w:ascii="Times New Roman" w:hAnsi="Times New Roman" w:cs="Times New Roman"/>
          <w:sz w:val="24"/>
          <w:szCs w:val="24"/>
        </w:rPr>
        <w:t xml:space="preserve"> con perspectiva educativa, las organizaciones</w:t>
      </w:r>
      <w:r w:rsidRPr="0079734C">
        <w:rPr>
          <w:rFonts w:ascii="Times New Roman" w:hAnsi="Times New Roman" w:cs="Times New Roman"/>
          <w:sz w:val="24"/>
          <w:szCs w:val="24"/>
        </w:rPr>
        <w:t xml:space="preserve"> </w:t>
      </w:r>
      <w:r>
        <w:rPr>
          <w:rFonts w:ascii="Times New Roman" w:hAnsi="Times New Roman" w:cs="Times New Roman"/>
          <w:sz w:val="24"/>
          <w:szCs w:val="24"/>
        </w:rPr>
        <w:t xml:space="preserve">del siglo XXI </w:t>
      </w:r>
      <w:r w:rsidRPr="0079734C">
        <w:rPr>
          <w:rFonts w:ascii="Times New Roman" w:hAnsi="Times New Roman" w:cs="Times New Roman"/>
          <w:sz w:val="24"/>
          <w:szCs w:val="24"/>
        </w:rPr>
        <w:t>requiere</w:t>
      </w:r>
      <w:r>
        <w:rPr>
          <w:rFonts w:ascii="Times New Roman" w:hAnsi="Times New Roman" w:cs="Times New Roman"/>
          <w:sz w:val="24"/>
          <w:szCs w:val="24"/>
        </w:rPr>
        <w:t>n</w:t>
      </w:r>
      <w:r w:rsidRPr="0079734C">
        <w:rPr>
          <w:rFonts w:ascii="Times New Roman" w:hAnsi="Times New Roman" w:cs="Times New Roman"/>
          <w:sz w:val="24"/>
          <w:szCs w:val="24"/>
        </w:rPr>
        <w:t xml:space="preserve"> trascender los umbrales de la simple información ecológica</w:t>
      </w:r>
      <w:r>
        <w:rPr>
          <w:rFonts w:ascii="Times New Roman" w:hAnsi="Times New Roman" w:cs="Times New Roman"/>
          <w:sz w:val="24"/>
          <w:szCs w:val="24"/>
        </w:rPr>
        <w:t xml:space="preserve"> disponible para impulsar, por medio de sus estructuras relacionales</w:t>
      </w:r>
      <w:r w:rsidR="00F26C7D">
        <w:rPr>
          <w:rFonts w:ascii="Times New Roman" w:hAnsi="Times New Roman" w:cs="Times New Roman"/>
          <w:sz w:val="24"/>
          <w:szCs w:val="24"/>
        </w:rPr>
        <w:t>,</w:t>
      </w:r>
      <w:r>
        <w:rPr>
          <w:rFonts w:ascii="Times New Roman" w:hAnsi="Times New Roman" w:cs="Times New Roman"/>
          <w:sz w:val="24"/>
          <w:szCs w:val="24"/>
        </w:rPr>
        <w:t xml:space="preserve"> </w:t>
      </w:r>
      <w:r w:rsidRPr="0079734C">
        <w:rPr>
          <w:rFonts w:ascii="Times New Roman" w:hAnsi="Times New Roman" w:cs="Times New Roman"/>
          <w:sz w:val="24"/>
          <w:szCs w:val="24"/>
        </w:rPr>
        <w:t>experiencias de co-aprendizaje ambiental</w:t>
      </w:r>
      <w:r>
        <w:rPr>
          <w:rFonts w:ascii="Times New Roman" w:hAnsi="Times New Roman" w:cs="Times New Roman"/>
          <w:sz w:val="24"/>
          <w:szCs w:val="24"/>
        </w:rPr>
        <w:t xml:space="preserve"> que resignifiquen su misión y visión planetaria. En tal sentido y con miras a fortalecer el Desarrollo Humano Sostenible (DHS) en sus ámbitos y entornos sociales, las naciones y corporativos más visionarios han emprendido las reconversiones técnicas y las </w:t>
      </w:r>
      <w:r w:rsidRPr="0079734C">
        <w:rPr>
          <w:rFonts w:ascii="Times New Roman" w:hAnsi="Times New Roman" w:cs="Times New Roman"/>
          <w:sz w:val="24"/>
          <w:szCs w:val="24"/>
        </w:rPr>
        <w:t xml:space="preserve">acciones </w:t>
      </w:r>
      <w:r>
        <w:rPr>
          <w:rFonts w:ascii="Times New Roman" w:hAnsi="Times New Roman" w:cs="Times New Roman"/>
          <w:sz w:val="24"/>
          <w:szCs w:val="24"/>
        </w:rPr>
        <w:t>pertinentes que harán posible, en la presente década, establecer un nuevo rumbo civilizatorio y con ello evitar el colapso ambiental.</w:t>
      </w:r>
    </w:p>
    <w:p w14:paraId="03A57CBD" w14:textId="609BCC25" w:rsidR="0068690C"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 el panorama que se advierte, nuestro trabajo de investigación cuestiona a que grado el DHS y el co-aprendizaje ambiental forman parte de los marcos de referencia que guían las transformaciones organizacionales a nivel global, considerando para tal efecto los factores e indicadores empleados en la certificación de los principales corporativos. El análisis se realiza a partir de revisar los criterios establecidos por cinco agencias nacionales e internacionales. Debido a las limitaciones impuestas por la pandemia del COVID-19 la </w:t>
      </w:r>
      <w:r>
        <w:rPr>
          <w:rFonts w:ascii="Times New Roman" w:hAnsi="Times New Roman" w:cs="Times New Roman"/>
          <w:sz w:val="24"/>
          <w:szCs w:val="24"/>
        </w:rPr>
        <w:lastRenderedPageBreak/>
        <w:t xml:space="preserve">investigación utilizó únicamente la información oficial disponible por internet en materia de sostenibilidad organizacional de los casos seleccionados. </w:t>
      </w:r>
    </w:p>
    <w:p w14:paraId="53F3937D" w14:textId="77777777" w:rsidR="002938FB" w:rsidRDefault="002938FB" w:rsidP="002938FB">
      <w:pPr>
        <w:spacing w:after="0" w:line="360" w:lineRule="auto"/>
        <w:ind w:firstLine="708"/>
        <w:jc w:val="both"/>
        <w:rPr>
          <w:rFonts w:ascii="Times New Roman" w:hAnsi="Times New Roman" w:cs="Times New Roman"/>
          <w:sz w:val="24"/>
          <w:szCs w:val="24"/>
        </w:rPr>
      </w:pPr>
    </w:p>
    <w:p w14:paraId="7EAF0565" w14:textId="77777777" w:rsidR="0068690C" w:rsidRDefault="0068690C" w:rsidP="002938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La crisis ambiental y el </w:t>
      </w:r>
      <w:r w:rsidRPr="00DA3993">
        <w:rPr>
          <w:rFonts w:ascii="Times New Roman" w:hAnsi="Times New Roman" w:cs="Times New Roman"/>
          <w:b/>
          <w:sz w:val="28"/>
          <w:szCs w:val="28"/>
        </w:rPr>
        <w:t>Desarrollo Humano</w:t>
      </w:r>
      <w:r>
        <w:rPr>
          <w:rFonts w:ascii="Times New Roman" w:hAnsi="Times New Roman" w:cs="Times New Roman"/>
          <w:b/>
          <w:sz w:val="28"/>
          <w:szCs w:val="28"/>
        </w:rPr>
        <w:t xml:space="preserve"> Sostenible</w:t>
      </w:r>
    </w:p>
    <w:p w14:paraId="1B6EF060" w14:textId="77777777" w:rsidR="0068690C" w:rsidRPr="009767A2" w:rsidRDefault="0068690C" w:rsidP="002938FB">
      <w:pPr>
        <w:pStyle w:val="NormalWeb"/>
        <w:spacing w:before="0" w:beforeAutospacing="0" w:after="0" w:afterAutospacing="0" w:line="360" w:lineRule="auto"/>
        <w:jc w:val="both"/>
        <w:rPr>
          <w:lang w:val="es-ES_tradnl"/>
        </w:rPr>
      </w:pPr>
      <w:r>
        <w:rPr>
          <w:lang w:val="es-ES_tradnl"/>
        </w:rPr>
        <w:t>Actualmente la</w:t>
      </w:r>
      <w:r w:rsidRPr="009767A2">
        <w:rPr>
          <w:lang w:val="es-ES_tradnl"/>
        </w:rPr>
        <w:t xml:space="preserve"> crisis ambiental se manifiesta en cada región del planeta de forma distinta y con diversa intensidad</w:t>
      </w:r>
      <w:r>
        <w:rPr>
          <w:lang w:val="es-ES_tradnl"/>
        </w:rPr>
        <w:t xml:space="preserve"> (</w:t>
      </w:r>
      <w:proofErr w:type="spellStart"/>
      <w:r>
        <w:rPr>
          <w:lang w:val="es-ES_tradnl"/>
        </w:rPr>
        <w:t>Gligo</w:t>
      </w:r>
      <w:proofErr w:type="spellEnd"/>
      <w:r>
        <w:rPr>
          <w:lang w:val="es-ES_tradnl"/>
        </w:rPr>
        <w:t xml:space="preserve"> </w:t>
      </w:r>
      <w:r w:rsidRPr="00116EF4">
        <w:rPr>
          <w:iCs/>
          <w:lang w:val="es-ES_tradnl"/>
        </w:rPr>
        <w:t>et al</w:t>
      </w:r>
      <w:r w:rsidRPr="006224E0">
        <w:rPr>
          <w:i/>
          <w:lang w:val="es-ES_tradnl"/>
        </w:rPr>
        <w:t>.</w:t>
      </w:r>
      <w:r>
        <w:rPr>
          <w:lang w:val="es-ES_tradnl"/>
        </w:rPr>
        <w:t xml:space="preserve"> 2020). P</w:t>
      </w:r>
      <w:r w:rsidRPr="009767A2">
        <w:rPr>
          <w:lang w:val="es-ES_tradnl"/>
        </w:rPr>
        <w:t xml:space="preserve">ara comprender </w:t>
      </w:r>
      <w:r>
        <w:rPr>
          <w:lang w:val="es-ES_tradnl"/>
        </w:rPr>
        <w:t>la gravedad de la</w:t>
      </w:r>
      <w:r w:rsidRPr="009767A2">
        <w:rPr>
          <w:lang w:val="es-ES_tradnl"/>
        </w:rPr>
        <w:t xml:space="preserve"> situación</w:t>
      </w:r>
      <w:r>
        <w:rPr>
          <w:lang w:val="es-ES_tradnl"/>
        </w:rPr>
        <w:t xml:space="preserve"> que prevalece en el mundo, ha</w:t>
      </w:r>
      <w:r w:rsidRPr="009767A2">
        <w:rPr>
          <w:lang w:val="es-ES_tradnl"/>
        </w:rPr>
        <w:t xml:space="preserve"> de tomarse en cuenta </w:t>
      </w:r>
      <w:r>
        <w:rPr>
          <w:lang w:val="es-ES_tradnl"/>
        </w:rPr>
        <w:t>la manera en que los ecosistemas operan e interactúan entre sí</w:t>
      </w:r>
      <w:r w:rsidR="0016451F">
        <w:rPr>
          <w:lang w:val="es-ES_tradnl"/>
        </w:rPr>
        <w:t>;</w:t>
      </w:r>
      <w:r>
        <w:rPr>
          <w:lang w:val="es-ES_tradnl"/>
        </w:rPr>
        <w:t xml:space="preserve"> por tanto </w:t>
      </w:r>
      <w:r w:rsidRPr="009767A2">
        <w:rPr>
          <w:lang w:val="es-ES_tradnl"/>
        </w:rPr>
        <w:t>al debilitarse alguno de ellos</w:t>
      </w:r>
      <w:r>
        <w:rPr>
          <w:lang w:val="es-ES_tradnl"/>
        </w:rPr>
        <w:t>,</w:t>
      </w:r>
      <w:r w:rsidRPr="009767A2">
        <w:rPr>
          <w:lang w:val="es-ES_tradnl"/>
        </w:rPr>
        <w:t xml:space="preserve"> </w:t>
      </w:r>
      <w:r>
        <w:rPr>
          <w:lang w:val="es-ES_tradnl"/>
        </w:rPr>
        <w:t xml:space="preserve">el </w:t>
      </w:r>
      <w:r w:rsidRPr="009767A2">
        <w:rPr>
          <w:lang w:val="es-ES_tradnl"/>
        </w:rPr>
        <w:t>equilibr</w:t>
      </w:r>
      <w:r>
        <w:rPr>
          <w:lang w:val="es-ES_tradnl"/>
        </w:rPr>
        <w:t>i</w:t>
      </w:r>
      <w:r w:rsidRPr="009767A2">
        <w:rPr>
          <w:lang w:val="es-ES_tradnl"/>
        </w:rPr>
        <w:t>o</w:t>
      </w:r>
      <w:r>
        <w:rPr>
          <w:lang w:val="es-ES_tradnl"/>
        </w:rPr>
        <w:t xml:space="preserve"> general se disipa </w:t>
      </w:r>
      <w:r w:rsidRPr="009767A2">
        <w:rPr>
          <w:lang w:val="es-ES_tradnl"/>
        </w:rPr>
        <w:t xml:space="preserve"> afecta</w:t>
      </w:r>
      <w:r>
        <w:rPr>
          <w:lang w:val="es-ES_tradnl"/>
        </w:rPr>
        <w:t xml:space="preserve">ndo la totalidad </w:t>
      </w:r>
      <w:r w:rsidRPr="009767A2">
        <w:rPr>
          <w:lang w:val="es-ES_tradnl"/>
        </w:rPr>
        <w:t>de manera inmediata, como acontece con el calentamiento global provocado por las emisiones de gases a la atm</w:t>
      </w:r>
      <w:r w:rsidR="002A1B67">
        <w:rPr>
          <w:lang w:val="es-ES_tradnl"/>
        </w:rPr>
        <w:t>ó</w:t>
      </w:r>
      <w:r w:rsidRPr="009767A2">
        <w:rPr>
          <w:lang w:val="es-ES_tradnl"/>
        </w:rPr>
        <w:t>sfera</w:t>
      </w:r>
      <w:r>
        <w:rPr>
          <w:lang w:val="es-ES_tradnl"/>
        </w:rPr>
        <w:t xml:space="preserve"> y</w:t>
      </w:r>
      <w:r w:rsidRPr="009767A2">
        <w:rPr>
          <w:lang w:val="es-ES_tradnl"/>
        </w:rPr>
        <w:t xml:space="preserve"> que</w:t>
      </w:r>
      <w:r>
        <w:rPr>
          <w:lang w:val="es-ES_tradnl"/>
        </w:rPr>
        <w:t xml:space="preserve"> en los últimos años ha motivado</w:t>
      </w:r>
      <w:r w:rsidRPr="009767A2">
        <w:rPr>
          <w:lang w:val="es-ES_tradnl"/>
        </w:rPr>
        <w:t xml:space="preserve"> incendios </w:t>
      </w:r>
      <w:r w:rsidR="002A1B67">
        <w:rPr>
          <w:lang w:val="es-ES_tradnl"/>
        </w:rPr>
        <w:t>imparables,</w:t>
      </w:r>
      <w:r w:rsidRPr="009767A2">
        <w:rPr>
          <w:lang w:val="es-ES_tradnl"/>
        </w:rPr>
        <w:t xml:space="preserve"> la pérdida de glaciares y el permafrost del planeta, así como la contaminación incesante de ríos y mares y la pérdida constante de hábitats naturales y con ello de biodiversidad</w:t>
      </w:r>
      <w:r>
        <w:rPr>
          <w:lang w:val="es-ES_tradnl"/>
        </w:rPr>
        <w:t xml:space="preserve"> en todo el planeta (WWF, 2018)</w:t>
      </w:r>
      <w:r w:rsidRPr="009767A2">
        <w:rPr>
          <w:lang w:val="es-ES_tradnl"/>
        </w:rPr>
        <w:t xml:space="preserve">. </w:t>
      </w:r>
    </w:p>
    <w:p w14:paraId="0A084FF2" w14:textId="77777777" w:rsidR="0068690C" w:rsidRPr="009767A2" w:rsidRDefault="0068690C" w:rsidP="002938FB">
      <w:pPr>
        <w:pStyle w:val="NormalWeb"/>
        <w:spacing w:before="0" w:beforeAutospacing="0" w:after="0" w:afterAutospacing="0" w:line="360" w:lineRule="auto"/>
        <w:ind w:firstLine="708"/>
        <w:jc w:val="both"/>
        <w:rPr>
          <w:lang w:val="es-ES_tradnl"/>
        </w:rPr>
      </w:pPr>
      <w:r w:rsidRPr="009767A2">
        <w:rPr>
          <w:lang w:val="es-ES_tradnl"/>
        </w:rPr>
        <w:t xml:space="preserve">Ante un escenario ambiental que se ha tornado adverso y extremadamente peligroso para la humanidad, la Organización de Naciones Unidas </w:t>
      </w:r>
      <w:r>
        <w:rPr>
          <w:lang w:val="es-ES_tradnl"/>
        </w:rPr>
        <w:t>ha decid</w:t>
      </w:r>
      <w:r w:rsidR="0016451F">
        <w:rPr>
          <w:lang w:val="es-ES_tradnl"/>
        </w:rPr>
        <w:t>id</w:t>
      </w:r>
      <w:r>
        <w:rPr>
          <w:lang w:val="es-ES_tradnl"/>
        </w:rPr>
        <w:t xml:space="preserve">o </w:t>
      </w:r>
      <w:r w:rsidRPr="009767A2">
        <w:rPr>
          <w:lang w:val="es-ES_tradnl"/>
        </w:rPr>
        <w:t>impulsa</w:t>
      </w:r>
      <w:r w:rsidR="00934831" w:rsidRPr="00B6608C">
        <w:rPr>
          <w:lang w:val="es-ES_tradnl"/>
        </w:rPr>
        <w:t>r</w:t>
      </w:r>
      <w:r w:rsidRPr="009767A2">
        <w:rPr>
          <w:lang w:val="es-ES_tradnl"/>
        </w:rPr>
        <w:t xml:space="preserve"> la </w:t>
      </w:r>
      <w:r>
        <w:rPr>
          <w:lang w:val="es-ES_tradnl"/>
        </w:rPr>
        <w:t>A</w:t>
      </w:r>
      <w:r w:rsidRPr="009767A2">
        <w:rPr>
          <w:lang w:val="es-ES_tradnl"/>
        </w:rPr>
        <w:t xml:space="preserve">genda 2030 y sus </w:t>
      </w:r>
      <w:r>
        <w:rPr>
          <w:lang w:val="es-ES_tradnl"/>
        </w:rPr>
        <w:t>O</w:t>
      </w:r>
      <w:r w:rsidRPr="009767A2">
        <w:rPr>
          <w:lang w:val="es-ES_tradnl"/>
        </w:rPr>
        <w:t xml:space="preserve">bjetivos de </w:t>
      </w:r>
      <w:r>
        <w:rPr>
          <w:lang w:val="es-ES_tradnl"/>
        </w:rPr>
        <w:t>D</w:t>
      </w:r>
      <w:r w:rsidRPr="009767A2">
        <w:rPr>
          <w:lang w:val="es-ES_tradnl"/>
        </w:rPr>
        <w:t xml:space="preserve">esarrollo </w:t>
      </w:r>
      <w:r>
        <w:rPr>
          <w:lang w:val="es-ES_tradnl"/>
        </w:rPr>
        <w:t>S</w:t>
      </w:r>
      <w:r w:rsidRPr="009767A2">
        <w:rPr>
          <w:lang w:val="es-ES_tradnl"/>
        </w:rPr>
        <w:t>ostenible</w:t>
      </w:r>
      <w:r>
        <w:rPr>
          <w:lang w:val="es-ES_tradnl"/>
        </w:rPr>
        <w:t xml:space="preserve"> (ODS) (</w:t>
      </w:r>
      <w:r w:rsidR="00FD0367">
        <w:rPr>
          <w:lang w:val="es-ES_tradnl"/>
        </w:rPr>
        <w:t>ONU, 2018</w:t>
      </w:r>
      <w:r>
        <w:rPr>
          <w:lang w:val="es-ES_tradnl"/>
        </w:rPr>
        <w:t xml:space="preserve">), </w:t>
      </w:r>
      <w:r w:rsidRPr="009767A2">
        <w:rPr>
          <w:lang w:val="es-ES_tradnl"/>
        </w:rPr>
        <w:t xml:space="preserve">en el marco de un plan de acción en favor de las personas y el planeta </w:t>
      </w:r>
      <w:r>
        <w:rPr>
          <w:lang w:val="es-ES_tradnl"/>
        </w:rPr>
        <w:t>a</w:t>
      </w:r>
      <w:r w:rsidRPr="009767A2">
        <w:rPr>
          <w:lang w:val="es-ES_tradnl"/>
        </w:rPr>
        <w:t xml:space="preserve"> </w:t>
      </w:r>
      <w:r>
        <w:rPr>
          <w:lang w:val="es-ES_tradnl"/>
        </w:rPr>
        <w:t>ejecutar en</w:t>
      </w:r>
      <w:r w:rsidRPr="009767A2">
        <w:rPr>
          <w:lang w:val="es-ES_tradnl"/>
        </w:rPr>
        <w:t xml:space="preserve"> la presente década. Es a partir de un planteamiento global que compromete a </w:t>
      </w:r>
      <w:r>
        <w:rPr>
          <w:lang w:val="es-ES_tradnl"/>
        </w:rPr>
        <w:t>concierto de</w:t>
      </w:r>
      <w:r w:rsidRPr="009767A2">
        <w:rPr>
          <w:lang w:val="es-ES_tradnl"/>
        </w:rPr>
        <w:t xml:space="preserve"> las naciones, que </w:t>
      </w:r>
      <w:r>
        <w:rPr>
          <w:lang w:val="es-ES_tradnl"/>
        </w:rPr>
        <w:t xml:space="preserve">podrán </w:t>
      </w:r>
      <w:r w:rsidRPr="009767A2">
        <w:rPr>
          <w:lang w:val="es-ES_tradnl"/>
        </w:rPr>
        <w:t>agregarse nuevos criterios y perspectivas de transformación e</w:t>
      </w:r>
      <w:r>
        <w:rPr>
          <w:lang w:val="es-ES_tradnl"/>
        </w:rPr>
        <w:t>n</w:t>
      </w:r>
      <w:r w:rsidRPr="009767A2">
        <w:rPr>
          <w:lang w:val="es-ES_tradnl"/>
        </w:rPr>
        <w:t xml:space="preserve"> las organizaciones</w:t>
      </w:r>
      <w:r>
        <w:rPr>
          <w:lang w:val="es-ES_tradnl"/>
        </w:rPr>
        <w:t xml:space="preserve"> de todo tipo,</w:t>
      </w:r>
      <w:r w:rsidRPr="009767A2">
        <w:rPr>
          <w:lang w:val="es-ES_tradnl"/>
        </w:rPr>
        <w:t xml:space="preserve"> para hacerlas compatibles y corresponsables con la visión universal de prosperidad, justicia social y protección</w:t>
      </w:r>
      <w:r>
        <w:rPr>
          <w:lang w:val="es-ES_tradnl"/>
        </w:rPr>
        <w:t xml:space="preserve"> </w:t>
      </w:r>
      <w:r w:rsidRPr="009767A2">
        <w:rPr>
          <w:lang w:val="es-ES_tradnl"/>
        </w:rPr>
        <w:t>duradera del planeta.</w:t>
      </w:r>
    </w:p>
    <w:p w14:paraId="7BEFABCF" w14:textId="77777777" w:rsidR="00FD0367" w:rsidRDefault="0068690C" w:rsidP="002938FB">
      <w:pPr>
        <w:pStyle w:val="NormalWeb"/>
        <w:spacing w:before="0" w:beforeAutospacing="0" w:after="0" w:afterAutospacing="0" w:line="360" w:lineRule="auto"/>
        <w:ind w:firstLine="708"/>
        <w:jc w:val="both"/>
        <w:rPr>
          <w:lang w:val="es-ES_tradnl"/>
        </w:rPr>
      </w:pPr>
      <w:r w:rsidRPr="009767A2">
        <w:rPr>
          <w:lang w:val="es-ES_tradnl"/>
        </w:rPr>
        <w:t>En sintonía con la Agenda 2030 y sus objetivos para reducir el impacto ambiental de las actividades humanas</w:t>
      </w:r>
      <w:r>
        <w:rPr>
          <w:lang w:val="es-ES_tradnl"/>
        </w:rPr>
        <w:t xml:space="preserve"> sin duda</w:t>
      </w:r>
      <w:r w:rsidRPr="009767A2">
        <w:rPr>
          <w:lang w:val="es-ES_tradnl"/>
        </w:rPr>
        <w:t xml:space="preserve"> desempeña un papel crucial la formación de una ciudadanía consciente de su huella ecológic</w:t>
      </w:r>
      <w:r>
        <w:rPr>
          <w:lang w:val="es-ES_tradnl"/>
        </w:rPr>
        <w:t>a</w:t>
      </w:r>
      <w:r w:rsidRPr="009767A2">
        <w:rPr>
          <w:lang w:val="es-ES_tradnl"/>
        </w:rPr>
        <w:t xml:space="preserve">. </w:t>
      </w:r>
      <w:r w:rsidR="00FD0367" w:rsidRPr="009767A2">
        <w:rPr>
          <w:lang w:val="es-ES_tradnl"/>
        </w:rPr>
        <w:t xml:space="preserve">En opinión de Dobson (2001) </w:t>
      </w:r>
      <w:r w:rsidR="00FD0367">
        <w:rPr>
          <w:lang w:val="es-ES_tradnl"/>
        </w:rPr>
        <w:t>es urgente</w:t>
      </w:r>
      <w:r w:rsidR="00FD0367" w:rsidRPr="009767A2">
        <w:rPr>
          <w:lang w:val="es-ES_tradnl"/>
        </w:rPr>
        <w:t xml:space="preserve"> formar una ciudadanía ecológica que </w:t>
      </w:r>
      <w:r w:rsidR="00FD0367">
        <w:rPr>
          <w:lang w:val="es-ES_tradnl"/>
        </w:rPr>
        <w:t>repruebe la</w:t>
      </w:r>
      <w:r w:rsidR="00FD0367" w:rsidRPr="009767A2">
        <w:rPr>
          <w:lang w:val="es-ES_tradnl"/>
        </w:rPr>
        <w:t xml:space="preserve"> explota</w:t>
      </w:r>
      <w:r w:rsidR="00FD0367">
        <w:rPr>
          <w:lang w:val="es-ES_tradnl"/>
        </w:rPr>
        <w:t>ción de</w:t>
      </w:r>
      <w:r w:rsidR="00FD0367" w:rsidRPr="009767A2">
        <w:rPr>
          <w:lang w:val="es-ES_tradnl"/>
        </w:rPr>
        <w:t xml:space="preserve"> los ecosistemas por sobre su capacidad de regeneración</w:t>
      </w:r>
      <w:r w:rsidR="00FD0367">
        <w:rPr>
          <w:lang w:val="es-ES_tradnl"/>
        </w:rPr>
        <w:t xml:space="preserve"> y que amplíe los espacios de conocimiento y discusión sobre asuntos ambientales locales y globales, difunda el inventario de recursos disponibles y </w:t>
      </w:r>
      <w:proofErr w:type="spellStart"/>
      <w:r w:rsidR="00FD0367">
        <w:rPr>
          <w:lang w:val="es-ES_tradnl"/>
        </w:rPr>
        <w:t>regenerables</w:t>
      </w:r>
      <w:proofErr w:type="spellEnd"/>
      <w:r w:rsidR="00FD0367">
        <w:rPr>
          <w:lang w:val="es-ES_tradnl"/>
        </w:rPr>
        <w:t xml:space="preserve">, dando a conocer las posibles soluciones y transformaciones </w:t>
      </w:r>
      <w:proofErr w:type="spellStart"/>
      <w:r w:rsidR="00FD0367">
        <w:rPr>
          <w:lang w:val="es-ES_tradnl"/>
        </w:rPr>
        <w:t>co-implicadas</w:t>
      </w:r>
      <w:proofErr w:type="spellEnd"/>
      <w:r w:rsidR="00FD0367">
        <w:rPr>
          <w:lang w:val="es-ES_tradnl"/>
        </w:rPr>
        <w:t xml:space="preserve"> con el consumismo y la producción de satisfactores. </w:t>
      </w:r>
    </w:p>
    <w:p w14:paraId="349F2D8B" w14:textId="77777777" w:rsidR="0068690C" w:rsidRPr="00CC2BE4" w:rsidRDefault="0068690C" w:rsidP="002938FB">
      <w:pPr>
        <w:pStyle w:val="NormalWeb"/>
        <w:spacing w:before="0" w:beforeAutospacing="0" w:after="0" w:afterAutospacing="0" w:line="360" w:lineRule="auto"/>
        <w:ind w:firstLine="708"/>
        <w:jc w:val="both"/>
        <w:rPr>
          <w:lang w:val="es-ES_tradnl"/>
        </w:rPr>
      </w:pPr>
      <w:r>
        <w:rPr>
          <w:lang w:val="es-ES_tradnl"/>
        </w:rPr>
        <w:t xml:space="preserve">Es así como </w:t>
      </w:r>
      <w:r w:rsidRPr="009767A2">
        <w:rPr>
          <w:lang w:val="es-ES_tradnl"/>
        </w:rPr>
        <w:t xml:space="preserve">los </w:t>
      </w:r>
      <w:r>
        <w:rPr>
          <w:lang w:val="es-ES_tradnl"/>
        </w:rPr>
        <w:t>c</w:t>
      </w:r>
      <w:r w:rsidRPr="009767A2">
        <w:rPr>
          <w:lang w:val="es-ES_tradnl"/>
        </w:rPr>
        <w:t xml:space="preserve">olectivos </w:t>
      </w:r>
      <w:r>
        <w:rPr>
          <w:lang w:val="es-ES_tradnl"/>
        </w:rPr>
        <w:t xml:space="preserve">adquieren </w:t>
      </w:r>
      <w:r w:rsidRPr="009767A2">
        <w:rPr>
          <w:lang w:val="es-ES_tradnl"/>
        </w:rPr>
        <w:t>comportamiento</w:t>
      </w:r>
      <w:r>
        <w:rPr>
          <w:lang w:val="es-ES_tradnl"/>
        </w:rPr>
        <w:t>s</w:t>
      </w:r>
      <w:r w:rsidRPr="009767A2">
        <w:rPr>
          <w:lang w:val="es-ES_tradnl"/>
        </w:rPr>
        <w:t xml:space="preserve"> proambiental</w:t>
      </w:r>
      <w:r>
        <w:rPr>
          <w:lang w:val="es-ES_tradnl"/>
        </w:rPr>
        <w:t xml:space="preserve">es que pasan a formar parte de la vida cotidiana de las personas en su </w:t>
      </w:r>
      <w:r w:rsidRPr="009767A2">
        <w:rPr>
          <w:lang w:val="es-ES_tradnl"/>
        </w:rPr>
        <w:t>espacio vital (Berenguer et al. en Miranda</w:t>
      </w:r>
      <w:r>
        <w:rPr>
          <w:lang w:val="es-ES_tradnl"/>
        </w:rPr>
        <w:t>,</w:t>
      </w:r>
      <w:r w:rsidRPr="009767A2">
        <w:rPr>
          <w:lang w:val="es-ES_tradnl"/>
        </w:rPr>
        <w:t xml:space="preserve"> 2013).</w:t>
      </w:r>
      <w:r>
        <w:rPr>
          <w:lang w:val="es-ES_tradnl"/>
        </w:rPr>
        <w:t xml:space="preserve"> </w:t>
      </w:r>
      <w:r w:rsidRPr="009767A2">
        <w:rPr>
          <w:lang w:val="es-ES_tradnl"/>
        </w:rPr>
        <w:t xml:space="preserve">Al advertir la complejidad de </w:t>
      </w:r>
      <w:r>
        <w:rPr>
          <w:lang w:val="es-ES_tradnl"/>
        </w:rPr>
        <w:t xml:space="preserve">aquellas </w:t>
      </w:r>
      <w:r w:rsidRPr="009767A2">
        <w:rPr>
          <w:lang w:val="es-ES_tradnl"/>
        </w:rPr>
        <w:t xml:space="preserve">situaciones que involucran factores de diversa índole, </w:t>
      </w:r>
      <w:r>
        <w:rPr>
          <w:lang w:val="es-ES_tradnl"/>
        </w:rPr>
        <w:t>se justifican la intervención desde</w:t>
      </w:r>
      <w:r w:rsidRPr="009767A2">
        <w:rPr>
          <w:lang w:val="es-ES_tradnl"/>
        </w:rPr>
        <w:t xml:space="preserve"> propuestas multidisciplinarias, interdisciplinarias y transdisciplinares que articula</w:t>
      </w:r>
      <w:r>
        <w:rPr>
          <w:lang w:val="es-ES_tradnl"/>
        </w:rPr>
        <w:t>n</w:t>
      </w:r>
      <w:r w:rsidRPr="009767A2">
        <w:rPr>
          <w:lang w:val="es-ES_tradnl"/>
        </w:rPr>
        <w:t xml:space="preserve"> planteamientos de las ciencias</w:t>
      </w:r>
      <w:r>
        <w:rPr>
          <w:lang w:val="es-ES_tradnl"/>
        </w:rPr>
        <w:t xml:space="preserve"> naturales, </w:t>
      </w:r>
      <w:r>
        <w:rPr>
          <w:lang w:val="es-ES_tradnl"/>
        </w:rPr>
        <w:lastRenderedPageBreak/>
        <w:t>exactas, sociales</w:t>
      </w:r>
      <w:r w:rsidRPr="009767A2">
        <w:rPr>
          <w:lang w:val="es-ES_tradnl"/>
        </w:rPr>
        <w:t xml:space="preserve"> </w:t>
      </w:r>
      <w:r>
        <w:rPr>
          <w:lang w:val="es-ES_tradnl"/>
        </w:rPr>
        <w:t xml:space="preserve">y </w:t>
      </w:r>
      <w:r w:rsidRPr="009767A2">
        <w:rPr>
          <w:lang w:val="es-ES_tradnl"/>
        </w:rPr>
        <w:t>human</w:t>
      </w:r>
      <w:r>
        <w:rPr>
          <w:lang w:val="es-ES_tradnl"/>
        </w:rPr>
        <w:t>idades,</w:t>
      </w:r>
      <w:r w:rsidRPr="009767A2">
        <w:rPr>
          <w:lang w:val="es-ES_tradnl"/>
        </w:rPr>
        <w:t xml:space="preserve"> </w:t>
      </w:r>
      <w:r>
        <w:rPr>
          <w:lang w:val="es-ES_tradnl"/>
        </w:rPr>
        <w:t xml:space="preserve">susceptibles de enriquecer y dar sentido ambiental a las transformaciones </w:t>
      </w:r>
      <w:r w:rsidRPr="009767A2">
        <w:rPr>
          <w:lang w:val="es-ES_tradnl"/>
        </w:rPr>
        <w:t>organizacionales.</w:t>
      </w:r>
    </w:p>
    <w:p w14:paraId="59A30563" w14:textId="77777777" w:rsidR="0068690C" w:rsidRDefault="0068690C" w:rsidP="002938FB">
      <w:pPr>
        <w:spacing w:after="0" w:line="360" w:lineRule="auto"/>
        <w:ind w:firstLine="708"/>
        <w:jc w:val="both"/>
        <w:rPr>
          <w:rFonts w:ascii="Times New Roman" w:hAnsi="Times New Roman" w:cs="Times New Roman"/>
          <w:sz w:val="24"/>
          <w:szCs w:val="24"/>
        </w:rPr>
      </w:pPr>
      <w:r w:rsidRPr="003859ED">
        <w:rPr>
          <w:rFonts w:ascii="Times New Roman" w:hAnsi="Times New Roman" w:cs="Times New Roman"/>
          <w:sz w:val="24"/>
          <w:szCs w:val="24"/>
        </w:rPr>
        <w:t xml:space="preserve">Las complejas conexiones entre </w:t>
      </w:r>
      <w:r>
        <w:rPr>
          <w:rFonts w:ascii="Times New Roman" w:hAnsi="Times New Roman" w:cs="Times New Roman"/>
          <w:sz w:val="24"/>
          <w:szCs w:val="24"/>
        </w:rPr>
        <w:t xml:space="preserve">culturas, pueblos, </w:t>
      </w:r>
      <w:r w:rsidRPr="003859ED">
        <w:rPr>
          <w:rFonts w:ascii="Times New Roman" w:hAnsi="Times New Roman" w:cs="Times New Roman"/>
          <w:sz w:val="24"/>
          <w:szCs w:val="24"/>
        </w:rPr>
        <w:t>personas</w:t>
      </w:r>
      <w:r>
        <w:rPr>
          <w:rFonts w:ascii="Times New Roman" w:hAnsi="Times New Roman" w:cs="Times New Roman"/>
          <w:sz w:val="24"/>
          <w:szCs w:val="24"/>
        </w:rPr>
        <w:t>, biodiversidad</w:t>
      </w:r>
      <w:r w:rsidRPr="003859ED">
        <w:rPr>
          <w:rFonts w:ascii="Times New Roman" w:hAnsi="Times New Roman" w:cs="Times New Roman"/>
          <w:sz w:val="24"/>
          <w:szCs w:val="24"/>
        </w:rPr>
        <w:t xml:space="preserve"> y </w:t>
      </w:r>
      <w:r>
        <w:rPr>
          <w:rFonts w:ascii="Times New Roman" w:hAnsi="Times New Roman" w:cs="Times New Roman"/>
          <w:sz w:val="24"/>
          <w:szCs w:val="24"/>
        </w:rPr>
        <w:t xml:space="preserve">demás elementos </w:t>
      </w:r>
      <w:r w:rsidRPr="003859ED">
        <w:rPr>
          <w:rFonts w:ascii="Times New Roman" w:hAnsi="Times New Roman" w:cs="Times New Roman"/>
          <w:sz w:val="24"/>
          <w:szCs w:val="24"/>
        </w:rPr>
        <w:t>planeta</w:t>
      </w:r>
      <w:r>
        <w:rPr>
          <w:rFonts w:ascii="Times New Roman" w:hAnsi="Times New Roman" w:cs="Times New Roman"/>
          <w:sz w:val="24"/>
          <w:szCs w:val="24"/>
        </w:rPr>
        <w:t>rios</w:t>
      </w:r>
      <w:r w:rsidRPr="003859ED">
        <w:rPr>
          <w:rFonts w:ascii="Times New Roman" w:hAnsi="Times New Roman" w:cs="Times New Roman"/>
          <w:sz w:val="24"/>
          <w:szCs w:val="24"/>
        </w:rPr>
        <w:t xml:space="preserve"> evocan</w:t>
      </w:r>
      <w:r>
        <w:rPr>
          <w:rFonts w:ascii="Times New Roman" w:hAnsi="Times New Roman" w:cs="Times New Roman"/>
          <w:sz w:val="24"/>
          <w:szCs w:val="24"/>
        </w:rPr>
        <w:t>,</w:t>
      </w:r>
      <w:r w:rsidRPr="003859ED">
        <w:rPr>
          <w:rFonts w:ascii="Times New Roman" w:hAnsi="Times New Roman" w:cs="Times New Roman"/>
          <w:sz w:val="24"/>
          <w:szCs w:val="24"/>
        </w:rPr>
        <w:t xml:space="preserve"> hoy más que nunca</w:t>
      </w:r>
      <w:r>
        <w:rPr>
          <w:rFonts w:ascii="Times New Roman" w:hAnsi="Times New Roman" w:cs="Times New Roman"/>
          <w:sz w:val="24"/>
          <w:szCs w:val="24"/>
        </w:rPr>
        <w:t>,</w:t>
      </w:r>
      <w:r w:rsidRPr="003859ED">
        <w:rPr>
          <w:rFonts w:ascii="Times New Roman" w:hAnsi="Times New Roman" w:cs="Times New Roman"/>
          <w:sz w:val="24"/>
          <w:szCs w:val="24"/>
        </w:rPr>
        <w:t xml:space="preserve"> la interdependencia y </w:t>
      </w:r>
      <w:r>
        <w:rPr>
          <w:rFonts w:ascii="Times New Roman" w:hAnsi="Times New Roman" w:cs="Times New Roman"/>
          <w:sz w:val="24"/>
          <w:szCs w:val="24"/>
        </w:rPr>
        <w:t>cor</w:t>
      </w:r>
      <w:r w:rsidRPr="003859ED">
        <w:rPr>
          <w:rFonts w:ascii="Times New Roman" w:hAnsi="Times New Roman" w:cs="Times New Roman"/>
          <w:sz w:val="24"/>
          <w:szCs w:val="24"/>
        </w:rPr>
        <w:t>responsabilidad</w:t>
      </w:r>
      <w:r>
        <w:rPr>
          <w:rFonts w:ascii="Times New Roman" w:hAnsi="Times New Roman" w:cs="Times New Roman"/>
          <w:sz w:val="24"/>
          <w:szCs w:val="24"/>
        </w:rPr>
        <w:t xml:space="preserve"> de los</w:t>
      </w:r>
      <w:r w:rsidRPr="003859ED">
        <w:rPr>
          <w:rFonts w:ascii="Times New Roman" w:hAnsi="Times New Roman" w:cs="Times New Roman"/>
          <w:sz w:val="24"/>
          <w:szCs w:val="24"/>
        </w:rPr>
        <w:t xml:space="preserve"> actos </w:t>
      </w:r>
      <w:r>
        <w:rPr>
          <w:rFonts w:ascii="Times New Roman" w:hAnsi="Times New Roman" w:cs="Times New Roman"/>
          <w:sz w:val="24"/>
          <w:szCs w:val="24"/>
        </w:rPr>
        <w:t>promovidos. Es decir, “</w:t>
      </w:r>
      <w:r w:rsidRPr="009D5C90">
        <w:rPr>
          <w:rFonts w:ascii="Times New Roman" w:hAnsi="Times New Roman" w:cs="Times New Roman"/>
          <w:sz w:val="24"/>
          <w:szCs w:val="24"/>
        </w:rPr>
        <w:t>lleva no sólo a</w:t>
      </w:r>
      <w:r>
        <w:rPr>
          <w:rFonts w:ascii="Times New Roman" w:hAnsi="Times New Roman" w:cs="Times New Roman"/>
          <w:sz w:val="24"/>
          <w:szCs w:val="24"/>
        </w:rPr>
        <w:t xml:space="preserve"> </w:t>
      </w:r>
      <w:r w:rsidRPr="009D5C90">
        <w:rPr>
          <w:rFonts w:ascii="Times New Roman" w:hAnsi="Times New Roman" w:cs="Times New Roman"/>
          <w:sz w:val="24"/>
          <w:szCs w:val="24"/>
        </w:rPr>
        <w:t>tomar conciencia de lo que pasa en la sociedad</w:t>
      </w:r>
      <w:r>
        <w:rPr>
          <w:rFonts w:ascii="Times New Roman" w:hAnsi="Times New Roman" w:cs="Times New Roman"/>
          <w:sz w:val="24"/>
          <w:szCs w:val="24"/>
        </w:rPr>
        <w:t xml:space="preserve"> </w:t>
      </w:r>
      <w:r w:rsidRPr="009D5C90">
        <w:rPr>
          <w:rFonts w:ascii="Times New Roman" w:hAnsi="Times New Roman" w:cs="Times New Roman"/>
          <w:sz w:val="24"/>
          <w:szCs w:val="24"/>
        </w:rPr>
        <w:t>sino a tener cuidado de la misma, a sentirse responsable</w:t>
      </w:r>
      <w:r>
        <w:rPr>
          <w:rFonts w:ascii="Times New Roman" w:hAnsi="Times New Roman" w:cs="Times New Roman"/>
          <w:sz w:val="24"/>
          <w:szCs w:val="24"/>
        </w:rPr>
        <w:t xml:space="preserve"> </w:t>
      </w:r>
      <w:r w:rsidRPr="009D5C90">
        <w:rPr>
          <w:rFonts w:ascii="Times New Roman" w:hAnsi="Times New Roman" w:cs="Times New Roman"/>
          <w:sz w:val="24"/>
          <w:szCs w:val="24"/>
        </w:rPr>
        <w:t>de ella</w:t>
      </w:r>
      <w:r>
        <w:rPr>
          <w:rFonts w:ascii="Times New Roman" w:hAnsi="Times New Roman" w:cs="Times New Roman"/>
          <w:sz w:val="24"/>
          <w:szCs w:val="24"/>
        </w:rPr>
        <w:t xml:space="preserve">” (Jefferson, 2004, p. 76). </w:t>
      </w:r>
      <w:r w:rsidRPr="00636107">
        <w:rPr>
          <w:rFonts w:ascii="Times New Roman" w:hAnsi="Times New Roman" w:cs="Times New Roman"/>
          <w:sz w:val="24"/>
          <w:szCs w:val="24"/>
        </w:rPr>
        <w:t xml:space="preserve">Las culturas implican modos de relación entre grupos humanos y entornos naturales, mediados por dispositivos tecnológicos y significaciones interpersonales que ameritan ser examinadas en sus consecuencias mediatas. </w:t>
      </w:r>
    </w:p>
    <w:p w14:paraId="5E128346" w14:textId="77777777" w:rsidR="00636A41" w:rsidRDefault="0068690C" w:rsidP="002938FB">
      <w:pPr>
        <w:spacing w:after="0" w:line="360" w:lineRule="auto"/>
        <w:ind w:firstLine="708"/>
        <w:jc w:val="both"/>
        <w:rPr>
          <w:rFonts w:ascii="Times New Roman" w:hAnsi="Times New Roman" w:cs="Times New Roman"/>
          <w:sz w:val="24"/>
          <w:szCs w:val="24"/>
        </w:rPr>
      </w:pPr>
      <w:r w:rsidRPr="00636A41">
        <w:rPr>
          <w:rFonts w:ascii="Times New Roman" w:hAnsi="Times New Roman" w:cs="Times New Roman"/>
          <w:sz w:val="24"/>
          <w:szCs w:val="24"/>
        </w:rPr>
        <w:t xml:space="preserve">Por ello, una nueva ruta en torno al estudio del Desarrollo Humano Sostenible </w:t>
      </w:r>
      <w:r w:rsidR="008262C8">
        <w:rPr>
          <w:rFonts w:ascii="Times New Roman" w:hAnsi="Times New Roman" w:cs="Times New Roman"/>
          <w:sz w:val="24"/>
          <w:szCs w:val="24"/>
        </w:rPr>
        <w:t>es el</w:t>
      </w:r>
      <w:r w:rsidRPr="00636A41">
        <w:rPr>
          <w:rFonts w:ascii="Times New Roman" w:hAnsi="Times New Roman" w:cs="Times New Roman"/>
          <w:sz w:val="24"/>
          <w:szCs w:val="24"/>
        </w:rPr>
        <w:t xml:space="preserve"> periodo denominado Antropoceno, </w:t>
      </w:r>
      <w:r w:rsidR="00636A41" w:rsidRPr="00636A41">
        <w:rPr>
          <w:rFonts w:ascii="Times New Roman" w:hAnsi="Times New Roman" w:cs="Times New Roman"/>
          <w:sz w:val="24"/>
          <w:szCs w:val="24"/>
        </w:rPr>
        <w:t xml:space="preserve">que </w:t>
      </w:r>
      <w:r w:rsidRPr="00636A41">
        <w:rPr>
          <w:rFonts w:ascii="Times New Roman" w:hAnsi="Times New Roman" w:cs="Times New Roman"/>
          <w:sz w:val="24"/>
          <w:szCs w:val="24"/>
        </w:rPr>
        <w:t>convoca a revisar la huella humana planetaria haciendo responsable a nuestra especie de los cambios terrestres ocurridos en un tiempo geológico reducido en el cual se han alterado notablemente los ecosistemas a tal grado de poner en riesgo la continuidad de la vida en el planeta (Finney y Edwards, 2015).</w:t>
      </w:r>
      <w:r>
        <w:rPr>
          <w:rFonts w:ascii="Times New Roman" w:hAnsi="Times New Roman" w:cs="Times New Roman"/>
          <w:sz w:val="24"/>
          <w:szCs w:val="24"/>
        </w:rPr>
        <w:t xml:space="preserve"> </w:t>
      </w:r>
      <w:r w:rsidR="00636A41">
        <w:rPr>
          <w:rFonts w:ascii="Times New Roman" w:hAnsi="Times New Roman" w:cs="Times New Roman"/>
          <w:sz w:val="24"/>
          <w:szCs w:val="24"/>
        </w:rPr>
        <w:t>S</w:t>
      </w:r>
      <w:r w:rsidRPr="003859ED">
        <w:rPr>
          <w:rFonts w:ascii="Times New Roman" w:hAnsi="Times New Roman" w:cs="Times New Roman"/>
          <w:sz w:val="24"/>
          <w:szCs w:val="24"/>
        </w:rPr>
        <w:t xml:space="preserve">ignifica </w:t>
      </w:r>
      <w:r>
        <w:rPr>
          <w:rFonts w:ascii="Times New Roman" w:hAnsi="Times New Roman" w:cs="Times New Roman"/>
          <w:sz w:val="24"/>
          <w:szCs w:val="24"/>
        </w:rPr>
        <w:t>asumir una visión</w:t>
      </w:r>
      <w:r w:rsidRPr="003859ED">
        <w:rPr>
          <w:rFonts w:ascii="Times New Roman" w:hAnsi="Times New Roman" w:cs="Times New Roman"/>
          <w:sz w:val="24"/>
          <w:szCs w:val="24"/>
        </w:rPr>
        <w:t xml:space="preserve"> </w:t>
      </w:r>
      <w:r>
        <w:rPr>
          <w:rFonts w:ascii="Times New Roman" w:hAnsi="Times New Roman" w:cs="Times New Roman"/>
          <w:sz w:val="24"/>
          <w:szCs w:val="24"/>
        </w:rPr>
        <w:t xml:space="preserve">autocrítica en torno aquellas </w:t>
      </w:r>
      <w:r w:rsidRPr="003859ED">
        <w:rPr>
          <w:rFonts w:ascii="Times New Roman" w:hAnsi="Times New Roman" w:cs="Times New Roman"/>
          <w:sz w:val="24"/>
          <w:szCs w:val="24"/>
        </w:rPr>
        <w:t xml:space="preserve">elecciones </w:t>
      </w:r>
      <w:r>
        <w:rPr>
          <w:rFonts w:ascii="Times New Roman" w:hAnsi="Times New Roman" w:cs="Times New Roman"/>
          <w:sz w:val="24"/>
          <w:szCs w:val="24"/>
        </w:rPr>
        <w:t>erráticas y civilizatorias que han llevado a destruir incesantemente la obra de la naturaleza y ponen en jaque el futuro del mundo</w:t>
      </w:r>
      <w:r w:rsidRPr="003859ED">
        <w:rPr>
          <w:rFonts w:ascii="Times New Roman" w:hAnsi="Times New Roman" w:cs="Times New Roman"/>
          <w:sz w:val="24"/>
          <w:szCs w:val="24"/>
        </w:rPr>
        <w:t>.</w:t>
      </w:r>
      <w:r>
        <w:rPr>
          <w:rFonts w:ascii="Times New Roman" w:hAnsi="Times New Roman" w:cs="Times New Roman"/>
          <w:sz w:val="24"/>
          <w:szCs w:val="24"/>
        </w:rPr>
        <w:t xml:space="preserve"> </w:t>
      </w:r>
    </w:p>
    <w:p w14:paraId="07430C3E" w14:textId="59CE9C8F" w:rsidR="0068690C"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base en ello</w:t>
      </w:r>
      <w:r w:rsidRPr="003859ED">
        <w:rPr>
          <w:rFonts w:ascii="Times New Roman" w:hAnsi="Times New Roman" w:cs="Times New Roman"/>
          <w:sz w:val="24"/>
          <w:szCs w:val="24"/>
        </w:rPr>
        <w:t>, el Desarrollo Humano enmarcado en la sosteniblidad precisa que los mecanismos de cambio se construyan con base en normas sociales, incentivos de cambio y soluciones basadas en la naturaleza  (</w:t>
      </w:r>
      <w:r w:rsidR="0016046F">
        <w:rPr>
          <w:rFonts w:ascii="Times New Roman" w:hAnsi="Times New Roman" w:cs="Times New Roman"/>
          <w:sz w:val="24"/>
          <w:szCs w:val="24"/>
        </w:rPr>
        <w:t>ONU, 2018).</w:t>
      </w:r>
      <w:r w:rsidRPr="003859ED">
        <w:rPr>
          <w:rFonts w:ascii="Times New Roman" w:hAnsi="Times New Roman" w:cs="Times New Roman"/>
          <w:sz w:val="24"/>
          <w:szCs w:val="24"/>
        </w:rPr>
        <w:t xml:space="preserve"> </w:t>
      </w:r>
      <w:r>
        <w:rPr>
          <w:rFonts w:ascii="Times New Roman" w:hAnsi="Times New Roman" w:cs="Times New Roman"/>
          <w:sz w:val="24"/>
          <w:szCs w:val="24"/>
        </w:rPr>
        <w:t>El D</w:t>
      </w:r>
      <w:r w:rsidR="00636A41">
        <w:rPr>
          <w:rFonts w:ascii="Times New Roman" w:hAnsi="Times New Roman" w:cs="Times New Roman"/>
          <w:sz w:val="24"/>
          <w:szCs w:val="24"/>
        </w:rPr>
        <w:t xml:space="preserve">esarrollo Humano </w:t>
      </w:r>
      <w:r>
        <w:rPr>
          <w:rFonts w:ascii="Times New Roman" w:hAnsi="Times New Roman" w:cs="Times New Roman"/>
          <w:sz w:val="24"/>
          <w:szCs w:val="24"/>
        </w:rPr>
        <w:t>S</w:t>
      </w:r>
      <w:r w:rsidR="00636A41">
        <w:rPr>
          <w:rFonts w:ascii="Times New Roman" w:hAnsi="Times New Roman" w:cs="Times New Roman"/>
          <w:sz w:val="24"/>
          <w:szCs w:val="24"/>
        </w:rPr>
        <w:t>ostenible</w:t>
      </w:r>
      <w:r>
        <w:rPr>
          <w:rFonts w:ascii="Times New Roman" w:hAnsi="Times New Roman" w:cs="Times New Roman"/>
          <w:sz w:val="24"/>
          <w:szCs w:val="24"/>
        </w:rPr>
        <w:t xml:space="preserve"> implica reaccionar a las situaciones del entorno y </w:t>
      </w:r>
      <w:r w:rsidRPr="003859ED">
        <w:rPr>
          <w:rFonts w:ascii="Times New Roman" w:hAnsi="Times New Roman" w:cs="Times New Roman"/>
          <w:sz w:val="24"/>
          <w:szCs w:val="24"/>
        </w:rPr>
        <w:t>e</w:t>
      </w:r>
      <w:r>
        <w:rPr>
          <w:rFonts w:ascii="Times New Roman" w:hAnsi="Times New Roman" w:cs="Times New Roman"/>
          <w:sz w:val="24"/>
          <w:szCs w:val="24"/>
        </w:rPr>
        <w:t>mprender</w:t>
      </w:r>
      <w:r w:rsidRPr="003859ED">
        <w:rPr>
          <w:rFonts w:ascii="Times New Roman" w:hAnsi="Times New Roman" w:cs="Times New Roman"/>
          <w:sz w:val="24"/>
          <w:szCs w:val="24"/>
        </w:rPr>
        <w:t xml:space="preserve"> acciones conscientes </w:t>
      </w:r>
      <w:r>
        <w:rPr>
          <w:rFonts w:ascii="Times New Roman" w:hAnsi="Times New Roman" w:cs="Times New Roman"/>
          <w:sz w:val="24"/>
          <w:szCs w:val="24"/>
        </w:rPr>
        <w:t xml:space="preserve">de las </w:t>
      </w:r>
      <w:r w:rsidRPr="003859ED">
        <w:rPr>
          <w:rFonts w:ascii="Times New Roman" w:hAnsi="Times New Roman" w:cs="Times New Roman"/>
          <w:sz w:val="24"/>
          <w:szCs w:val="24"/>
        </w:rPr>
        <w:t>capacidades</w:t>
      </w:r>
      <w:r>
        <w:rPr>
          <w:rFonts w:ascii="Times New Roman" w:hAnsi="Times New Roman" w:cs="Times New Roman"/>
          <w:sz w:val="24"/>
          <w:szCs w:val="24"/>
        </w:rPr>
        <w:t xml:space="preserve"> y</w:t>
      </w:r>
      <w:r w:rsidRPr="003859ED">
        <w:rPr>
          <w:rFonts w:ascii="Times New Roman" w:hAnsi="Times New Roman" w:cs="Times New Roman"/>
          <w:sz w:val="24"/>
          <w:szCs w:val="24"/>
        </w:rPr>
        <w:t xml:space="preserve"> oportunidades </w:t>
      </w:r>
      <w:r>
        <w:rPr>
          <w:rFonts w:ascii="Times New Roman" w:hAnsi="Times New Roman" w:cs="Times New Roman"/>
          <w:sz w:val="24"/>
          <w:szCs w:val="24"/>
        </w:rPr>
        <w:t>de transformar y mejor las condiciones de vida</w:t>
      </w:r>
      <w:r w:rsidR="008262C8">
        <w:rPr>
          <w:rFonts w:ascii="Times New Roman" w:hAnsi="Times New Roman" w:cs="Times New Roman"/>
          <w:sz w:val="24"/>
          <w:szCs w:val="24"/>
        </w:rPr>
        <w:t>, p</w:t>
      </w:r>
      <w:r>
        <w:rPr>
          <w:rFonts w:ascii="Times New Roman" w:hAnsi="Times New Roman" w:cs="Times New Roman"/>
          <w:sz w:val="24"/>
          <w:szCs w:val="24"/>
        </w:rPr>
        <w:t xml:space="preserve">rocediendo con </w:t>
      </w:r>
      <w:r w:rsidRPr="003859ED">
        <w:rPr>
          <w:rFonts w:ascii="Times New Roman" w:hAnsi="Times New Roman" w:cs="Times New Roman"/>
          <w:sz w:val="24"/>
          <w:szCs w:val="24"/>
        </w:rPr>
        <w:t xml:space="preserve">responsabilidad y racionalidad multidimensional </w:t>
      </w:r>
      <w:r w:rsidR="008262C8">
        <w:rPr>
          <w:rFonts w:ascii="Times New Roman" w:hAnsi="Times New Roman" w:cs="Times New Roman"/>
          <w:sz w:val="24"/>
          <w:szCs w:val="24"/>
        </w:rPr>
        <w:t>en</w:t>
      </w:r>
      <w:r w:rsidRPr="003859ED">
        <w:rPr>
          <w:rFonts w:ascii="Times New Roman" w:hAnsi="Times New Roman" w:cs="Times New Roman"/>
          <w:sz w:val="24"/>
          <w:szCs w:val="24"/>
        </w:rPr>
        <w:t xml:space="preserve"> l</w:t>
      </w:r>
      <w:r>
        <w:rPr>
          <w:rFonts w:ascii="Times New Roman" w:hAnsi="Times New Roman" w:cs="Times New Roman"/>
          <w:sz w:val="24"/>
          <w:szCs w:val="24"/>
        </w:rPr>
        <w:t>a solución de l</w:t>
      </w:r>
      <w:r w:rsidRPr="003859ED">
        <w:rPr>
          <w:rFonts w:ascii="Times New Roman" w:hAnsi="Times New Roman" w:cs="Times New Roman"/>
          <w:sz w:val="24"/>
          <w:szCs w:val="24"/>
        </w:rPr>
        <w:t xml:space="preserve">os </w:t>
      </w:r>
      <w:r>
        <w:rPr>
          <w:rFonts w:ascii="Times New Roman" w:hAnsi="Times New Roman" w:cs="Times New Roman"/>
          <w:sz w:val="24"/>
          <w:szCs w:val="24"/>
        </w:rPr>
        <w:t xml:space="preserve">problemas que vinculan la vida humana con </w:t>
      </w:r>
      <w:r w:rsidRPr="003859ED">
        <w:rPr>
          <w:rFonts w:ascii="Times New Roman" w:hAnsi="Times New Roman" w:cs="Times New Roman"/>
          <w:sz w:val="24"/>
          <w:szCs w:val="24"/>
        </w:rPr>
        <w:t>el</w:t>
      </w:r>
      <w:r>
        <w:rPr>
          <w:rFonts w:ascii="Times New Roman" w:hAnsi="Times New Roman" w:cs="Times New Roman"/>
          <w:sz w:val="24"/>
          <w:szCs w:val="24"/>
        </w:rPr>
        <w:t xml:space="preserve"> cuidado del</w:t>
      </w:r>
      <w:r w:rsidRPr="003859ED">
        <w:rPr>
          <w:rFonts w:ascii="Times New Roman" w:hAnsi="Times New Roman" w:cs="Times New Roman"/>
          <w:sz w:val="24"/>
          <w:szCs w:val="24"/>
        </w:rPr>
        <w:t xml:space="preserve"> planeta. </w:t>
      </w:r>
    </w:p>
    <w:p w14:paraId="6658FD3A" w14:textId="77777777" w:rsidR="002938FB" w:rsidRDefault="002938FB" w:rsidP="002938FB">
      <w:pPr>
        <w:spacing w:after="0" w:line="360" w:lineRule="auto"/>
        <w:ind w:firstLine="708"/>
        <w:jc w:val="both"/>
        <w:rPr>
          <w:rFonts w:ascii="Times New Roman" w:hAnsi="Times New Roman" w:cs="Times New Roman"/>
          <w:sz w:val="24"/>
          <w:szCs w:val="24"/>
        </w:rPr>
      </w:pPr>
    </w:p>
    <w:p w14:paraId="32396B02" w14:textId="77777777" w:rsidR="0068690C" w:rsidRPr="00AF7512" w:rsidRDefault="0068690C" w:rsidP="002938FB">
      <w:pPr>
        <w:spacing w:after="0" w:line="360" w:lineRule="auto"/>
        <w:jc w:val="center"/>
        <w:rPr>
          <w:rFonts w:ascii="Times New Roman" w:eastAsia="Times New Roman" w:hAnsi="Times New Roman" w:cs="Times New Roman"/>
          <w:b/>
          <w:bCs/>
          <w:color w:val="000000"/>
          <w:sz w:val="28"/>
          <w:szCs w:val="28"/>
          <w:lang w:eastAsia="es-MX"/>
        </w:rPr>
      </w:pPr>
      <w:r w:rsidRPr="00AF7512">
        <w:rPr>
          <w:rFonts w:ascii="Times New Roman" w:eastAsia="Times New Roman" w:hAnsi="Times New Roman" w:cs="Times New Roman"/>
          <w:b/>
          <w:bCs/>
          <w:color w:val="000000"/>
          <w:sz w:val="28"/>
          <w:szCs w:val="28"/>
          <w:lang w:eastAsia="es-MX"/>
        </w:rPr>
        <w:t>La organización y el intercambio social sostenible</w:t>
      </w:r>
    </w:p>
    <w:p w14:paraId="5FCB0650" w14:textId="77777777" w:rsidR="0068690C" w:rsidRPr="003859ED" w:rsidRDefault="0068690C" w:rsidP="002938FB">
      <w:pPr>
        <w:spacing w:after="0" w:line="360" w:lineRule="auto"/>
        <w:jc w:val="both"/>
        <w:rPr>
          <w:rFonts w:ascii="Times New Roman" w:eastAsia="Times New Roman" w:hAnsi="Times New Roman" w:cs="Times New Roman"/>
          <w:color w:val="000000"/>
          <w:sz w:val="24"/>
          <w:szCs w:val="24"/>
          <w:lang w:eastAsia="es-MX"/>
        </w:rPr>
      </w:pPr>
      <w:r w:rsidRPr="002E2E9F">
        <w:rPr>
          <w:rFonts w:ascii="Times New Roman" w:eastAsia="Times New Roman" w:hAnsi="Times New Roman" w:cs="Times New Roman"/>
          <w:color w:val="000000"/>
          <w:sz w:val="24"/>
          <w:szCs w:val="24"/>
          <w:lang w:eastAsia="es-MX"/>
        </w:rPr>
        <w:t>En el plano cotidiano es com</w:t>
      </w:r>
      <w:r>
        <w:rPr>
          <w:rFonts w:ascii="Times New Roman" w:eastAsia="Times New Roman" w:hAnsi="Times New Roman" w:cs="Times New Roman"/>
          <w:color w:val="000000"/>
          <w:sz w:val="24"/>
          <w:szCs w:val="24"/>
          <w:lang w:eastAsia="es-MX"/>
        </w:rPr>
        <w:t>ún</w:t>
      </w:r>
      <w:r w:rsidRPr="003859ED">
        <w:rPr>
          <w:rFonts w:ascii="Times New Roman" w:eastAsia="Times New Roman" w:hAnsi="Times New Roman" w:cs="Times New Roman"/>
          <w:color w:val="000000"/>
          <w:sz w:val="24"/>
          <w:szCs w:val="24"/>
          <w:lang w:eastAsia="es-MX"/>
        </w:rPr>
        <w:t xml:space="preserve"> el uso</w:t>
      </w:r>
      <w:r>
        <w:rPr>
          <w:rFonts w:ascii="Times New Roman" w:eastAsia="Times New Roman" w:hAnsi="Times New Roman" w:cs="Times New Roman"/>
          <w:color w:val="000000"/>
          <w:sz w:val="24"/>
          <w:szCs w:val="24"/>
          <w:lang w:eastAsia="es-MX"/>
        </w:rPr>
        <w:t xml:space="preserve"> indistinto</w:t>
      </w:r>
      <w:r w:rsidRPr="003859ED">
        <w:rPr>
          <w:rFonts w:ascii="Times New Roman" w:eastAsia="Times New Roman" w:hAnsi="Times New Roman" w:cs="Times New Roman"/>
          <w:color w:val="000000"/>
          <w:sz w:val="24"/>
          <w:szCs w:val="24"/>
          <w:lang w:eastAsia="es-MX"/>
        </w:rPr>
        <w:t xml:space="preserve"> de los </w:t>
      </w:r>
      <w:r>
        <w:rPr>
          <w:rFonts w:ascii="Times New Roman" w:eastAsia="Times New Roman" w:hAnsi="Times New Roman" w:cs="Times New Roman"/>
          <w:color w:val="000000"/>
          <w:sz w:val="24"/>
          <w:szCs w:val="24"/>
          <w:lang w:eastAsia="es-MX"/>
        </w:rPr>
        <w:t xml:space="preserve">términos </w:t>
      </w:r>
      <w:r w:rsidRPr="003859ED">
        <w:rPr>
          <w:rFonts w:ascii="Times New Roman" w:eastAsia="Times New Roman" w:hAnsi="Times New Roman" w:cs="Times New Roman"/>
          <w:color w:val="000000"/>
          <w:sz w:val="24"/>
          <w:szCs w:val="24"/>
          <w:lang w:eastAsia="es-MX"/>
        </w:rPr>
        <w:t xml:space="preserve">empresa </w:t>
      </w:r>
      <w:r>
        <w:rPr>
          <w:rFonts w:ascii="Times New Roman" w:eastAsia="Times New Roman" w:hAnsi="Times New Roman" w:cs="Times New Roman"/>
          <w:color w:val="000000"/>
          <w:sz w:val="24"/>
          <w:szCs w:val="24"/>
          <w:lang w:eastAsia="es-MX"/>
        </w:rPr>
        <w:t>y</w:t>
      </w:r>
      <w:r w:rsidRPr="003859ED">
        <w:rPr>
          <w:rFonts w:ascii="Times New Roman" w:eastAsia="Times New Roman" w:hAnsi="Times New Roman" w:cs="Times New Roman"/>
          <w:color w:val="000000"/>
          <w:sz w:val="24"/>
          <w:szCs w:val="24"/>
          <w:lang w:eastAsia="es-MX"/>
        </w:rPr>
        <w:t xml:space="preserve"> organización</w:t>
      </w:r>
      <w:r>
        <w:rPr>
          <w:rFonts w:ascii="Times New Roman" w:eastAsia="Times New Roman" w:hAnsi="Times New Roman" w:cs="Times New Roman"/>
          <w:color w:val="000000"/>
          <w:sz w:val="24"/>
          <w:szCs w:val="24"/>
          <w:lang w:eastAsia="es-MX"/>
        </w:rPr>
        <w:t>, sin em</w:t>
      </w:r>
      <w:r w:rsidRPr="003859ED">
        <w:rPr>
          <w:rFonts w:ascii="Times New Roman" w:eastAsia="Times New Roman" w:hAnsi="Times New Roman" w:cs="Times New Roman"/>
          <w:color w:val="000000"/>
          <w:sz w:val="24"/>
          <w:szCs w:val="24"/>
          <w:lang w:eastAsia="es-MX"/>
        </w:rPr>
        <w:t>bargo, como lo señala Hernángomez (1988), esta tendencia supone una confusión que deb</w:t>
      </w:r>
      <w:r>
        <w:rPr>
          <w:rFonts w:ascii="Times New Roman" w:eastAsia="Times New Roman" w:hAnsi="Times New Roman" w:cs="Times New Roman"/>
          <w:color w:val="000000"/>
          <w:sz w:val="24"/>
          <w:szCs w:val="24"/>
          <w:lang w:eastAsia="es-MX"/>
        </w:rPr>
        <w:t>i</w:t>
      </w:r>
      <w:r w:rsidRPr="003859ED">
        <w:rPr>
          <w:rFonts w:ascii="Times New Roman" w:eastAsia="Times New Roman" w:hAnsi="Times New Roman" w:cs="Times New Roman"/>
          <w:color w:val="000000"/>
          <w:sz w:val="24"/>
          <w:szCs w:val="24"/>
          <w:lang w:eastAsia="es-MX"/>
        </w:rPr>
        <w:t>e</w:t>
      </w:r>
      <w:r>
        <w:rPr>
          <w:rFonts w:ascii="Times New Roman" w:eastAsia="Times New Roman" w:hAnsi="Times New Roman" w:cs="Times New Roman"/>
          <w:color w:val="000000"/>
          <w:sz w:val="24"/>
          <w:szCs w:val="24"/>
          <w:lang w:eastAsia="es-MX"/>
        </w:rPr>
        <w:t>ra</w:t>
      </w:r>
      <w:r w:rsidRPr="003859ED">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esclarecerse</w:t>
      </w:r>
      <w:r w:rsidRPr="003859ED">
        <w:rPr>
          <w:rFonts w:ascii="Times New Roman" w:eastAsia="Times New Roman" w:hAnsi="Times New Roman" w:cs="Times New Roman"/>
          <w:color w:val="000000"/>
          <w:sz w:val="24"/>
          <w:szCs w:val="24"/>
          <w:lang w:eastAsia="es-MX"/>
        </w:rPr>
        <w:t>. De acuerdo con la RAE</w:t>
      </w:r>
      <w:r w:rsidR="00B36413">
        <w:rPr>
          <w:rFonts w:ascii="Times New Roman" w:eastAsia="Times New Roman" w:hAnsi="Times New Roman" w:cs="Times New Roman"/>
          <w:color w:val="000000"/>
          <w:sz w:val="24"/>
          <w:szCs w:val="24"/>
          <w:lang w:eastAsia="es-MX"/>
        </w:rPr>
        <w:t xml:space="preserve"> (2019)</w:t>
      </w:r>
      <w:r w:rsidRPr="003859ED">
        <w:rPr>
          <w:rFonts w:ascii="Times New Roman" w:eastAsia="Times New Roman" w:hAnsi="Times New Roman" w:cs="Times New Roman"/>
          <w:color w:val="000000"/>
          <w:sz w:val="24"/>
          <w:szCs w:val="24"/>
          <w:lang w:eastAsia="es-MX"/>
        </w:rPr>
        <w:t xml:space="preserve">, una organización es una asociación de personas regulada </w:t>
      </w:r>
      <w:r>
        <w:rPr>
          <w:rFonts w:ascii="Times New Roman" w:eastAsia="Times New Roman" w:hAnsi="Times New Roman" w:cs="Times New Roman"/>
          <w:color w:val="000000"/>
          <w:sz w:val="24"/>
          <w:szCs w:val="24"/>
          <w:lang w:eastAsia="es-MX"/>
        </w:rPr>
        <w:t xml:space="preserve">y ceñida a </w:t>
      </w:r>
      <w:r w:rsidRPr="003859ED">
        <w:rPr>
          <w:rFonts w:ascii="Times New Roman" w:eastAsia="Times New Roman" w:hAnsi="Times New Roman" w:cs="Times New Roman"/>
          <w:color w:val="000000"/>
          <w:sz w:val="24"/>
          <w:szCs w:val="24"/>
          <w:lang w:eastAsia="es-MX"/>
        </w:rPr>
        <w:t xml:space="preserve">determinados fines. Una empresa, por otro lado, </w:t>
      </w:r>
      <w:r>
        <w:rPr>
          <w:rFonts w:ascii="Times New Roman" w:eastAsia="Times New Roman" w:hAnsi="Times New Roman" w:cs="Times New Roman"/>
          <w:color w:val="000000"/>
          <w:sz w:val="24"/>
          <w:szCs w:val="24"/>
          <w:lang w:eastAsia="es-MX"/>
        </w:rPr>
        <w:t>se define</w:t>
      </w:r>
      <w:r w:rsidRPr="003859ED">
        <w:rPr>
          <w:rFonts w:ascii="Times New Roman" w:eastAsia="Times New Roman" w:hAnsi="Times New Roman" w:cs="Times New Roman"/>
          <w:color w:val="000000"/>
          <w:sz w:val="24"/>
          <w:szCs w:val="24"/>
          <w:lang w:eastAsia="es-MX"/>
        </w:rPr>
        <w:t xml:space="preserve"> como la unidad de organización dedicada a actividades industriales, mercantiles o de prestación de servicios</w:t>
      </w:r>
      <w:r>
        <w:rPr>
          <w:rFonts w:ascii="Times New Roman" w:eastAsia="Times New Roman" w:hAnsi="Times New Roman" w:cs="Times New Roman"/>
          <w:color w:val="000000"/>
          <w:sz w:val="24"/>
          <w:szCs w:val="24"/>
          <w:lang w:eastAsia="es-MX"/>
        </w:rPr>
        <w:t xml:space="preserve"> y generalmente</w:t>
      </w:r>
      <w:r w:rsidRPr="003859ED">
        <w:rPr>
          <w:rFonts w:ascii="Times New Roman" w:eastAsia="Times New Roman" w:hAnsi="Times New Roman" w:cs="Times New Roman"/>
          <w:color w:val="000000"/>
          <w:sz w:val="24"/>
          <w:szCs w:val="24"/>
          <w:lang w:eastAsia="es-MX"/>
        </w:rPr>
        <w:t xml:space="preserve"> con fines lucrativos</w:t>
      </w:r>
      <w:r>
        <w:rPr>
          <w:rFonts w:ascii="Times New Roman" w:eastAsia="Times New Roman" w:hAnsi="Times New Roman" w:cs="Times New Roman"/>
          <w:color w:val="000000"/>
          <w:sz w:val="24"/>
          <w:szCs w:val="24"/>
          <w:lang w:eastAsia="es-MX"/>
        </w:rPr>
        <w:t xml:space="preserve">. Visto de esta manera </w:t>
      </w:r>
      <w:r w:rsidRPr="003859ED">
        <w:rPr>
          <w:rFonts w:ascii="Times New Roman" w:eastAsia="Times New Roman" w:hAnsi="Times New Roman" w:cs="Times New Roman"/>
          <w:color w:val="000000"/>
          <w:sz w:val="24"/>
          <w:szCs w:val="24"/>
          <w:lang w:eastAsia="es-MX"/>
        </w:rPr>
        <w:t>la</w:t>
      </w:r>
      <w:r>
        <w:rPr>
          <w:rFonts w:ascii="Times New Roman" w:eastAsia="Times New Roman" w:hAnsi="Times New Roman" w:cs="Times New Roman"/>
          <w:color w:val="000000"/>
          <w:sz w:val="24"/>
          <w:szCs w:val="24"/>
          <w:lang w:eastAsia="es-MX"/>
        </w:rPr>
        <w:t>s</w:t>
      </w:r>
      <w:r w:rsidRPr="003859ED">
        <w:rPr>
          <w:rFonts w:ascii="Times New Roman" w:eastAsia="Times New Roman" w:hAnsi="Times New Roman" w:cs="Times New Roman"/>
          <w:color w:val="000000"/>
          <w:sz w:val="24"/>
          <w:szCs w:val="24"/>
          <w:lang w:eastAsia="es-MX"/>
        </w:rPr>
        <w:t xml:space="preserve"> diferencia</w:t>
      </w:r>
      <w:r>
        <w:rPr>
          <w:rFonts w:ascii="Times New Roman" w:eastAsia="Times New Roman" w:hAnsi="Times New Roman" w:cs="Times New Roman"/>
          <w:color w:val="000000"/>
          <w:sz w:val="24"/>
          <w:szCs w:val="24"/>
          <w:lang w:eastAsia="es-MX"/>
        </w:rPr>
        <w:t xml:space="preserve">s resultan evidentes. La primera </w:t>
      </w:r>
      <w:r w:rsidRPr="003859ED">
        <w:rPr>
          <w:rFonts w:ascii="Times New Roman" w:eastAsia="Times New Roman" w:hAnsi="Times New Roman" w:cs="Times New Roman"/>
          <w:color w:val="000000"/>
          <w:sz w:val="24"/>
          <w:szCs w:val="24"/>
          <w:lang w:eastAsia="es-MX"/>
        </w:rPr>
        <w:t xml:space="preserve">hace referencia a las personas y la otra a las actividades, a pesar de que ambas realizan operaciones en función de </w:t>
      </w:r>
      <w:r>
        <w:rPr>
          <w:rFonts w:ascii="Times New Roman" w:eastAsia="Times New Roman" w:hAnsi="Times New Roman" w:cs="Times New Roman"/>
          <w:color w:val="000000"/>
          <w:sz w:val="24"/>
          <w:szCs w:val="24"/>
          <w:lang w:eastAsia="es-MX"/>
        </w:rPr>
        <w:t>los</w:t>
      </w:r>
      <w:r w:rsidRPr="003859ED">
        <w:rPr>
          <w:rFonts w:ascii="Times New Roman" w:eastAsia="Times New Roman" w:hAnsi="Times New Roman" w:cs="Times New Roman"/>
          <w:color w:val="000000"/>
          <w:sz w:val="24"/>
          <w:szCs w:val="24"/>
          <w:lang w:eastAsia="es-MX"/>
        </w:rPr>
        <w:t xml:space="preserve"> fines</w:t>
      </w:r>
      <w:r>
        <w:rPr>
          <w:rFonts w:ascii="Times New Roman" w:eastAsia="Times New Roman" w:hAnsi="Times New Roman" w:cs="Times New Roman"/>
          <w:color w:val="000000"/>
          <w:sz w:val="24"/>
          <w:szCs w:val="24"/>
          <w:lang w:eastAsia="es-MX"/>
        </w:rPr>
        <w:t xml:space="preserve"> que persiguen</w:t>
      </w:r>
      <w:r w:rsidRPr="003859ED">
        <w:rPr>
          <w:rFonts w:ascii="Times New Roman" w:eastAsia="Times New Roman" w:hAnsi="Times New Roman" w:cs="Times New Roman"/>
          <w:color w:val="000000"/>
          <w:sz w:val="24"/>
          <w:szCs w:val="24"/>
          <w:lang w:eastAsia="es-MX"/>
        </w:rPr>
        <w:t xml:space="preserve">. </w:t>
      </w:r>
    </w:p>
    <w:p w14:paraId="0ABE1C0F" w14:textId="77777777" w:rsidR="0068690C" w:rsidRDefault="0068690C" w:rsidP="002938FB">
      <w:pPr>
        <w:autoSpaceDE w:val="0"/>
        <w:autoSpaceDN w:val="0"/>
        <w:adjustRightInd w:val="0"/>
        <w:spacing w:after="0" w:line="360" w:lineRule="auto"/>
        <w:jc w:val="both"/>
        <w:rPr>
          <w:rFonts w:ascii="Times New Roman" w:hAnsi="Times New Roman" w:cs="Times New Roman"/>
          <w:sz w:val="24"/>
          <w:szCs w:val="24"/>
        </w:rPr>
      </w:pPr>
      <w:r w:rsidRPr="003859ED">
        <w:rPr>
          <w:rFonts w:ascii="Times New Roman" w:eastAsia="Times New Roman" w:hAnsi="Times New Roman" w:cs="Times New Roman"/>
          <w:color w:val="000000"/>
          <w:sz w:val="24"/>
          <w:szCs w:val="24"/>
          <w:lang w:eastAsia="es-MX"/>
        </w:rPr>
        <w:lastRenderedPageBreak/>
        <w:tab/>
      </w:r>
      <w:r>
        <w:rPr>
          <w:rFonts w:ascii="Times New Roman" w:eastAsia="Times New Roman" w:hAnsi="Times New Roman" w:cs="Times New Roman"/>
          <w:color w:val="000000"/>
          <w:sz w:val="24"/>
          <w:szCs w:val="24"/>
          <w:lang w:eastAsia="es-MX"/>
        </w:rPr>
        <w:t>Desde una perspectiva histórica p</w:t>
      </w:r>
      <w:r w:rsidRPr="003859ED">
        <w:rPr>
          <w:rFonts w:ascii="Times New Roman" w:hAnsi="Times New Roman" w:cs="Times New Roman"/>
          <w:sz w:val="24"/>
          <w:szCs w:val="24"/>
        </w:rPr>
        <w:t xml:space="preserve">ara que </w:t>
      </w:r>
      <w:r>
        <w:rPr>
          <w:rFonts w:ascii="Times New Roman" w:hAnsi="Times New Roman" w:cs="Times New Roman"/>
          <w:sz w:val="24"/>
          <w:szCs w:val="24"/>
        </w:rPr>
        <w:t>el</w:t>
      </w:r>
      <w:r w:rsidRPr="003859ED">
        <w:rPr>
          <w:rFonts w:ascii="Times New Roman" w:hAnsi="Times New Roman" w:cs="Times New Roman"/>
          <w:sz w:val="24"/>
          <w:szCs w:val="24"/>
        </w:rPr>
        <w:t xml:space="preserve">lo pudiera gestarse, </w:t>
      </w:r>
      <w:r>
        <w:rPr>
          <w:rFonts w:ascii="Times New Roman" w:hAnsi="Times New Roman" w:cs="Times New Roman"/>
          <w:sz w:val="24"/>
          <w:szCs w:val="24"/>
        </w:rPr>
        <w:t xml:space="preserve">desempeñaron un papel determinante </w:t>
      </w:r>
      <w:r w:rsidRPr="003859ED">
        <w:rPr>
          <w:rFonts w:ascii="Times New Roman" w:hAnsi="Times New Roman" w:cs="Times New Roman"/>
          <w:sz w:val="24"/>
          <w:szCs w:val="24"/>
        </w:rPr>
        <w:t xml:space="preserve">las revoluciones industriales europeas, que acompañaron los esfuerzos del capital por </w:t>
      </w:r>
      <w:r>
        <w:rPr>
          <w:rFonts w:ascii="Times New Roman" w:hAnsi="Times New Roman" w:cs="Times New Roman"/>
          <w:sz w:val="24"/>
          <w:szCs w:val="24"/>
        </w:rPr>
        <w:t>establecer</w:t>
      </w:r>
      <w:r w:rsidRPr="003859ED">
        <w:rPr>
          <w:rFonts w:ascii="Times New Roman" w:hAnsi="Times New Roman" w:cs="Times New Roman"/>
          <w:sz w:val="24"/>
          <w:szCs w:val="24"/>
        </w:rPr>
        <w:t xml:space="preserve"> procesos productivos </w:t>
      </w:r>
      <w:r>
        <w:rPr>
          <w:rFonts w:ascii="Times New Roman" w:hAnsi="Times New Roman" w:cs="Times New Roman"/>
          <w:sz w:val="24"/>
          <w:szCs w:val="24"/>
        </w:rPr>
        <w:t>y</w:t>
      </w:r>
      <w:r w:rsidRPr="003859ED">
        <w:rPr>
          <w:rFonts w:ascii="Times New Roman" w:hAnsi="Times New Roman" w:cs="Times New Roman"/>
          <w:sz w:val="24"/>
          <w:szCs w:val="24"/>
        </w:rPr>
        <w:t xml:space="preserve"> nuevas formas de organización del trabajo (Reynoso, 2014). </w:t>
      </w:r>
      <w:r>
        <w:rPr>
          <w:rFonts w:ascii="Times New Roman" w:hAnsi="Times New Roman" w:cs="Times New Roman"/>
          <w:sz w:val="24"/>
          <w:szCs w:val="24"/>
        </w:rPr>
        <w:t>El</w:t>
      </w:r>
      <w:r w:rsidRPr="003859ED">
        <w:rPr>
          <w:rFonts w:ascii="Times New Roman" w:hAnsi="Times New Roman" w:cs="Times New Roman"/>
          <w:sz w:val="24"/>
          <w:szCs w:val="24"/>
        </w:rPr>
        <w:t xml:space="preserve"> paso de l</w:t>
      </w:r>
      <w:r>
        <w:rPr>
          <w:rFonts w:ascii="Times New Roman" w:hAnsi="Times New Roman" w:cs="Times New Roman"/>
          <w:sz w:val="24"/>
          <w:szCs w:val="24"/>
        </w:rPr>
        <w:t>as labores artesanas a</w:t>
      </w:r>
      <w:r w:rsidRPr="003859ED">
        <w:rPr>
          <w:rFonts w:ascii="Times New Roman" w:hAnsi="Times New Roman" w:cs="Times New Roman"/>
          <w:sz w:val="24"/>
          <w:szCs w:val="24"/>
        </w:rPr>
        <w:t xml:space="preserve"> la incorporación de m</w:t>
      </w:r>
      <w:r>
        <w:rPr>
          <w:rFonts w:ascii="Times New Roman" w:hAnsi="Times New Roman" w:cs="Times New Roman"/>
          <w:sz w:val="24"/>
          <w:szCs w:val="24"/>
        </w:rPr>
        <w:t>á</w:t>
      </w:r>
      <w:r w:rsidRPr="003859ED">
        <w:rPr>
          <w:rFonts w:ascii="Times New Roman" w:hAnsi="Times New Roman" w:cs="Times New Roman"/>
          <w:sz w:val="24"/>
          <w:szCs w:val="24"/>
        </w:rPr>
        <w:t>quina</w:t>
      </w:r>
      <w:r>
        <w:rPr>
          <w:rFonts w:ascii="Times New Roman" w:hAnsi="Times New Roman" w:cs="Times New Roman"/>
          <w:sz w:val="24"/>
          <w:szCs w:val="24"/>
        </w:rPr>
        <w:t>s fabriles más eficientes acarre</w:t>
      </w:r>
      <w:r w:rsidR="00636A41">
        <w:rPr>
          <w:rFonts w:ascii="Times New Roman" w:hAnsi="Times New Roman" w:cs="Times New Roman"/>
          <w:sz w:val="24"/>
          <w:szCs w:val="24"/>
        </w:rPr>
        <w:t>ó</w:t>
      </w:r>
      <w:r>
        <w:rPr>
          <w:rFonts w:ascii="Times New Roman" w:hAnsi="Times New Roman" w:cs="Times New Roman"/>
          <w:sz w:val="24"/>
          <w:szCs w:val="24"/>
        </w:rPr>
        <w:t xml:space="preserve"> muchos cambios tecnológicas, económicos y socioculturales</w:t>
      </w:r>
      <w:r w:rsidR="00636A41">
        <w:rPr>
          <w:rFonts w:ascii="Times New Roman" w:hAnsi="Times New Roman" w:cs="Times New Roman"/>
          <w:sz w:val="24"/>
          <w:szCs w:val="24"/>
        </w:rPr>
        <w:t>.</w:t>
      </w:r>
    </w:p>
    <w:p w14:paraId="3A471BA1" w14:textId="77777777" w:rsidR="00636A41" w:rsidRPr="00636A41" w:rsidRDefault="0068690C" w:rsidP="002938FB">
      <w:pPr>
        <w:autoSpaceDE w:val="0"/>
        <w:autoSpaceDN w:val="0"/>
        <w:adjustRightInd w:val="0"/>
        <w:spacing w:after="0" w:line="360" w:lineRule="auto"/>
        <w:jc w:val="both"/>
        <w:rPr>
          <w:rFonts w:ascii="Times New Roman" w:hAnsi="Times New Roman" w:cs="Times New Roman"/>
          <w:sz w:val="24"/>
          <w:szCs w:val="24"/>
        </w:rPr>
      </w:pPr>
      <w:r w:rsidRPr="003859ED">
        <w:rPr>
          <w:rFonts w:ascii="Times New Roman" w:hAnsi="Times New Roman" w:cs="Times New Roman"/>
          <w:sz w:val="24"/>
          <w:szCs w:val="24"/>
        </w:rPr>
        <w:t xml:space="preserve"> </w:t>
      </w:r>
      <w:r>
        <w:rPr>
          <w:rFonts w:ascii="Times New Roman" w:hAnsi="Times New Roman" w:cs="Times New Roman"/>
          <w:sz w:val="24"/>
          <w:szCs w:val="24"/>
        </w:rPr>
        <w:tab/>
      </w:r>
      <w:r w:rsidRPr="003859ED">
        <w:rPr>
          <w:rFonts w:ascii="Times New Roman" w:hAnsi="Times New Roman" w:cs="Times New Roman"/>
          <w:sz w:val="24"/>
          <w:szCs w:val="24"/>
        </w:rPr>
        <w:t xml:space="preserve">El surgimiento de las empresas como organizaciones </w:t>
      </w:r>
      <w:r>
        <w:rPr>
          <w:rFonts w:ascii="Times New Roman" w:hAnsi="Times New Roman" w:cs="Times New Roman"/>
          <w:sz w:val="24"/>
          <w:szCs w:val="24"/>
        </w:rPr>
        <w:t xml:space="preserve">generadoras </w:t>
      </w:r>
      <w:r w:rsidRPr="003859ED">
        <w:rPr>
          <w:rFonts w:ascii="Times New Roman" w:hAnsi="Times New Roman" w:cs="Times New Roman"/>
          <w:sz w:val="24"/>
          <w:szCs w:val="24"/>
        </w:rPr>
        <w:t xml:space="preserve">de bienes y servicios destinados al comercio, hizo que </w:t>
      </w:r>
      <w:r>
        <w:rPr>
          <w:rFonts w:ascii="Times New Roman" w:hAnsi="Times New Roman" w:cs="Times New Roman"/>
          <w:sz w:val="24"/>
          <w:szCs w:val="24"/>
        </w:rPr>
        <w:t xml:space="preserve">tales establecimientos </w:t>
      </w:r>
      <w:r w:rsidRPr="003859ED">
        <w:rPr>
          <w:rFonts w:ascii="Times New Roman" w:hAnsi="Times New Roman" w:cs="Times New Roman"/>
          <w:sz w:val="24"/>
          <w:szCs w:val="24"/>
        </w:rPr>
        <w:t xml:space="preserve">se </w:t>
      </w:r>
      <w:r>
        <w:rPr>
          <w:rFonts w:ascii="Times New Roman" w:hAnsi="Times New Roman" w:cs="Times New Roman"/>
          <w:sz w:val="24"/>
          <w:szCs w:val="24"/>
        </w:rPr>
        <w:t xml:space="preserve">vincularan con las </w:t>
      </w:r>
      <w:r w:rsidRPr="00636A41">
        <w:rPr>
          <w:rFonts w:ascii="Times New Roman" w:hAnsi="Times New Roman" w:cs="Times New Roman"/>
          <w:sz w:val="24"/>
          <w:szCs w:val="24"/>
        </w:rPr>
        <w:t>actividades de negocio y empleo. Como afirma Reynoso, la empresa, más que un concepto jurídico, “…es una realidad económica y sociológica” (2014, p. 136).</w:t>
      </w:r>
    </w:p>
    <w:p w14:paraId="54FBC175" w14:textId="77777777" w:rsidR="0068690C" w:rsidRPr="00636A41" w:rsidRDefault="0068690C" w:rsidP="002938FB">
      <w:pPr>
        <w:autoSpaceDE w:val="0"/>
        <w:autoSpaceDN w:val="0"/>
        <w:adjustRightInd w:val="0"/>
        <w:spacing w:after="0" w:line="360" w:lineRule="auto"/>
        <w:ind w:firstLine="708"/>
        <w:jc w:val="both"/>
        <w:rPr>
          <w:rFonts w:ascii="Times New Roman" w:hAnsi="Times New Roman" w:cs="Times New Roman"/>
          <w:sz w:val="24"/>
          <w:szCs w:val="24"/>
        </w:rPr>
      </w:pPr>
      <w:r w:rsidRPr="00636A41">
        <w:rPr>
          <w:rFonts w:ascii="Times New Roman" w:hAnsi="Times New Roman" w:cs="Times New Roman"/>
          <w:sz w:val="24"/>
          <w:szCs w:val="24"/>
        </w:rPr>
        <w:t>En general las organizaciones como paradigma social, según Porras (s.f.), pueden constituirse como fenómenos en desarrollo</w:t>
      </w:r>
      <w:r w:rsidR="00636A41" w:rsidRPr="00636A41">
        <w:rPr>
          <w:rFonts w:ascii="Times New Roman" w:hAnsi="Times New Roman" w:cs="Times New Roman"/>
          <w:sz w:val="24"/>
          <w:szCs w:val="24"/>
        </w:rPr>
        <w:t xml:space="preserve"> </w:t>
      </w:r>
      <w:r w:rsidRPr="00636A41">
        <w:rPr>
          <w:rFonts w:ascii="Times New Roman" w:hAnsi="Times New Roman" w:cs="Times New Roman"/>
          <w:sz w:val="24"/>
          <w:szCs w:val="24"/>
        </w:rPr>
        <w:t xml:space="preserve">si se profundiza en su naturaleza, propiedades, estructura, procesos, composición, relaciones e interrelaciones dinámicas. </w:t>
      </w:r>
      <w:r w:rsidR="00636A41" w:rsidRPr="00636A41">
        <w:rPr>
          <w:rFonts w:ascii="Times New Roman" w:hAnsi="Times New Roman" w:cs="Times New Roman"/>
          <w:sz w:val="24"/>
          <w:szCs w:val="24"/>
        </w:rPr>
        <w:t>Aduce</w:t>
      </w:r>
      <w:r w:rsidRPr="00636A41">
        <w:rPr>
          <w:rFonts w:ascii="Times New Roman" w:hAnsi="Times New Roman" w:cs="Times New Roman"/>
          <w:sz w:val="24"/>
          <w:szCs w:val="24"/>
        </w:rPr>
        <w:t xml:space="preserve"> la importancia de distinguir los términos organización  y empresa al señalar que “mientras la organización es un paradigma humano y de la sociedad, la empresa ha emergido como un paradigma de la modernidad” (p.3). Así, consideraremos lo organizacional como “la red de relaciones sociales y orientaciones compartidas... mencionadas a menudo como una estructura social y la cultura, respectivamente” (Scott &amp; Blau, 2000; en Porras, s.f.).</w:t>
      </w:r>
    </w:p>
    <w:p w14:paraId="59399AC4" w14:textId="77777777" w:rsidR="0068690C" w:rsidRDefault="0068690C" w:rsidP="002938FB">
      <w:pPr>
        <w:pStyle w:val="NormalWeb"/>
        <w:spacing w:before="0" w:beforeAutospacing="0" w:after="0" w:afterAutospacing="0" w:line="360" w:lineRule="auto"/>
        <w:ind w:firstLine="708"/>
        <w:jc w:val="both"/>
      </w:pPr>
      <w:r>
        <w:t>L</w:t>
      </w:r>
      <w:r w:rsidRPr="00D57932">
        <w:t>a empresa como organización se convierte en institución social que proyecta su</w:t>
      </w:r>
      <w:r>
        <w:t xml:space="preserve"> quehacer sobre el devenir humano. Al ser</w:t>
      </w:r>
      <w:r w:rsidRPr="00D57932">
        <w:t xml:space="preserve"> cuestión </w:t>
      </w:r>
      <w:r>
        <w:t xml:space="preserve">de interés </w:t>
      </w:r>
      <w:r w:rsidRPr="00D57932">
        <w:t>colectiv</w:t>
      </w:r>
      <w:r>
        <w:t xml:space="preserve">o </w:t>
      </w:r>
      <w:r w:rsidRPr="00D57932">
        <w:t xml:space="preserve">incide </w:t>
      </w:r>
      <w:r>
        <w:t xml:space="preserve">también </w:t>
      </w:r>
      <w:r w:rsidRPr="00D57932">
        <w:t>en el progreso social y económico y</w:t>
      </w:r>
      <w:r>
        <w:t xml:space="preserve"> al ocuparse del tema ambiental, se traduce en </w:t>
      </w:r>
      <w:r w:rsidRPr="00D57932">
        <w:t xml:space="preserve">factor </w:t>
      </w:r>
      <w:r>
        <w:t xml:space="preserve">que contribuye al </w:t>
      </w:r>
      <w:r w:rsidRPr="00D57932">
        <w:t>Desarrollo Humano Sostenible</w:t>
      </w:r>
      <w:r>
        <w:t xml:space="preserve">. Toda organización para persistir en el tiempo requiere preservar y renovar sus recursos con perspectiva </w:t>
      </w:r>
      <w:r w:rsidRPr="00D57932">
        <w:t>educa</w:t>
      </w:r>
      <w:r>
        <w:t xml:space="preserve">tiva y cultural. Por ello debido a la contingencia sanitaria que prevalece en el mundo, las actividades laborales han tenido que adoptar medidas emergentes de capacitación y nuevas </w:t>
      </w:r>
      <w:r w:rsidRPr="00D57932">
        <w:t xml:space="preserve">condiciones </w:t>
      </w:r>
      <w:r>
        <w:t>de trabajo en red haciendo uso de dispositivos tecnológicos en línea.</w:t>
      </w:r>
    </w:p>
    <w:p w14:paraId="11F3354F" w14:textId="77777777" w:rsidR="0068690C" w:rsidRPr="003F2630"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3F2630">
        <w:rPr>
          <w:rFonts w:ascii="Times New Roman" w:hAnsi="Times New Roman" w:cs="Times New Roman"/>
          <w:sz w:val="24"/>
          <w:szCs w:val="24"/>
        </w:rPr>
        <w:t xml:space="preserve">a cuarta revolución industrial -proceso de renovación tecnológica que se encuentra en curso- </w:t>
      </w:r>
      <w:r>
        <w:rPr>
          <w:rFonts w:ascii="Times New Roman" w:hAnsi="Times New Roman" w:cs="Times New Roman"/>
          <w:sz w:val="24"/>
          <w:szCs w:val="24"/>
        </w:rPr>
        <w:t xml:space="preserve">habrá de </w:t>
      </w:r>
      <w:r w:rsidRPr="003F2630">
        <w:rPr>
          <w:rFonts w:ascii="Times New Roman" w:hAnsi="Times New Roman" w:cs="Times New Roman"/>
          <w:sz w:val="24"/>
          <w:szCs w:val="24"/>
        </w:rPr>
        <w:t>modificar</w:t>
      </w:r>
      <w:r>
        <w:rPr>
          <w:rFonts w:ascii="Times New Roman" w:hAnsi="Times New Roman" w:cs="Times New Roman"/>
          <w:sz w:val="24"/>
          <w:szCs w:val="24"/>
        </w:rPr>
        <w:t xml:space="preserve"> notablemente en la </w:t>
      </w:r>
      <w:r w:rsidRPr="003F2630">
        <w:rPr>
          <w:rFonts w:ascii="Times New Roman" w:hAnsi="Times New Roman" w:cs="Times New Roman"/>
          <w:sz w:val="24"/>
          <w:szCs w:val="24"/>
        </w:rPr>
        <w:t>década</w:t>
      </w:r>
      <w:r>
        <w:rPr>
          <w:rFonts w:ascii="Times New Roman" w:hAnsi="Times New Roman" w:cs="Times New Roman"/>
          <w:sz w:val="24"/>
          <w:szCs w:val="24"/>
        </w:rPr>
        <w:t xml:space="preserve"> que recién inicia</w:t>
      </w:r>
      <w:r w:rsidRPr="003F2630">
        <w:rPr>
          <w:rFonts w:ascii="Times New Roman" w:hAnsi="Times New Roman" w:cs="Times New Roman"/>
          <w:sz w:val="24"/>
          <w:szCs w:val="24"/>
        </w:rPr>
        <w:t xml:space="preserve">, </w:t>
      </w:r>
      <w:r w:rsidR="008262C8">
        <w:rPr>
          <w:rFonts w:ascii="Times New Roman" w:hAnsi="Times New Roman" w:cs="Times New Roman"/>
          <w:sz w:val="24"/>
          <w:szCs w:val="24"/>
        </w:rPr>
        <w:t>con i</w:t>
      </w:r>
      <w:r w:rsidRPr="003F2630">
        <w:rPr>
          <w:rFonts w:ascii="Times New Roman" w:hAnsi="Times New Roman" w:cs="Times New Roman"/>
          <w:sz w:val="24"/>
          <w:szCs w:val="24"/>
        </w:rPr>
        <w:t>nnovaciones disruptivas como la inteligencia artificial, el internet de las cosas, la robótica avanzada</w:t>
      </w:r>
      <w:r>
        <w:rPr>
          <w:rFonts w:ascii="Times New Roman" w:hAnsi="Times New Roman" w:cs="Times New Roman"/>
          <w:sz w:val="24"/>
          <w:szCs w:val="24"/>
        </w:rPr>
        <w:t xml:space="preserve"> colaborativa</w:t>
      </w:r>
      <w:r w:rsidRPr="003F2630">
        <w:rPr>
          <w:rFonts w:ascii="Times New Roman" w:hAnsi="Times New Roman" w:cs="Times New Roman"/>
          <w:sz w:val="24"/>
          <w:szCs w:val="24"/>
        </w:rPr>
        <w:t>, la inmersión virtual, el ensamble humano-maquina y la cultura maker, son tan sólo algunas de los factores que estarán influyendo de manera determinante en el curso del desarrollo económico y humano que se avecina</w:t>
      </w:r>
      <w:r>
        <w:rPr>
          <w:rFonts w:ascii="Times New Roman" w:hAnsi="Times New Roman" w:cs="Times New Roman"/>
          <w:sz w:val="24"/>
          <w:szCs w:val="24"/>
        </w:rPr>
        <w:t xml:space="preserve"> </w:t>
      </w:r>
      <w:r w:rsidRPr="00AE1601">
        <w:rPr>
          <w:rFonts w:ascii="Times New Roman" w:hAnsi="Times New Roman" w:cs="Times New Roman"/>
          <w:sz w:val="24"/>
          <w:szCs w:val="24"/>
        </w:rPr>
        <w:t>(OIT, 2020).</w:t>
      </w:r>
    </w:p>
    <w:p w14:paraId="3A50E4F3" w14:textId="6D1BC6EE" w:rsidR="0068690C" w:rsidRDefault="0068690C" w:rsidP="002938FB">
      <w:pPr>
        <w:spacing w:after="0" w:line="360" w:lineRule="auto"/>
        <w:ind w:firstLine="708"/>
        <w:jc w:val="both"/>
        <w:rPr>
          <w:rFonts w:ascii="Times New Roman" w:hAnsi="Times New Roman" w:cs="Times New Roman"/>
          <w:sz w:val="24"/>
          <w:szCs w:val="24"/>
        </w:rPr>
      </w:pPr>
      <w:r w:rsidRPr="003F2630">
        <w:rPr>
          <w:rFonts w:ascii="Times New Roman" w:hAnsi="Times New Roman" w:cs="Times New Roman"/>
          <w:sz w:val="24"/>
          <w:szCs w:val="24"/>
        </w:rPr>
        <w:t>Sin embargo no todo depende de la tecnología y bien es sabido que ésta no siempre acarrea únicamente beneficios para la vida humana</w:t>
      </w:r>
      <w:r w:rsidR="008262C8">
        <w:rPr>
          <w:rFonts w:ascii="Times New Roman" w:hAnsi="Times New Roman" w:cs="Times New Roman"/>
          <w:sz w:val="24"/>
          <w:szCs w:val="24"/>
        </w:rPr>
        <w:t>;</w:t>
      </w:r>
      <w:r w:rsidRPr="003F2630">
        <w:rPr>
          <w:rFonts w:ascii="Times New Roman" w:hAnsi="Times New Roman" w:cs="Times New Roman"/>
          <w:sz w:val="24"/>
          <w:szCs w:val="24"/>
        </w:rPr>
        <w:t xml:space="preserve"> cada avance científico y tecnológico</w:t>
      </w:r>
      <w:r>
        <w:rPr>
          <w:rFonts w:ascii="Times New Roman" w:hAnsi="Times New Roman" w:cs="Times New Roman"/>
          <w:sz w:val="24"/>
          <w:szCs w:val="24"/>
        </w:rPr>
        <w:t xml:space="preserve"> impacta </w:t>
      </w:r>
      <w:r w:rsidRPr="003F2630">
        <w:rPr>
          <w:rFonts w:ascii="Times New Roman" w:hAnsi="Times New Roman" w:cs="Times New Roman"/>
          <w:sz w:val="24"/>
          <w:szCs w:val="24"/>
        </w:rPr>
        <w:t xml:space="preserve">sobre el medio ambiente, las costumbres y mentalidades presentes. </w:t>
      </w:r>
      <w:r>
        <w:rPr>
          <w:rFonts w:ascii="Times New Roman" w:hAnsi="Times New Roman" w:cs="Times New Roman"/>
          <w:sz w:val="24"/>
          <w:szCs w:val="24"/>
        </w:rPr>
        <w:t xml:space="preserve">Por ello </w:t>
      </w:r>
      <w:r w:rsidRPr="003F2630">
        <w:rPr>
          <w:rFonts w:ascii="Times New Roman" w:hAnsi="Times New Roman" w:cs="Times New Roman"/>
          <w:sz w:val="24"/>
          <w:szCs w:val="24"/>
        </w:rPr>
        <w:t xml:space="preserve">en las </w:t>
      </w:r>
      <w:r w:rsidRPr="003F2630">
        <w:rPr>
          <w:rFonts w:ascii="Times New Roman" w:hAnsi="Times New Roman" w:cs="Times New Roman"/>
          <w:sz w:val="24"/>
          <w:szCs w:val="24"/>
        </w:rPr>
        <w:lastRenderedPageBreak/>
        <w:t xml:space="preserve">últimas décadas, acompañando </w:t>
      </w:r>
      <w:r>
        <w:rPr>
          <w:rFonts w:ascii="Times New Roman" w:hAnsi="Times New Roman" w:cs="Times New Roman"/>
          <w:sz w:val="24"/>
          <w:szCs w:val="24"/>
        </w:rPr>
        <w:t>a</w:t>
      </w:r>
      <w:r w:rsidRPr="003F2630">
        <w:rPr>
          <w:rFonts w:ascii="Times New Roman" w:hAnsi="Times New Roman" w:cs="Times New Roman"/>
          <w:sz w:val="24"/>
          <w:szCs w:val="24"/>
        </w:rPr>
        <w:t>l progreso material y los cambios organizacionales, también ha</w:t>
      </w:r>
      <w:r>
        <w:rPr>
          <w:rFonts w:ascii="Times New Roman" w:hAnsi="Times New Roman" w:cs="Times New Roman"/>
          <w:sz w:val="24"/>
          <w:szCs w:val="24"/>
        </w:rPr>
        <w:t xml:space="preserve">n prosperado múltiples </w:t>
      </w:r>
      <w:r w:rsidRPr="003F2630">
        <w:rPr>
          <w:rFonts w:ascii="Times New Roman" w:hAnsi="Times New Roman" w:cs="Times New Roman"/>
          <w:sz w:val="24"/>
          <w:szCs w:val="24"/>
        </w:rPr>
        <w:t xml:space="preserve">reflexiones y cuestionamientos </w:t>
      </w:r>
      <w:r>
        <w:rPr>
          <w:rFonts w:ascii="Times New Roman" w:hAnsi="Times New Roman" w:cs="Times New Roman"/>
          <w:sz w:val="24"/>
          <w:szCs w:val="24"/>
        </w:rPr>
        <w:t>sobre e</w:t>
      </w:r>
      <w:r w:rsidRPr="003F2630">
        <w:rPr>
          <w:rFonts w:ascii="Times New Roman" w:hAnsi="Times New Roman" w:cs="Times New Roman"/>
          <w:sz w:val="24"/>
          <w:szCs w:val="24"/>
        </w:rPr>
        <w:t>l rumbo,</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beneficiarios, </w:t>
      </w:r>
      <w:r w:rsidRPr="003F2630">
        <w:rPr>
          <w:rFonts w:ascii="Times New Roman" w:hAnsi="Times New Roman" w:cs="Times New Roman"/>
          <w:sz w:val="24"/>
          <w:szCs w:val="24"/>
        </w:rPr>
        <w:t xml:space="preserve"> costos</w:t>
      </w:r>
      <w:proofErr w:type="gramEnd"/>
      <w:r>
        <w:rPr>
          <w:rFonts w:ascii="Times New Roman" w:hAnsi="Times New Roman" w:cs="Times New Roman"/>
          <w:sz w:val="24"/>
          <w:szCs w:val="24"/>
        </w:rPr>
        <w:t xml:space="preserve"> y</w:t>
      </w:r>
      <w:r w:rsidRPr="003F2630">
        <w:rPr>
          <w:rFonts w:ascii="Times New Roman" w:hAnsi="Times New Roman" w:cs="Times New Roman"/>
          <w:sz w:val="24"/>
          <w:szCs w:val="24"/>
        </w:rPr>
        <w:t xml:space="preserve"> repercusiones del devenir civilizatorio </w:t>
      </w:r>
      <w:r>
        <w:rPr>
          <w:rFonts w:ascii="Times New Roman" w:hAnsi="Times New Roman" w:cs="Times New Roman"/>
          <w:sz w:val="24"/>
          <w:szCs w:val="24"/>
        </w:rPr>
        <w:t>de base industrial en</w:t>
      </w:r>
      <w:r w:rsidRPr="003F2630">
        <w:rPr>
          <w:rFonts w:ascii="Times New Roman" w:hAnsi="Times New Roman" w:cs="Times New Roman"/>
          <w:sz w:val="24"/>
          <w:szCs w:val="24"/>
        </w:rPr>
        <w:t xml:space="preserve"> el planeta. </w:t>
      </w:r>
    </w:p>
    <w:p w14:paraId="5DAB9B22" w14:textId="77777777" w:rsidR="002938FB" w:rsidRDefault="002938FB" w:rsidP="002938FB">
      <w:pPr>
        <w:spacing w:after="0" w:line="360" w:lineRule="auto"/>
        <w:ind w:firstLine="708"/>
        <w:jc w:val="both"/>
        <w:rPr>
          <w:rFonts w:ascii="Times New Roman" w:hAnsi="Times New Roman" w:cs="Times New Roman"/>
          <w:sz w:val="24"/>
          <w:szCs w:val="24"/>
        </w:rPr>
      </w:pPr>
    </w:p>
    <w:p w14:paraId="4C6C2288" w14:textId="77777777" w:rsidR="0068690C" w:rsidRDefault="0068690C" w:rsidP="002938FB">
      <w:pPr>
        <w:spacing w:after="0"/>
        <w:ind w:firstLine="708"/>
        <w:jc w:val="center"/>
        <w:rPr>
          <w:rFonts w:ascii="Times New Roman" w:eastAsia="Times New Roman" w:hAnsi="Times New Roman" w:cs="Times New Roman"/>
          <w:b/>
          <w:bCs/>
          <w:color w:val="000000"/>
          <w:sz w:val="28"/>
          <w:szCs w:val="28"/>
          <w:lang w:eastAsia="es-MX"/>
        </w:rPr>
      </w:pPr>
      <w:r>
        <w:rPr>
          <w:rFonts w:ascii="Times New Roman" w:eastAsia="Times New Roman" w:hAnsi="Times New Roman" w:cs="Times New Roman"/>
          <w:b/>
          <w:bCs/>
          <w:color w:val="000000"/>
          <w:sz w:val="28"/>
          <w:szCs w:val="28"/>
          <w:lang w:eastAsia="es-MX"/>
        </w:rPr>
        <w:t>El</w:t>
      </w:r>
      <w:r w:rsidRPr="00F620A0">
        <w:rPr>
          <w:rFonts w:ascii="Times New Roman" w:eastAsia="Times New Roman" w:hAnsi="Times New Roman" w:cs="Times New Roman"/>
          <w:b/>
          <w:bCs/>
          <w:color w:val="000000"/>
          <w:sz w:val="28"/>
          <w:szCs w:val="28"/>
          <w:lang w:eastAsia="es-MX"/>
        </w:rPr>
        <w:t xml:space="preserve"> co-aprendizaje </w:t>
      </w:r>
      <w:r>
        <w:rPr>
          <w:rFonts w:ascii="Times New Roman" w:eastAsia="Times New Roman" w:hAnsi="Times New Roman" w:cs="Times New Roman"/>
          <w:b/>
          <w:bCs/>
          <w:color w:val="000000"/>
          <w:sz w:val="28"/>
          <w:szCs w:val="28"/>
          <w:lang w:eastAsia="es-MX"/>
        </w:rPr>
        <w:t>ambiental y la tr</w:t>
      </w:r>
      <w:r w:rsidRPr="00F620A0">
        <w:rPr>
          <w:rFonts w:ascii="Times New Roman" w:eastAsia="Times New Roman" w:hAnsi="Times New Roman" w:cs="Times New Roman"/>
          <w:b/>
          <w:bCs/>
          <w:color w:val="000000"/>
          <w:sz w:val="28"/>
          <w:szCs w:val="28"/>
          <w:lang w:eastAsia="es-MX"/>
        </w:rPr>
        <w:t>an</w:t>
      </w:r>
      <w:r>
        <w:rPr>
          <w:rFonts w:ascii="Times New Roman" w:eastAsia="Times New Roman" w:hAnsi="Times New Roman" w:cs="Times New Roman"/>
          <w:b/>
          <w:bCs/>
          <w:color w:val="000000"/>
          <w:sz w:val="28"/>
          <w:szCs w:val="28"/>
          <w:lang w:eastAsia="es-MX"/>
        </w:rPr>
        <w:t>s</w:t>
      </w:r>
      <w:r w:rsidRPr="00F620A0">
        <w:rPr>
          <w:rFonts w:ascii="Times New Roman" w:eastAsia="Times New Roman" w:hAnsi="Times New Roman" w:cs="Times New Roman"/>
          <w:b/>
          <w:bCs/>
          <w:color w:val="000000"/>
          <w:sz w:val="28"/>
          <w:szCs w:val="28"/>
          <w:lang w:eastAsia="es-MX"/>
        </w:rPr>
        <w:t xml:space="preserve">formación organizacional </w:t>
      </w:r>
    </w:p>
    <w:p w14:paraId="6B759697" w14:textId="77777777" w:rsidR="0068690C" w:rsidRPr="005E5E57" w:rsidRDefault="0068690C" w:rsidP="002938F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las dos últimas décadas, </w:t>
      </w:r>
      <w:r w:rsidRPr="005E5E57">
        <w:rPr>
          <w:rFonts w:ascii="Times New Roman" w:hAnsi="Times New Roman" w:cs="Times New Roman"/>
          <w:sz w:val="24"/>
          <w:szCs w:val="24"/>
        </w:rPr>
        <w:t xml:space="preserve">las </w:t>
      </w:r>
      <w:r>
        <w:rPr>
          <w:rFonts w:ascii="Times New Roman" w:hAnsi="Times New Roman" w:cs="Times New Roman"/>
          <w:sz w:val="24"/>
          <w:szCs w:val="24"/>
        </w:rPr>
        <w:t>or</w:t>
      </w:r>
      <w:r w:rsidRPr="005E5E57">
        <w:rPr>
          <w:rFonts w:ascii="Times New Roman" w:hAnsi="Times New Roman" w:cs="Times New Roman"/>
          <w:sz w:val="24"/>
          <w:szCs w:val="24"/>
        </w:rPr>
        <w:t>ganizaciones han adquirido mayor</w:t>
      </w:r>
      <w:r>
        <w:rPr>
          <w:rFonts w:ascii="Times New Roman" w:hAnsi="Times New Roman" w:cs="Times New Roman"/>
          <w:sz w:val="24"/>
          <w:szCs w:val="24"/>
        </w:rPr>
        <w:t>es</w:t>
      </w:r>
      <w:r w:rsidRPr="005E5E57">
        <w:rPr>
          <w:rFonts w:ascii="Times New Roman" w:hAnsi="Times New Roman" w:cs="Times New Roman"/>
          <w:sz w:val="24"/>
          <w:szCs w:val="24"/>
        </w:rPr>
        <w:t xml:space="preserve"> capacidad</w:t>
      </w:r>
      <w:r>
        <w:rPr>
          <w:rFonts w:ascii="Times New Roman" w:hAnsi="Times New Roman" w:cs="Times New Roman"/>
          <w:sz w:val="24"/>
          <w:szCs w:val="24"/>
        </w:rPr>
        <w:t>es</w:t>
      </w:r>
      <w:r w:rsidRPr="005E5E57">
        <w:rPr>
          <w:rFonts w:ascii="Times New Roman" w:hAnsi="Times New Roman" w:cs="Times New Roman"/>
          <w:sz w:val="24"/>
          <w:szCs w:val="24"/>
        </w:rPr>
        <w:t xml:space="preserve"> para convertirse en un verdadero motor del cambio social </w:t>
      </w:r>
      <w:r>
        <w:rPr>
          <w:rFonts w:ascii="Times New Roman" w:hAnsi="Times New Roman" w:cs="Times New Roman"/>
          <w:sz w:val="24"/>
          <w:szCs w:val="24"/>
        </w:rPr>
        <w:t xml:space="preserve">al tomar conciencia que </w:t>
      </w:r>
      <w:r w:rsidRPr="005E5E57">
        <w:rPr>
          <w:rFonts w:ascii="Times New Roman" w:hAnsi="Times New Roman" w:cs="Times New Roman"/>
          <w:sz w:val="24"/>
          <w:szCs w:val="24"/>
        </w:rPr>
        <w:t xml:space="preserve">sus </w:t>
      </w:r>
      <w:r>
        <w:rPr>
          <w:rFonts w:ascii="Times New Roman" w:hAnsi="Times New Roman" w:cs="Times New Roman"/>
          <w:sz w:val="24"/>
          <w:szCs w:val="24"/>
        </w:rPr>
        <w:t>planes</w:t>
      </w:r>
      <w:r w:rsidRPr="005E5E57">
        <w:rPr>
          <w:rFonts w:ascii="Times New Roman" w:hAnsi="Times New Roman" w:cs="Times New Roman"/>
          <w:sz w:val="24"/>
          <w:szCs w:val="24"/>
        </w:rPr>
        <w:t xml:space="preserve"> afectan </w:t>
      </w:r>
      <w:r>
        <w:rPr>
          <w:rFonts w:ascii="Times New Roman" w:hAnsi="Times New Roman" w:cs="Times New Roman"/>
          <w:sz w:val="24"/>
          <w:szCs w:val="24"/>
        </w:rPr>
        <w:t xml:space="preserve">el entorno y la vida comunitaria </w:t>
      </w:r>
      <w:r w:rsidRPr="005E5E57">
        <w:rPr>
          <w:rFonts w:ascii="Times New Roman" w:hAnsi="Times New Roman" w:cs="Times New Roman"/>
          <w:sz w:val="24"/>
          <w:szCs w:val="24"/>
        </w:rPr>
        <w:t>(Sánchez, 2015)</w:t>
      </w:r>
      <w:r>
        <w:rPr>
          <w:rFonts w:ascii="Times New Roman" w:hAnsi="Times New Roman" w:cs="Times New Roman"/>
          <w:sz w:val="24"/>
          <w:szCs w:val="24"/>
        </w:rPr>
        <w:t>. H</w:t>
      </w:r>
      <w:r w:rsidRPr="005E5E57">
        <w:rPr>
          <w:rFonts w:ascii="Times New Roman" w:hAnsi="Times New Roman" w:cs="Times New Roman"/>
          <w:sz w:val="24"/>
          <w:szCs w:val="24"/>
        </w:rPr>
        <w:t>ablar de un nuevo contrato con la sociedad</w:t>
      </w:r>
      <w:r>
        <w:rPr>
          <w:rFonts w:ascii="Times New Roman" w:hAnsi="Times New Roman" w:cs="Times New Roman"/>
          <w:sz w:val="24"/>
          <w:szCs w:val="24"/>
        </w:rPr>
        <w:t xml:space="preserve"> surge de</w:t>
      </w:r>
      <w:r w:rsidRPr="005E5E57">
        <w:rPr>
          <w:rFonts w:ascii="Times New Roman" w:hAnsi="Times New Roman" w:cs="Times New Roman"/>
          <w:sz w:val="24"/>
          <w:szCs w:val="24"/>
        </w:rPr>
        <w:t xml:space="preserve"> la convicción que </w:t>
      </w:r>
      <w:r>
        <w:rPr>
          <w:rFonts w:ascii="Times New Roman" w:hAnsi="Times New Roman" w:cs="Times New Roman"/>
          <w:sz w:val="24"/>
          <w:szCs w:val="24"/>
        </w:rPr>
        <w:t xml:space="preserve">interesarse únicamente </w:t>
      </w:r>
      <w:r w:rsidRPr="005E5E57">
        <w:rPr>
          <w:rFonts w:ascii="Times New Roman" w:hAnsi="Times New Roman" w:cs="Times New Roman"/>
          <w:sz w:val="24"/>
          <w:szCs w:val="24"/>
        </w:rPr>
        <w:t>por el crecimiento económico como base del desarrollo</w:t>
      </w:r>
      <w:r>
        <w:rPr>
          <w:rFonts w:ascii="Times New Roman" w:hAnsi="Times New Roman" w:cs="Times New Roman"/>
          <w:sz w:val="24"/>
          <w:szCs w:val="24"/>
        </w:rPr>
        <w:t>,</w:t>
      </w:r>
      <w:r w:rsidRPr="005E5E57">
        <w:rPr>
          <w:rFonts w:ascii="Times New Roman" w:hAnsi="Times New Roman" w:cs="Times New Roman"/>
          <w:sz w:val="24"/>
          <w:szCs w:val="24"/>
        </w:rPr>
        <w:t xml:space="preserve"> tanto para las empresas como para la comunidad</w:t>
      </w:r>
      <w:r>
        <w:rPr>
          <w:rFonts w:ascii="Times New Roman" w:hAnsi="Times New Roman" w:cs="Times New Roman"/>
          <w:sz w:val="24"/>
          <w:szCs w:val="24"/>
        </w:rPr>
        <w:t>,</w:t>
      </w:r>
      <w:r w:rsidRPr="005E5E57">
        <w:rPr>
          <w:rFonts w:ascii="Times New Roman" w:hAnsi="Times New Roman" w:cs="Times New Roman"/>
          <w:sz w:val="24"/>
          <w:szCs w:val="24"/>
        </w:rPr>
        <w:t xml:space="preserve"> trae aparejados efectos indeseables </w:t>
      </w:r>
      <w:r>
        <w:rPr>
          <w:rFonts w:ascii="Times New Roman" w:hAnsi="Times New Roman" w:cs="Times New Roman"/>
          <w:sz w:val="24"/>
          <w:szCs w:val="24"/>
        </w:rPr>
        <w:t xml:space="preserve">y </w:t>
      </w:r>
      <w:r w:rsidRPr="005E5E57">
        <w:rPr>
          <w:rFonts w:ascii="Times New Roman" w:hAnsi="Times New Roman" w:cs="Times New Roman"/>
          <w:sz w:val="24"/>
          <w:szCs w:val="24"/>
        </w:rPr>
        <w:t xml:space="preserve">costes sociales éticamente </w:t>
      </w:r>
      <w:r>
        <w:rPr>
          <w:rFonts w:ascii="Times New Roman" w:hAnsi="Times New Roman" w:cs="Times New Roman"/>
          <w:sz w:val="24"/>
          <w:szCs w:val="24"/>
        </w:rPr>
        <w:t>insostenibles, lo cual</w:t>
      </w:r>
      <w:r w:rsidRPr="005E5E57">
        <w:rPr>
          <w:rFonts w:ascii="Times New Roman" w:hAnsi="Times New Roman" w:cs="Times New Roman"/>
          <w:sz w:val="24"/>
          <w:szCs w:val="24"/>
        </w:rPr>
        <w:t xml:space="preserve"> representa una cuestión</w:t>
      </w:r>
      <w:r>
        <w:rPr>
          <w:rFonts w:ascii="Times New Roman" w:hAnsi="Times New Roman" w:cs="Times New Roman"/>
          <w:sz w:val="24"/>
          <w:szCs w:val="24"/>
        </w:rPr>
        <w:t xml:space="preserve"> medular en</w:t>
      </w:r>
      <w:r w:rsidRPr="005E5E57">
        <w:rPr>
          <w:rFonts w:ascii="Times New Roman" w:hAnsi="Times New Roman" w:cs="Times New Roman"/>
          <w:sz w:val="24"/>
          <w:szCs w:val="24"/>
        </w:rPr>
        <w:t xml:space="preserve"> los estudios sobre Desarrollo Humano desde la decáda de los 90 hasta nuestros días. </w:t>
      </w:r>
      <w:r>
        <w:rPr>
          <w:rFonts w:ascii="Times New Roman" w:hAnsi="Times New Roman" w:cs="Times New Roman"/>
          <w:sz w:val="24"/>
          <w:szCs w:val="24"/>
        </w:rPr>
        <w:t xml:space="preserve">De acuerdo con </w:t>
      </w:r>
      <w:r w:rsidRPr="005E5E57">
        <w:rPr>
          <w:rFonts w:ascii="Times New Roman" w:hAnsi="Times New Roman" w:cs="Times New Roman"/>
          <w:sz w:val="24"/>
          <w:szCs w:val="24"/>
        </w:rPr>
        <w:t>la visión de Habermas (1985):</w:t>
      </w:r>
    </w:p>
    <w:p w14:paraId="191F213C" w14:textId="77777777" w:rsidR="0068690C" w:rsidRPr="005E5E57" w:rsidRDefault="0068690C" w:rsidP="002938FB">
      <w:pPr>
        <w:autoSpaceDE w:val="0"/>
        <w:autoSpaceDN w:val="0"/>
        <w:adjustRightInd w:val="0"/>
        <w:spacing w:after="0" w:line="360" w:lineRule="auto"/>
        <w:ind w:left="708"/>
        <w:jc w:val="both"/>
        <w:rPr>
          <w:rFonts w:ascii="Times New Roman" w:hAnsi="Times New Roman" w:cs="Times New Roman"/>
          <w:sz w:val="24"/>
          <w:szCs w:val="24"/>
        </w:rPr>
      </w:pPr>
      <w:r w:rsidRPr="005E5E57">
        <w:rPr>
          <w:rFonts w:ascii="Times New Roman" w:hAnsi="Times New Roman" w:cs="Times New Roman"/>
          <w:sz w:val="24"/>
          <w:szCs w:val="24"/>
        </w:rPr>
        <w:t>una institución es responsable cuando las decisiones, acciones y políticas que adopta, así como las consecuencias y efectos de las mismas respecto a los intereses en juego, pudieran ser aceptadas por todos los implicados y/o afectados presentes y futuros en un diálogo abierto en condiciones simétricas de participación (En Sánchez, 2015, p. 131).</w:t>
      </w:r>
    </w:p>
    <w:p w14:paraId="5A4AB05F" w14:textId="77777777" w:rsidR="0068690C" w:rsidRPr="006170B2" w:rsidRDefault="0068690C" w:rsidP="002938F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Enfocarse únicamente</w:t>
      </w:r>
      <w:r w:rsidRPr="006170B2">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6170B2">
        <w:rPr>
          <w:rFonts w:ascii="Times New Roman" w:hAnsi="Times New Roman" w:cs="Times New Roman"/>
          <w:sz w:val="24"/>
          <w:szCs w:val="24"/>
        </w:rPr>
        <w:t xml:space="preserve">los beneficios económicos a corto plazo puede </w:t>
      </w:r>
      <w:r>
        <w:rPr>
          <w:rFonts w:ascii="Times New Roman" w:hAnsi="Times New Roman" w:cs="Times New Roman"/>
          <w:sz w:val="24"/>
          <w:szCs w:val="24"/>
        </w:rPr>
        <w:t xml:space="preserve">provocar </w:t>
      </w:r>
      <w:r w:rsidRPr="006170B2">
        <w:rPr>
          <w:rFonts w:ascii="Times New Roman" w:hAnsi="Times New Roman" w:cs="Times New Roman"/>
          <w:sz w:val="24"/>
          <w:szCs w:val="24"/>
        </w:rPr>
        <w:t xml:space="preserve">efectos indeseados </w:t>
      </w:r>
      <w:r>
        <w:rPr>
          <w:rFonts w:ascii="Times New Roman" w:hAnsi="Times New Roman" w:cs="Times New Roman"/>
          <w:sz w:val="24"/>
          <w:szCs w:val="24"/>
        </w:rPr>
        <w:t>sobre</w:t>
      </w:r>
      <w:r w:rsidRPr="006170B2">
        <w:rPr>
          <w:rFonts w:ascii="Times New Roman" w:hAnsi="Times New Roman" w:cs="Times New Roman"/>
          <w:sz w:val="24"/>
          <w:szCs w:val="24"/>
        </w:rPr>
        <w:t xml:space="preserve"> el medio ambiente y problemas de salud</w:t>
      </w:r>
      <w:r>
        <w:rPr>
          <w:rFonts w:ascii="Times New Roman" w:hAnsi="Times New Roman" w:cs="Times New Roman"/>
          <w:sz w:val="24"/>
          <w:szCs w:val="24"/>
        </w:rPr>
        <w:t xml:space="preserve"> en la población como acontece actualmente. La </w:t>
      </w:r>
      <w:r w:rsidRPr="006170B2">
        <w:rPr>
          <w:rFonts w:ascii="Times New Roman" w:hAnsi="Times New Roman" w:cs="Times New Roman"/>
          <w:sz w:val="24"/>
          <w:szCs w:val="24"/>
        </w:rPr>
        <w:t xml:space="preserve">gestión empobrecida, indolente e incluso negligente </w:t>
      </w:r>
      <w:r>
        <w:rPr>
          <w:rFonts w:ascii="Times New Roman" w:hAnsi="Times New Roman" w:cs="Times New Roman"/>
          <w:sz w:val="24"/>
          <w:szCs w:val="24"/>
        </w:rPr>
        <w:t>afecta no sólo a</w:t>
      </w:r>
      <w:r w:rsidRPr="006170B2">
        <w:rPr>
          <w:rFonts w:ascii="Times New Roman" w:hAnsi="Times New Roman" w:cs="Times New Roman"/>
          <w:sz w:val="24"/>
          <w:szCs w:val="24"/>
        </w:rPr>
        <w:t xml:space="preserve"> los empleados </w:t>
      </w:r>
      <w:r>
        <w:rPr>
          <w:rFonts w:ascii="Times New Roman" w:hAnsi="Times New Roman" w:cs="Times New Roman"/>
          <w:sz w:val="24"/>
          <w:szCs w:val="24"/>
        </w:rPr>
        <w:t xml:space="preserve">y usuarios, sino también </w:t>
      </w:r>
      <w:r w:rsidRPr="006170B2">
        <w:rPr>
          <w:rFonts w:ascii="Times New Roman" w:hAnsi="Times New Roman" w:cs="Times New Roman"/>
          <w:sz w:val="24"/>
          <w:szCs w:val="24"/>
        </w:rPr>
        <w:t xml:space="preserve">la </w:t>
      </w:r>
      <w:r>
        <w:rPr>
          <w:rFonts w:ascii="Times New Roman" w:hAnsi="Times New Roman" w:cs="Times New Roman"/>
          <w:sz w:val="24"/>
          <w:szCs w:val="24"/>
        </w:rPr>
        <w:t xml:space="preserve">imagen de la </w:t>
      </w:r>
      <w:r w:rsidRPr="006170B2">
        <w:rPr>
          <w:rFonts w:ascii="Times New Roman" w:hAnsi="Times New Roman" w:cs="Times New Roman"/>
          <w:sz w:val="24"/>
          <w:szCs w:val="24"/>
        </w:rPr>
        <w:t xml:space="preserve">organización </w:t>
      </w:r>
      <w:r>
        <w:rPr>
          <w:rFonts w:ascii="Times New Roman" w:hAnsi="Times New Roman" w:cs="Times New Roman"/>
          <w:sz w:val="24"/>
          <w:szCs w:val="24"/>
        </w:rPr>
        <w:t xml:space="preserve">y del sector </w:t>
      </w:r>
      <w:r w:rsidRPr="006170B2">
        <w:rPr>
          <w:rFonts w:ascii="Times New Roman" w:hAnsi="Times New Roman" w:cs="Times New Roman"/>
          <w:sz w:val="24"/>
          <w:szCs w:val="24"/>
        </w:rPr>
        <w:t>en</w:t>
      </w:r>
      <w:r>
        <w:rPr>
          <w:rFonts w:ascii="Times New Roman" w:hAnsi="Times New Roman" w:cs="Times New Roman"/>
          <w:sz w:val="24"/>
          <w:szCs w:val="24"/>
        </w:rPr>
        <w:t xml:space="preserve"> su conjunto</w:t>
      </w:r>
      <w:r w:rsidRPr="00EA33F5">
        <w:rPr>
          <w:rFonts w:ascii="Times New Roman" w:hAnsi="Times New Roman" w:cs="Times New Roman"/>
          <w:sz w:val="24"/>
          <w:szCs w:val="24"/>
        </w:rPr>
        <w:t>.</w:t>
      </w:r>
      <w:r w:rsidRPr="006170B2">
        <w:rPr>
          <w:rFonts w:ascii="Times New Roman" w:hAnsi="Times New Roman" w:cs="Times New Roman"/>
          <w:sz w:val="24"/>
          <w:szCs w:val="24"/>
        </w:rPr>
        <w:t xml:space="preserve"> </w:t>
      </w:r>
      <w:r w:rsidR="00EA33F5">
        <w:rPr>
          <w:rFonts w:ascii="Times New Roman" w:hAnsi="Times New Roman" w:cs="Times New Roman"/>
          <w:sz w:val="24"/>
          <w:szCs w:val="24"/>
        </w:rPr>
        <w:t xml:space="preserve">Por ello, como lo precisa Sánchez (2015), </w:t>
      </w:r>
      <w:r w:rsidRPr="006170B2">
        <w:rPr>
          <w:rFonts w:ascii="Times New Roman" w:hAnsi="Times New Roman" w:cs="Times New Roman"/>
          <w:sz w:val="24"/>
          <w:szCs w:val="24"/>
        </w:rPr>
        <w:t>la responsabilidad</w:t>
      </w:r>
      <w:r>
        <w:rPr>
          <w:rFonts w:ascii="Times New Roman" w:hAnsi="Times New Roman" w:cs="Times New Roman"/>
          <w:sz w:val="24"/>
          <w:szCs w:val="24"/>
        </w:rPr>
        <w:t xml:space="preserve"> de las corporaciones</w:t>
      </w:r>
      <w:r w:rsidRPr="006170B2">
        <w:rPr>
          <w:rFonts w:ascii="Times New Roman" w:hAnsi="Times New Roman" w:cs="Times New Roman"/>
          <w:sz w:val="24"/>
          <w:szCs w:val="24"/>
        </w:rPr>
        <w:t xml:space="preserve"> implica responder a las consecuencias </w:t>
      </w:r>
      <w:r>
        <w:rPr>
          <w:rFonts w:ascii="Times New Roman" w:hAnsi="Times New Roman" w:cs="Times New Roman"/>
          <w:sz w:val="24"/>
          <w:szCs w:val="24"/>
        </w:rPr>
        <w:t>de sus</w:t>
      </w:r>
      <w:r w:rsidRPr="006170B2">
        <w:rPr>
          <w:rFonts w:ascii="Times New Roman" w:hAnsi="Times New Roman" w:cs="Times New Roman"/>
          <w:sz w:val="24"/>
          <w:szCs w:val="24"/>
        </w:rPr>
        <w:t xml:space="preserve"> decisiones</w:t>
      </w:r>
      <w:r>
        <w:rPr>
          <w:rFonts w:ascii="Times New Roman" w:hAnsi="Times New Roman" w:cs="Times New Roman"/>
          <w:sz w:val="24"/>
          <w:szCs w:val="24"/>
        </w:rPr>
        <w:t xml:space="preserve"> y </w:t>
      </w:r>
      <w:r w:rsidRPr="006170B2">
        <w:rPr>
          <w:rFonts w:ascii="Times New Roman" w:hAnsi="Times New Roman" w:cs="Times New Roman"/>
          <w:sz w:val="24"/>
          <w:szCs w:val="24"/>
        </w:rPr>
        <w:t xml:space="preserve">acciones, mientras que lo social expresa que esas decisiones y acciones </w:t>
      </w:r>
      <w:r>
        <w:rPr>
          <w:rFonts w:ascii="Times New Roman" w:hAnsi="Times New Roman" w:cs="Times New Roman"/>
          <w:sz w:val="24"/>
          <w:szCs w:val="24"/>
        </w:rPr>
        <w:t xml:space="preserve">necesariamente </w:t>
      </w:r>
      <w:r w:rsidRPr="006170B2">
        <w:rPr>
          <w:rFonts w:ascii="Times New Roman" w:hAnsi="Times New Roman" w:cs="Times New Roman"/>
          <w:sz w:val="24"/>
          <w:szCs w:val="24"/>
        </w:rPr>
        <w:t xml:space="preserve">afectan a </w:t>
      </w:r>
      <w:r w:rsidR="00EA33F5">
        <w:rPr>
          <w:rFonts w:ascii="Times New Roman" w:hAnsi="Times New Roman" w:cs="Times New Roman"/>
          <w:sz w:val="24"/>
          <w:szCs w:val="24"/>
        </w:rPr>
        <w:t>otros.</w:t>
      </w:r>
      <w:r w:rsidRPr="006170B2">
        <w:rPr>
          <w:rFonts w:ascii="Times New Roman" w:hAnsi="Times New Roman" w:cs="Times New Roman"/>
          <w:sz w:val="24"/>
          <w:szCs w:val="24"/>
        </w:rPr>
        <w:t xml:space="preserve"> </w:t>
      </w:r>
    </w:p>
    <w:p w14:paraId="7E5D017A" w14:textId="77777777" w:rsidR="000B2172" w:rsidRDefault="008262C8" w:rsidP="002938F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tal razón,</w:t>
      </w:r>
      <w:r w:rsidR="0068690C">
        <w:rPr>
          <w:rFonts w:ascii="Times New Roman" w:hAnsi="Times New Roman" w:cs="Times New Roman"/>
          <w:sz w:val="24"/>
          <w:szCs w:val="24"/>
        </w:rPr>
        <w:t xml:space="preserve"> nos resulta ineludible destacar</w:t>
      </w:r>
      <w:r w:rsidR="0068690C" w:rsidRPr="008B4D44">
        <w:rPr>
          <w:rFonts w:ascii="Times New Roman" w:hAnsi="Times New Roman" w:cs="Times New Roman"/>
          <w:sz w:val="24"/>
          <w:szCs w:val="24"/>
        </w:rPr>
        <w:t xml:space="preserve"> </w:t>
      </w:r>
      <w:r w:rsidR="0068690C">
        <w:rPr>
          <w:rFonts w:ascii="Times New Roman" w:hAnsi="Times New Roman" w:cs="Times New Roman"/>
          <w:sz w:val="24"/>
          <w:szCs w:val="24"/>
        </w:rPr>
        <w:t>el papel que</w:t>
      </w:r>
      <w:r w:rsidR="0068690C" w:rsidRPr="008B4D44">
        <w:rPr>
          <w:rFonts w:ascii="Times New Roman" w:hAnsi="Times New Roman" w:cs="Times New Roman"/>
          <w:sz w:val="24"/>
          <w:szCs w:val="24"/>
        </w:rPr>
        <w:t xml:space="preserve"> la educación ambiental </w:t>
      </w:r>
      <w:r w:rsidR="0068690C">
        <w:rPr>
          <w:rFonts w:ascii="Times New Roman" w:hAnsi="Times New Roman" w:cs="Times New Roman"/>
          <w:sz w:val="24"/>
          <w:szCs w:val="24"/>
        </w:rPr>
        <w:t xml:space="preserve">deba jugar en la </w:t>
      </w:r>
      <w:r w:rsidR="0068690C" w:rsidRPr="008B4D44">
        <w:rPr>
          <w:rFonts w:ascii="Times New Roman" w:hAnsi="Times New Roman" w:cs="Times New Roman"/>
          <w:sz w:val="24"/>
          <w:szCs w:val="24"/>
        </w:rPr>
        <w:t>transformación organizacional</w:t>
      </w:r>
      <w:r w:rsidR="0068690C">
        <w:rPr>
          <w:rFonts w:ascii="Times New Roman" w:hAnsi="Times New Roman" w:cs="Times New Roman"/>
          <w:sz w:val="24"/>
          <w:szCs w:val="24"/>
        </w:rPr>
        <w:t xml:space="preserve"> que se requiere en el presente siglo</w:t>
      </w:r>
      <w:r w:rsidR="00636A41">
        <w:rPr>
          <w:rFonts w:ascii="Times New Roman" w:hAnsi="Times New Roman" w:cs="Times New Roman"/>
          <w:sz w:val="24"/>
          <w:szCs w:val="24"/>
        </w:rPr>
        <w:t xml:space="preserve">. </w:t>
      </w:r>
      <w:r w:rsidR="00C6659D">
        <w:rPr>
          <w:rFonts w:ascii="Times New Roman" w:hAnsi="Times New Roman" w:cs="Times New Roman"/>
          <w:sz w:val="24"/>
          <w:szCs w:val="24"/>
        </w:rPr>
        <w:t xml:space="preserve">Ésta </w:t>
      </w:r>
      <w:r w:rsidR="0068690C">
        <w:rPr>
          <w:rFonts w:ascii="Times New Roman" w:hAnsi="Times New Roman" w:cs="Times New Roman"/>
          <w:sz w:val="24"/>
          <w:szCs w:val="24"/>
        </w:rPr>
        <w:t>debe examinar</w:t>
      </w:r>
      <w:r w:rsidR="0068690C" w:rsidRPr="008B4D44">
        <w:rPr>
          <w:rFonts w:ascii="Times New Roman" w:hAnsi="Times New Roman" w:cs="Times New Roman"/>
          <w:sz w:val="24"/>
          <w:szCs w:val="24"/>
        </w:rPr>
        <w:t xml:space="preserve"> las estructuras socio-económicas y políticas</w:t>
      </w:r>
      <w:r w:rsidR="0068690C">
        <w:rPr>
          <w:rFonts w:ascii="Times New Roman" w:hAnsi="Times New Roman" w:cs="Times New Roman"/>
          <w:sz w:val="24"/>
          <w:szCs w:val="24"/>
        </w:rPr>
        <w:t xml:space="preserve"> que</w:t>
      </w:r>
      <w:r w:rsidR="0068690C" w:rsidRPr="008B4D44">
        <w:rPr>
          <w:rFonts w:ascii="Times New Roman" w:hAnsi="Times New Roman" w:cs="Times New Roman"/>
          <w:sz w:val="24"/>
          <w:szCs w:val="24"/>
        </w:rPr>
        <w:t xml:space="preserve"> afect</w:t>
      </w:r>
      <w:r w:rsidR="0068690C">
        <w:rPr>
          <w:rFonts w:ascii="Times New Roman" w:hAnsi="Times New Roman" w:cs="Times New Roman"/>
          <w:sz w:val="24"/>
          <w:szCs w:val="24"/>
        </w:rPr>
        <w:t>a</w:t>
      </w:r>
      <w:r w:rsidR="0068690C" w:rsidRPr="008B4D44">
        <w:rPr>
          <w:rFonts w:ascii="Times New Roman" w:hAnsi="Times New Roman" w:cs="Times New Roman"/>
          <w:sz w:val="24"/>
          <w:szCs w:val="24"/>
        </w:rPr>
        <w:t>n a la sociedad y a los ecosistemas. E</w:t>
      </w:r>
      <w:r w:rsidR="0068690C">
        <w:rPr>
          <w:rFonts w:ascii="Times New Roman" w:hAnsi="Times New Roman" w:cs="Times New Roman"/>
          <w:sz w:val="24"/>
          <w:szCs w:val="24"/>
        </w:rPr>
        <w:t xml:space="preserve">l ambientalismo </w:t>
      </w:r>
      <w:r w:rsidR="0068690C" w:rsidRPr="008B4D44">
        <w:rPr>
          <w:rFonts w:ascii="Times New Roman" w:hAnsi="Times New Roman" w:cs="Times New Roman"/>
          <w:sz w:val="24"/>
          <w:szCs w:val="24"/>
        </w:rPr>
        <w:t xml:space="preserve">no </w:t>
      </w:r>
      <w:r w:rsidR="0068690C">
        <w:rPr>
          <w:rFonts w:ascii="Times New Roman" w:hAnsi="Times New Roman" w:cs="Times New Roman"/>
          <w:sz w:val="24"/>
          <w:szCs w:val="24"/>
        </w:rPr>
        <w:t>es de modo alguno</w:t>
      </w:r>
      <w:r w:rsidR="0068690C" w:rsidRPr="008B4D44">
        <w:rPr>
          <w:rFonts w:ascii="Times New Roman" w:hAnsi="Times New Roman" w:cs="Times New Roman"/>
          <w:sz w:val="24"/>
          <w:szCs w:val="24"/>
        </w:rPr>
        <w:t xml:space="preserve"> una práctica neutra</w:t>
      </w:r>
      <w:r w:rsidR="0068690C">
        <w:rPr>
          <w:rFonts w:ascii="Times New Roman" w:hAnsi="Times New Roman" w:cs="Times New Roman"/>
          <w:sz w:val="24"/>
          <w:szCs w:val="24"/>
        </w:rPr>
        <w:t xml:space="preserve"> u exótica</w:t>
      </w:r>
      <w:r w:rsidR="0068690C" w:rsidRPr="008B4D44">
        <w:rPr>
          <w:rFonts w:ascii="Times New Roman" w:hAnsi="Times New Roman" w:cs="Times New Roman"/>
          <w:sz w:val="24"/>
          <w:szCs w:val="24"/>
        </w:rPr>
        <w:t xml:space="preserve">, sino un compromiso </w:t>
      </w:r>
      <w:r w:rsidR="0068690C">
        <w:rPr>
          <w:rFonts w:ascii="Times New Roman" w:hAnsi="Times New Roman" w:cs="Times New Roman"/>
          <w:sz w:val="24"/>
          <w:szCs w:val="24"/>
        </w:rPr>
        <w:t>fehaciente por solucionar las</w:t>
      </w:r>
      <w:r w:rsidR="0068690C" w:rsidRPr="008B4D44">
        <w:rPr>
          <w:rFonts w:ascii="Times New Roman" w:hAnsi="Times New Roman" w:cs="Times New Roman"/>
          <w:sz w:val="24"/>
          <w:szCs w:val="24"/>
        </w:rPr>
        <w:t xml:space="preserve"> problemáticas socio-ambientales </w:t>
      </w:r>
      <w:r w:rsidR="0068690C">
        <w:rPr>
          <w:rFonts w:ascii="Times New Roman" w:hAnsi="Times New Roman" w:cs="Times New Roman"/>
          <w:sz w:val="24"/>
          <w:szCs w:val="24"/>
        </w:rPr>
        <w:t xml:space="preserve">que nos aquejan </w:t>
      </w:r>
      <w:r w:rsidR="0068690C" w:rsidRPr="008B4D44">
        <w:rPr>
          <w:rFonts w:ascii="Times New Roman" w:hAnsi="Times New Roman" w:cs="Times New Roman"/>
          <w:sz w:val="24"/>
          <w:szCs w:val="24"/>
        </w:rPr>
        <w:t xml:space="preserve">(Martínez, 2007). Siendo el mejoramiento de la calidad ambiental </w:t>
      </w:r>
      <w:r w:rsidR="0068690C">
        <w:rPr>
          <w:rFonts w:ascii="Times New Roman" w:hAnsi="Times New Roman" w:cs="Times New Roman"/>
          <w:sz w:val="24"/>
          <w:szCs w:val="24"/>
        </w:rPr>
        <w:t>la</w:t>
      </w:r>
      <w:r w:rsidR="0068690C" w:rsidRPr="008B4D44">
        <w:rPr>
          <w:rFonts w:ascii="Times New Roman" w:hAnsi="Times New Roman" w:cs="Times New Roman"/>
          <w:sz w:val="24"/>
          <w:szCs w:val="24"/>
        </w:rPr>
        <w:t xml:space="preserve"> meta más importante, los </w:t>
      </w:r>
      <w:r w:rsidR="0068690C">
        <w:rPr>
          <w:rFonts w:ascii="Times New Roman" w:hAnsi="Times New Roman" w:cs="Times New Roman"/>
          <w:sz w:val="24"/>
          <w:szCs w:val="24"/>
        </w:rPr>
        <w:t>diferentes</w:t>
      </w:r>
      <w:r w:rsidR="0068690C" w:rsidRPr="008B4D44">
        <w:rPr>
          <w:rFonts w:ascii="Times New Roman" w:hAnsi="Times New Roman" w:cs="Times New Roman"/>
          <w:sz w:val="24"/>
          <w:szCs w:val="24"/>
        </w:rPr>
        <w:t xml:space="preserve"> entornos </w:t>
      </w:r>
      <w:r w:rsidR="0068690C">
        <w:rPr>
          <w:rFonts w:ascii="Times New Roman" w:hAnsi="Times New Roman" w:cs="Times New Roman"/>
          <w:sz w:val="24"/>
          <w:szCs w:val="24"/>
        </w:rPr>
        <w:t xml:space="preserve">productivos y </w:t>
      </w:r>
      <w:r w:rsidR="0068690C" w:rsidRPr="008B4D44">
        <w:rPr>
          <w:rFonts w:ascii="Times New Roman" w:hAnsi="Times New Roman" w:cs="Times New Roman"/>
          <w:sz w:val="24"/>
          <w:szCs w:val="24"/>
        </w:rPr>
        <w:t xml:space="preserve">sociales </w:t>
      </w:r>
      <w:r w:rsidR="0068690C">
        <w:rPr>
          <w:rFonts w:ascii="Times New Roman" w:hAnsi="Times New Roman" w:cs="Times New Roman"/>
          <w:sz w:val="24"/>
          <w:szCs w:val="24"/>
        </w:rPr>
        <w:t>pueden acentuar los</w:t>
      </w:r>
      <w:r w:rsidR="0068690C" w:rsidRPr="008B4D44">
        <w:rPr>
          <w:rFonts w:ascii="Times New Roman" w:hAnsi="Times New Roman" w:cs="Times New Roman"/>
          <w:sz w:val="24"/>
          <w:szCs w:val="24"/>
        </w:rPr>
        <w:t xml:space="preserve"> factores </w:t>
      </w:r>
      <w:r w:rsidR="0068690C">
        <w:rPr>
          <w:rFonts w:ascii="Times New Roman" w:hAnsi="Times New Roman" w:cs="Times New Roman"/>
          <w:sz w:val="24"/>
          <w:szCs w:val="24"/>
        </w:rPr>
        <w:t xml:space="preserve">cruciales </w:t>
      </w:r>
      <w:r w:rsidR="0068690C" w:rsidRPr="008B4D44">
        <w:rPr>
          <w:rFonts w:ascii="Times New Roman" w:hAnsi="Times New Roman" w:cs="Times New Roman"/>
          <w:sz w:val="24"/>
          <w:szCs w:val="24"/>
        </w:rPr>
        <w:t xml:space="preserve">que </w:t>
      </w:r>
      <w:r w:rsidR="0068690C">
        <w:rPr>
          <w:rFonts w:ascii="Times New Roman" w:hAnsi="Times New Roman" w:cs="Times New Roman"/>
          <w:sz w:val="24"/>
          <w:szCs w:val="24"/>
        </w:rPr>
        <w:t xml:space="preserve">garantizan no sólo </w:t>
      </w:r>
      <w:r w:rsidR="0068690C" w:rsidRPr="008B4D44">
        <w:rPr>
          <w:rFonts w:ascii="Times New Roman" w:hAnsi="Times New Roman" w:cs="Times New Roman"/>
          <w:sz w:val="24"/>
          <w:szCs w:val="24"/>
        </w:rPr>
        <w:t xml:space="preserve"> la sobrevivencia</w:t>
      </w:r>
      <w:r w:rsidR="0068690C">
        <w:rPr>
          <w:rFonts w:ascii="Times New Roman" w:hAnsi="Times New Roman" w:cs="Times New Roman"/>
          <w:sz w:val="24"/>
          <w:szCs w:val="24"/>
        </w:rPr>
        <w:t xml:space="preserve">, sino el bienestar de los colectivos. </w:t>
      </w:r>
    </w:p>
    <w:p w14:paraId="510EA4C6" w14:textId="77777777" w:rsidR="000B2172"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Las culturas y visiones educativas se transforman rápidamente con la presencia de las nuevas tecnologías de información y comunicación. Los nuevos dispositivos telemáticos están propiciando modelos pedagógicos alternos, así como formas de conocimiento y aprendizaje autónomo que resultan, hasta el momento, ilimitadas. </w:t>
      </w:r>
      <w:r w:rsidRPr="00A953E8">
        <w:rPr>
          <w:rFonts w:ascii="Times New Roman" w:hAnsi="Times New Roman" w:cs="Times New Roman"/>
          <w:sz w:val="24"/>
          <w:szCs w:val="24"/>
        </w:rPr>
        <w:t xml:space="preserve"> </w:t>
      </w:r>
      <w:r>
        <w:rPr>
          <w:rFonts w:ascii="Times New Roman" w:hAnsi="Times New Roman" w:cs="Times New Roman"/>
          <w:sz w:val="24"/>
          <w:szCs w:val="24"/>
        </w:rPr>
        <w:t>El aprendizaje en línea o e-learning evoluciona a la par que los</w:t>
      </w:r>
      <w:r w:rsidRPr="00A953E8">
        <w:rPr>
          <w:rFonts w:ascii="Times New Roman" w:hAnsi="Times New Roman" w:cs="Times New Roman"/>
          <w:sz w:val="24"/>
          <w:szCs w:val="24"/>
        </w:rPr>
        <w:t xml:space="preserve"> entornos virtuales de aprendizaje (VLE)</w:t>
      </w:r>
      <w:r w:rsidR="00E91BF8">
        <w:rPr>
          <w:rFonts w:ascii="Times New Roman" w:hAnsi="Times New Roman" w:cs="Times New Roman"/>
          <w:sz w:val="24"/>
          <w:szCs w:val="24"/>
        </w:rPr>
        <w:t>,</w:t>
      </w:r>
      <w:r>
        <w:rPr>
          <w:rFonts w:ascii="Times New Roman" w:hAnsi="Times New Roman" w:cs="Times New Roman"/>
          <w:sz w:val="24"/>
          <w:szCs w:val="24"/>
        </w:rPr>
        <w:t xml:space="preserve"> se perfeccionan y son compartidos con múltiples comunidades</w:t>
      </w:r>
      <w:r w:rsidRPr="00A953E8">
        <w:rPr>
          <w:rFonts w:ascii="Times New Roman" w:hAnsi="Times New Roman" w:cs="Times New Roman"/>
          <w:sz w:val="24"/>
          <w:szCs w:val="24"/>
        </w:rPr>
        <w:t xml:space="preserve">. </w:t>
      </w:r>
      <w:r>
        <w:rPr>
          <w:rFonts w:ascii="Times New Roman" w:hAnsi="Times New Roman" w:cs="Times New Roman"/>
          <w:sz w:val="24"/>
          <w:szCs w:val="24"/>
        </w:rPr>
        <w:t xml:space="preserve"> </w:t>
      </w:r>
      <w:r w:rsidR="00C6659D">
        <w:rPr>
          <w:rFonts w:ascii="Times New Roman" w:hAnsi="Times New Roman" w:cs="Times New Roman"/>
          <w:sz w:val="24"/>
          <w:szCs w:val="24"/>
        </w:rPr>
        <w:t>Ello ha posibilitado</w:t>
      </w:r>
      <w:r w:rsidR="00C6659D" w:rsidRPr="00A953E8">
        <w:rPr>
          <w:rFonts w:ascii="Times New Roman" w:hAnsi="Times New Roman" w:cs="Times New Roman"/>
          <w:sz w:val="24"/>
          <w:szCs w:val="24"/>
        </w:rPr>
        <w:t xml:space="preserve"> la creación e intercambio de </w:t>
      </w:r>
      <w:r w:rsidR="00C6659D">
        <w:rPr>
          <w:rFonts w:ascii="Times New Roman" w:hAnsi="Times New Roman" w:cs="Times New Roman"/>
          <w:sz w:val="24"/>
          <w:szCs w:val="24"/>
        </w:rPr>
        <w:t xml:space="preserve">los </w:t>
      </w:r>
      <w:r w:rsidR="00C6659D" w:rsidRPr="00A953E8">
        <w:rPr>
          <w:rFonts w:ascii="Times New Roman" w:hAnsi="Times New Roman" w:cs="Times New Roman"/>
          <w:sz w:val="24"/>
          <w:szCs w:val="24"/>
        </w:rPr>
        <w:t>conocimiento</w:t>
      </w:r>
      <w:r w:rsidR="00C6659D">
        <w:rPr>
          <w:rFonts w:ascii="Times New Roman" w:hAnsi="Times New Roman" w:cs="Times New Roman"/>
          <w:sz w:val="24"/>
          <w:szCs w:val="24"/>
        </w:rPr>
        <w:t>s</w:t>
      </w:r>
      <w:r w:rsidR="00C6659D" w:rsidRPr="00A953E8">
        <w:rPr>
          <w:rFonts w:ascii="Times New Roman" w:hAnsi="Times New Roman" w:cs="Times New Roman"/>
          <w:sz w:val="24"/>
          <w:szCs w:val="24"/>
        </w:rPr>
        <w:t xml:space="preserve"> generado</w:t>
      </w:r>
      <w:r w:rsidR="00C6659D">
        <w:rPr>
          <w:rFonts w:ascii="Times New Roman" w:hAnsi="Times New Roman" w:cs="Times New Roman"/>
          <w:sz w:val="24"/>
          <w:szCs w:val="24"/>
        </w:rPr>
        <w:t>s</w:t>
      </w:r>
      <w:r w:rsidR="00C6659D" w:rsidRPr="00A953E8">
        <w:rPr>
          <w:rFonts w:ascii="Times New Roman" w:hAnsi="Times New Roman" w:cs="Times New Roman"/>
          <w:sz w:val="24"/>
          <w:szCs w:val="24"/>
        </w:rPr>
        <w:t xml:space="preserve"> </w:t>
      </w:r>
      <w:r w:rsidR="00C6659D">
        <w:rPr>
          <w:rFonts w:ascii="Times New Roman" w:hAnsi="Times New Roman" w:cs="Times New Roman"/>
          <w:sz w:val="24"/>
          <w:szCs w:val="24"/>
        </w:rPr>
        <w:t xml:space="preserve">por los propios usuarios inmersos en procesos digitales y condiciones de </w:t>
      </w:r>
      <w:r w:rsidR="00C6659D" w:rsidRPr="00A953E8">
        <w:rPr>
          <w:rFonts w:ascii="Times New Roman" w:hAnsi="Times New Roman" w:cs="Times New Roman"/>
          <w:sz w:val="24"/>
          <w:szCs w:val="24"/>
        </w:rPr>
        <w:t>interoperabilidad y redes sociales.</w:t>
      </w:r>
      <w:r w:rsidR="00C6659D">
        <w:rPr>
          <w:rFonts w:ascii="Times New Roman" w:hAnsi="Times New Roman" w:cs="Times New Roman"/>
          <w:sz w:val="24"/>
          <w:szCs w:val="24"/>
        </w:rPr>
        <w:t xml:space="preserve"> </w:t>
      </w:r>
    </w:p>
    <w:p w14:paraId="39D418B8" w14:textId="77777777" w:rsidR="000B2172"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w:t>
      </w:r>
      <w:r w:rsidRPr="00A953E8">
        <w:rPr>
          <w:rFonts w:ascii="Times New Roman" w:hAnsi="Times New Roman" w:cs="Times New Roman"/>
          <w:sz w:val="24"/>
          <w:szCs w:val="24"/>
        </w:rPr>
        <w:t xml:space="preserve"> Okada</w:t>
      </w:r>
      <w:r w:rsidR="001132C2">
        <w:rPr>
          <w:rFonts w:ascii="Times New Roman" w:hAnsi="Times New Roman" w:cs="Times New Roman"/>
          <w:sz w:val="24"/>
          <w:szCs w:val="24"/>
        </w:rPr>
        <w:t xml:space="preserve">, </w:t>
      </w:r>
      <w:r>
        <w:rPr>
          <w:rFonts w:ascii="Times New Roman" w:hAnsi="Times New Roman" w:cs="Times New Roman"/>
          <w:sz w:val="24"/>
          <w:szCs w:val="24"/>
        </w:rPr>
        <w:t xml:space="preserve">el co-aprendizaje se define </w:t>
      </w:r>
      <w:r w:rsidRPr="00A953E8">
        <w:rPr>
          <w:rFonts w:ascii="Times New Roman" w:hAnsi="Times New Roman" w:cs="Times New Roman"/>
          <w:sz w:val="24"/>
          <w:szCs w:val="24"/>
        </w:rPr>
        <w:t>como "aprender juntos para co-crear conocimiento abierto a través de tecnologías digitales"</w:t>
      </w:r>
      <w:r>
        <w:rPr>
          <w:rFonts w:ascii="Times New Roman" w:hAnsi="Times New Roman" w:cs="Times New Roman"/>
          <w:sz w:val="24"/>
          <w:szCs w:val="24"/>
        </w:rPr>
        <w:t xml:space="preserve">, </w:t>
      </w:r>
      <w:r w:rsidR="001132C2">
        <w:rPr>
          <w:rFonts w:ascii="Times New Roman" w:hAnsi="Times New Roman" w:cs="Times New Roman"/>
          <w:sz w:val="24"/>
          <w:szCs w:val="24"/>
        </w:rPr>
        <w:t>cuya</w:t>
      </w:r>
      <w:r>
        <w:rPr>
          <w:rFonts w:ascii="Times New Roman" w:hAnsi="Times New Roman" w:cs="Times New Roman"/>
          <w:sz w:val="24"/>
          <w:szCs w:val="24"/>
        </w:rPr>
        <w:t xml:space="preserve"> popularidad </w:t>
      </w:r>
      <w:r w:rsidR="001132C2">
        <w:rPr>
          <w:rFonts w:ascii="Times New Roman" w:hAnsi="Times New Roman" w:cs="Times New Roman"/>
          <w:sz w:val="24"/>
          <w:szCs w:val="24"/>
        </w:rPr>
        <w:t>ha sido</w:t>
      </w:r>
      <w:r>
        <w:rPr>
          <w:rFonts w:ascii="Times New Roman" w:hAnsi="Times New Roman" w:cs="Times New Roman"/>
          <w:sz w:val="24"/>
          <w:szCs w:val="24"/>
        </w:rPr>
        <w:t xml:space="preserve"> fortalecid</w:t>
      </w:r>
      <w:r w:rsidR="001132C2">
        <w:rPr>
          <w:rFonts w:ascii="Times New Roman" w:hAnsi="Times New Roman" w:cs="Times New Roman"/>
          <w:sz w:val="24"/>
          <w:szCs w:val="24"/>
        </w:rPr>
        <w:t>a</w:t>
      </w:r>
      <w:r>
        <w:rPr>
          <w:rFonts w:ascii="Times New Roman" w:hAnsi="Times New Roman" w:cs="Times New Roman"/>
          <w:sz w:val="24"/>
          <w:szCs w:val="24"/>
        </w:rPr>
        <w:t xml:space="preserve"> debido a</w:t>
      </w:r>
      <w:r w:rsidRPr="00A953E8">
        <w:rPr>
          <w:rFonts w:ascii="Times New Roman" w:hAnsi="Times New Roman" w:cs="Times New Roman"/>
          <w:sz w:val="24"/>
          <w:szCs w:val="24"/>
        </w:rPr>
        <w:t xml:space="preserve"> los rápidos avances de la Web 2.0</w:t>
      </w:r>
      <w:r w:rsidR="001132C2">
        <w:rPr>
          <w:rFonts w:ascii="Times New Roman" w:hAnsi="Times New Roman" w:cs="Times New Roman"/>
          <w:sz w:val="24"/>
          <w:szCs w:val="24"/>
        </w:rPr>
        <w:t xml:space="preserve">. </w:t>
      </w:r>
      <w:r>
        <w:rPr>
          <w:rFonts w:ascii="Times New Roman" w:hAnsi="Times New Roman" w:cs="Times New Roman"/>
          <w:sz w:val="24"/>
          <w:szCs w:val="24"/>
        </w:rPr>
        <w:t>Es un enfoque abierto</w:t>
      </w:r>
      <w:r w:rsidRPr="00A953E8">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1132C2">
        <w:rPr>
          <w:rFonts w:ascii="Times New Roman" w:hAnsi="Times New Roman" w:cs="Times New Roman"/>
          <w:sz w:val="24"/>
          <w:szCs w:val="24"/>
        </w:rPr>
        <w:t>aumenta</w:t>
      </w:r>
      <w:r>
        <w:rPr>
          <w:rFonts w:ascii="Times New Roman" w:hAnsi="Times New Roman" w:cs="Times New Roman"/>
          <w:sz w:val="24"/>
          <w:szCs w:val="24"/>
        </w:rPr>
        <w:t xml:space="preserve"> y enrique</w:t>
      </w:r>
      <w:r w:rsidR="001132C2">
        <w:rPr>
          <w:rFonts w:ascii="Times New Roman" w:hAnsi="Times New Roman" w:cs="Times New Roman"/>
          <w:sz w:val="24"/>
          <w:szCs w:val="24"/>
        </w:rPr>
        <w:t>c</w:t>
      </w:r>
      <w:r>
        <w:rPr>
          <w:rFonts w:ascii="Times New Roman" w:hAnsi="Times New Roman" w:cs="Times New Roman"/>
          <w:sz w:val="24"/>
          <w:szCs w:val="24"/>
        </w:rPr>
        <w:t>e</w:t>
      </w:r>
      <w:r w:rsidRPr="00A953E8">
        <w:rPr>
          <w:rFonts w:ascii="Times New Roman" w:hAnsi="Times New Roman" w:cs="Times New Roman"/>
          <w:sz w:val="24"/>
          <w:szCs w:val="24"/>
        </w:rPr>
        <w:t xml:space="preserve"> a través de </w:t>
      </w:r>
      <w:r>
        <w:rPr>
          <w:rFonts w:ascii="Times New Roman" w:hAnsi="Times New Roman" w:cs="Times New Roman"/>
          <w:sz w:val="24"/>
          <w:szCs w:val="24"/>
        </w:rPr>
        <w:t>la</w:t>
      </w:r>
      <w:r w:rsidRPr="00A953E8">
        <w:rPr>
          <w:rFonts w:ascii="Times New Roman" w:hAnsi="Times New Roman" w:cs="Times New Roman"/>
          <w:sz w:val="24"/>
          <w:szCs w:val="24"/>
        </w:rPr>
        <w:t xml:space="preserve"> participación para crear, adaptar y compartir </w:t>
      </w:r>
      <w:r>
        <w:rPr>
          <w:rFonts w:ascii="Times New Roman" w:hAnsi="Times New Roman" w:cs="Times New Roman"/>
          <w:sz w:val="24"/>
          <w:szCs w:val="24"/>
        </w:rPr>
        <w:t>recursos educativos abiertos (</w:t>
      </w:r>
      <w:r w:rsidRPr="00A953E8">
        <w:rPr>
          <w:rFonts w:ascii="Times New Roman" w:hAnsi="Times New Roman" w:cs="Times New Roman"/>
          <w:sz w:val="24"/>
          <w:szCs w:val="24"/>
        </w:rPr>
        <w:t>REA</w:t>
      </w:r>
      <w:r>
        <w:rPr>
          <w:rFonts w:ascii="Times New Roman" w:hAnsi="Times New Roman" w:cs="Times New Roman"/>
          <w:sz w:val="24"/>
          <w:szCs w:val="24"/>
        </w:rPr>
        <w:t>), que son</w:t>
      </w:r>
      <w:r w:rsidRPr="00A953E8">
        <w:rPr>
          <w:rFonts w:ascii="Times New Roman" w:hAnsi="Times New Roman" w:cs="Times New Roman"/>
          <w:sz w:val="24"/>
          <w:szCs w:val="24"/>
        </w:rPr>
        <w:t xml:space="preserve"> reutilizables </w:t>
      </w:r>
      <w:r>
        <w:rPr>
          <w:rFonts w:ascii="Times New Roman" w:hAnsi="Times New Roman" w:cs="Times New Roman"/>
          <w:sz w:val="24"/>
          <w:szCs w:val="24"/>
        </w:rPr>
        <w:t>en</w:t>
      </w:r>
      <w:r w:rsidRPr="00A953E8">
        <w:rPr>
          <w:rFonts w:ascii="Times New Roman" w:hAnsi="Times New Roman" w:cs="Times New Roman"/>
          <w:sz w:val="24"/>
          <w:szCs w:val="24"/>
        </w:rPr>
        <w:t xml:space="preserve"> coautoría de conocimiento para todos (Okada</w:t>
      </w:r>
      <w:r w:rsidR="004F47AB">
        <w:rPr>
          <w:rFonts w:ascii="Times New Roman" w:hAnsi="Times New Roman" w:cs="Times New Roman"/>
          <w:sz w:val="24"/>
          <w:szCs w:val="24"/>
        </w:rPr>
        <w:t xml:space="preserve"> et. al.</w:t>
      </w:r>
      <w:r w:rsidRPr="00A953E8">
        <w:rPr>
          <w:rFonts w:ascii="Times New Roman" w:hAnsi="Times New Roman" w:cs="Times New Roman"/>
          <w:sz w:val="24"/>
          <w:szCs w:val="24"/>
        </w:rPr>
        <w:t xml:space="preserve"> 2012).</w:t>
      </w:r>
      <w:r w:rsidR="004F47AB">
        <w:rPr>
          <w:rFonts w:ascii="Times New Roman" w:hAnsi="Times New Roman" w:cs="Times New Roman"/>
          <w:sz w:val="24"/>
          <w:szCs w:val="24"/>
        </w:rPr>
        <w:t xml:space="preserve"> </w:t>
      </w:r>
      <w:r>
        <w:rPr>
          <w:rFonts w:ascii="Times New Roman" w:hAnsi="Times New Roman" w:cs="Times New Roman"/>
          <w:sz w:val="24"/>
          <w:szCs w:val="24"/>
        </w:rPr>
        <w:t>L</w:t>
      </w:r>
      <w:r w:rsidRPr="0079704D">
        <w:rPr>
          <w:rFonts w:ascii="Times New Roman" w:hAnsi="Times New Roman" w:cs="Times New Roman"/>
          <w:sz w:val="24"/>
          <w:szCs w:val="24"/>
        </w:rPr>
        <w:t>os educadores</w:t>
      </w:r>
      <w:r>
        <w:rPr>
          <w:rFonts w:ascii="Times New Roman" w:hAnsi="Times New Roman" w:cs="Times New Roman"/>
          <w:sz w:val="24"/>
          <w:szCs w:val="24"/>
        </w:rPr>
        <w:t xml:space="preserve"> en tiempos de la sociedad de la información y la economía del conocimiento se erigen</w:t>
      </w:r>
      <w:r w:rsidRPr="0079704D">
        <w:rPr>
          <w:rFonts w:ascii="Times New Roman" w:hAnsi="Times New Roman" w:cs="Times New Roman"/>
          <w:sz w:val="24"/>
          <w:szCs w:val="24"/>
        </w:rPr>
        <w:t xml:space="preserve"> como </w:t>
      </w:r>
      <w:r w:rsidR="00F37D28">
        <w:rPr>
          <w:rFonts w:ascii="Times New Roman" w:hAnsi="Times New Roman" w:cs="Times New Roman"/>
          <w:sz w:val="24"/>
          <w:szCs w:val="24"/>
        </w:rPr>
        <w:t>f</w:t>
      </w:r>
      <w:r w:rsidRPr="0079704D">
        <w:rPr>
          <w:rFonts w:ascii="Times New Roman" w:hAnsi="Times New Roman" w:cs="Times New Roman"/>
          <w:sz w:val="24"/>
          <w:szCs w:val="24"/>
        </w:rPr>
        <w:t>acilitadores de competencias</w:t>
      </w:r>
      <w:r>
        <w:rPr>
          <w:rFonts w:ascii="Times New Roman" w:hAnsi="Times New Roman" w:cs="Times New Roman"/>
          <w:sz w:val="24"/>
          <w:szCs w:val="24"/>
        </w:rPr>
        <w:t xml:space="preserve"> estratégicas y</w:t>
      </w:r>
      <w:r w:rsidRPr="0079704D">
        <w:rPr>
          <w:rFonts w:ascii="Times New Roman" w:hAnsi="Times New Roman" w:cs="Times New Roman"/>
          <w:sz w:val="24"/>
          <w:szCs w:val="24"/>
        </w:rPr>
        <w:t xml:space="preserve"> los </w:t>
      </w:r>
      <w:r w:rsidR="00F37D28">
        <w:rPr>
          <w:rFonts w:ascii="Times New Roman" w:hAnsi="Times New Roman" w:cs="Times New Roman"/>
          <w:sz w:val="24"/>
          <w:szCs w:val="24"/>
        </w:rPr>
        <w:t>educandos</w:t>
      </w:r>
      <w:r w:rsidRPr="0079704D">
        <w:rPr>
          <w:rFonts w:ascii="Times New Roman" w:hAnsi="Times New Roman" w:cs="Times New Roman"/>
          <w:sz w:val="24"/>
          <w:szCs w:val="24"/>
        </w:rPr>
        <w:t xml:space="preserve"> como co</w:t>
      </w:r>
      <w:r w:rsidR="00F37D28">
        <w:rPr>
          <w:rFonts w:ascii="Times New Roman" w:hAnsi="Times New Roman" w:cs="Times New Roman"/>
          <w:sz w:val="24"/>
          <w:szCs w:val="24"/>
        </w:rPr>
        <w:t>-</w:t>
      </w:r>
      <w:r w:rsidRPr="0079704D">
        <w:rPr>
          <w:rFonts w:ascii="Times New Roman" w:hAnsi="Times New Roman" w:cs="Times New Roman"/>
          <w:sz w:val="24"/>
          <w:szCs w:val="24"/>
        </w:rPr>
        <w:t>autores</w:t>
      </w:r>
      <w:r>
        <w:rPr>
          <w:rFonts w:ascii="Times New Roman" w:hAnsi="Times New Roman" w:cs="Times New Roman"/>
          <w:sz w:val="24"/>
          <w:szCs w:val="24"/>
        </w:rPr>
        <w:t xml:space="preserve">. </w:t>
      </w:r>
    </w:p>
    <w:p w14:paraId="18C52E0D" w14:textId="77777777" w:rsidR="0068690C" w:rsidRPr="0079704D"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currículum</w:t>
      </w:r>
      <w:r w:rsidRPr="0079704D">
        <w:rPr>
          <w:rFonts w:ascii="Times New Roman" w:hAnsi="Times New Roman" w:cs="Times New Roman"/>
          <w:sz w:val="24"/>
          <w:szCs w:val="24"/>
        </w:rPr>
        <w:t xml:space="preserve"> </w:t>
      </w:r>
      <w:r>
        <w:rPr>
          <w:rFonts w:ascii="Times New Roman" w:hAnsi="Times New Roman" w:cs="Times New Roman"/>
          <w:sz w:val="24"/>
          <w:szCs w:val="24"/>
        </w:rPr>
        <w:t xml:space="preserve">educativo tiende a </w:t>
      </w:r>
      <w:r w:rsidRPr="0079704D">
        <w:rPr>
          <w:rFonts w:ascii="Times New Roman" w:hAnsi="Times New Roman" w:cs="Times New Roman"/>
          <w:sz w:val="24"/>
          <w:szCs w:val="24"/>
        </w:rPr>
        <w:t>flexib</w:t>
      </w:r>
      <w:r>
        <w:rPr>
          <w:rFonts w:ascii="Times New Roman" w:hAnsi="Times New Roman" w:cs="Times New Roman"/>
          <w:sz w:val="24"/>
          <w:szCs w:val="24"/>
        </w:rPr>
        <w:t>i</w:t>
      </w:r>
      <w:r w:rsidRPr="0079704D">
        <w:rPr>
          <w:rFonts w:ascii="Times New Roman" w:hAnsi="Times New Roman" w:cs="Times New Roman"/>
          <w:sz w:val="24"/>
          <w:szCs w:val="24"/>
        </w:rPr>
        <w:t>l</w:t>
      </w:r>
      <w:r>
        <w:rPr>
          <w:rFonts w:ascii="Times New Roman" w:hAnsi="Times New Roman" w:cs="Times New Roman"/>
          <w:sz w:val="24"/>
          <w:szCs w:val="24"/>
        </w:rPr>
        <w:t>izarse para</w:t>
      </w:r>
      <w:r w:rsidRPr="0079704D">
        <w:rPr>
          <w:rFonts w:ascii="Times New Roman" w:hAnsi="Times New Roman" w:cs="Times New Roman"/>
          <w:sz w:val="24"/>
          <w:szCs w:val="24"/>
        </w:rPr>
        <w:t xml:space="preserve"> i</w:t>
      </w:r>
      <w:r>
        <w:rPr>
          <w:rFonts w:ascii="Times New Roman" w:hAnsi="Times New Roman" w:cs="Times New Roman"/>
          <w:sz w:val="24"/>
          <w:szCs w:val="24"/>
        </w:rPr>
        <w:t xml:space="preserve">ncorporar tanto </w:t>
      </w:r>
      <w:r w:rsidR="00E91BF8">
        <w:rPr>
          <w:rFonts w:ascii="Times New Roman" w:hAnsi="Times New Roman" w:cs="Times New Roman"/>
          <w:sz w:val="24"/>
          <w:szCs w:val="24"/>
        </w:rPr>
        <w:t xml:space="preserve">los </w:t>
      </w:r>
      <w:r w:rsidR="00E91BF8" w:rsidRPr="0079704D">
        <w:rPr>
          <w:rFonts w:ascii="Times New Roman" w:hAnsi="Times New Roman" w:cs="Times New Roman"/>
          <w:sz w:val="24"/>
          <w:szCs w:val="24"/>
        </w:rPr>
        <w:t>contenido</w:t>
      </w:r>
      <w:r w:rsidR="00E91BF8">
        <w:rPr>
          <w:rFonts w:ascii="Times New Roman" w:hAnsi="Times New Roman" w:cs="Times New Roman"/>
          <w:sz w:val="24"/>
          <w:szCs w:val="24"/>
        </w:rPr>
        <w:t>s</w:t>
      </w:r>
      <w:r w:rsidR="00E91BF8" w:rsidRPr="0079704D">
        <w:rPr>
          <w:rFonts w:ascii="Times New Roman" w:hAnsi="Times New Roman" w:cs="Times New Roman"/>
          <w:sz w:val="24"/>
          <w:szCs w:val="24"/>
        </w:rPr>
        <w:t xml:space="preserve"> multimedia </w:t>
      </w:r>
      <w:r w:rsidR="00E91BF8">
        <w:rPr>
          <w:rFonts w:ascii="Times New Roman" w:hAnsi="Times New Roman" w:cs="Times New Roman"/>
          <w:sz w:val="24"/>
          <w:szCs w:val="24"/>
        </w:rPr>
        <w:t xml:space="preserve">en </w:t>
      </w:r>
      <w:r w:rsidRPr="0079704D">
        <w:rPr>
          <w:rFonts w:ascii="Times New Roman" w:hAnsi="Times New Roman" w:cs="Times New Roman"/>
          <w:sz w:val="24"/>
          <w:szCs w:val="24"/>
        </w:rPr>
        <w:t>el aprendizaje formal</w:t>
      </w:r>
      <w:r>
        <w:rPr>
          <w:rFonts w:ascii="Times New Roman" w:hAnsi="Times New Roman" w:cs="Times New Roman"/>
          <w:sz w:val="24"/>
          <w:szCs w:val="24"/>
        </w:rPr>
        <w:t>, no formal</w:t>
      </w:r>
      <w:r w:rsidRPr="0079704D">
        <w:rPr>
          <w:rFonts w:ascii="Times New Roman" w:hAnsi="Times New Roman" w:cs="Times New Roman"/>
          <w:sz w:val="24"/>
          <w:szCs w:val="24"/>
        </w:rPr>
        <w:t xml:space="preserve"> e informal,  </w:t>
      </w:r>
      <w:r>
        <w:rPr>
          <w:rFonts w:ascii="Times New Roman" w:hAnsi="Times New Roman" w:cs="Times New Roman"/>
          <w:sz w:val="24"/>
          <w:szCs w:val="24"/>
        </w:rPr>
        <w:t xml:space="preserve">las </w:t>
      </w:r>
      <w:r w:rsidRPr="0079704D">
        <w:rPr>
          <w:rFonts w:ascii="Times New Roman" w:hAnsi="Times New Roman" w:cs="Times New Roman"/>
          <w:sz w:val="24"/>
          <w:szCs w:val="24"/>
        </w:rPr>
        <w:t xml:space="preserve">comunidades de práctica, </w:t>
      </w:r>
      <w:r>
        <w:rPr>
          <w:rFonts w:ascii="Times New Roman" w:hAnsi="Times New Roman" w:cs="Times New Roman"/>
          <w:sz w:val="24"/>
          <w:szCs w:val="24"/>
        </w:rPr>
        <w:t xml:space="preserve">la </w:t>
      </w:r>
      <w:r w:rsidRPr="0079704D">
        <w:rPr>
          <w:rFonts w:ascii="Times New Roman" w:hAnsi="Times New Roman" w:cs="Times New Roman"/>
          <w:sz w:val="24"/>
          <w:szCs w:val="24"/>
        </w:rPr>
        <w:t xml:space="preserve">co-evaluación y </w:t>
      </w:r>
      <w:r>
        <w:rPr>
          <w:rFonts w:ascii="Times New Roman" w:hAnsi="Times New Roman" w:cs="Times New Roman"/>
          <w:sz w:val="24"/>
          <w:szCs w:val="24"/>
        </w:rPr>
        <w:t xml:space="preserve">el </w:t>
      </w:r>
      <w:r w:rsidRPr="0079704D">
        <w:rPr>
          <w:rFonts w:ascii="Times New Roman" w:hAnsi="Times New Roman" w:cs="Times New Roman"/>
          <w:sz w:val="24"/>
          <w:szCs w:val="24"/>
        </w:rPr>
        <w:t xml:space="preserve">aprendizaje abierto </w:t>
      </w:r>
      <w:r w:rsidR="00F37D28">
        <w:rPr>
          <w:rFonts w:ascii="Times New Roman" w:hAnsi="Times New Roman" w:cs="Times New Roman"/>
          <w:sz w:val="24"/>
          <w:szCs w:val="24"/>
        </w:rPr>
        <w:t xml:space="preserve">y </w:t>
      </w:r>
      <w:r w:rsidRPr="0079704D">
        <w:rPr>
          <w:rFonts w:ascii="Times New Roman" w:hAnsi="Times New Roman" w:cs="Times New Roman"/>
          <w:sz w:val="24"/>
          <w:szCs w:val="24"/>
        </w:rPr>
        <w:t>colaborativo</w:t>
      </w:r>
      <w:r>
        <w:rPr>
          <w:rFonts w:ascii="Times New Roman" w:hAnsi="Times New Roman" w:cs="Times New Roman"/>
          <w:sz w:val="24"/>
          <w:szCs w:val="24"/>
        </w:rPr>
        <w:t xml:space="preserve">. Tales prácticas </w:t>
      </w:r>
      <w:r w:rsidRPr="0079704D">
        <w:rPr>
          <w:rFonts w:ascii="Times New Roman" w:hAnsi="Times New Roman" w:cs="Times New Roman"/>
          <w:sz w:val="24"/>
          <w:szCs w:val="24"/>
        </w:rPr>
        <w:t>contribu</w:t>
      </w:r>
      <w:r>
        <w:rPr>
          <w:rFonts w:ascii="Times New Roman" w:hAnsi="Times New Roman" w:cs="Times New Roman"/>
          <w:sz w:val="24"/>
          <w:szCs w:val="24"/>
        </w:rPr>
        <w:t>yen, hoy</w:t>
      </w:r>
      <w:r w:rsidR="00B6608C">
        <w:rPr>
          <w:rFonts w:ascii="Times New Roman" w:hAnsi="Times New Roman" w:cs="Times New Roman"/>
          <w:sz w:val="24"/>
          <w:szCs w:val="24"/>
        </w:rPr>
        <w:t xml:space="preserve"> </w:t>
      </w:r>
      <w:r>
        <w:rPr>
          <w:rFonts w:ascii="Times New Roman" w:hAnsi="Times New Roman" w:cs="Times New Roman"/>
          <w:sz w:val="24"/>
          <w:szCs w:val="24"/>
        </w:rPr>
        <w:t>día, a</w:t>
      </w:r>
      <w:r w:rsidRPr="0079704D">
        <w:rPr>
          <w:rFonts w:ascii="Times New Roman" w:hAnsi="Times New Roman" w:cs="Times New Roman"/>
          <w:sz w:val="24"/>
          <w:szCs w:val="24"/>
        </w:rPr>
        <w:t xml:space="preserve"> </w:t>
      </w:r>
      <w:r>
        <w:rPr>
          <w:rFonts w:ascii="Times New Roman" w:hAnsi="Times New Roman" w:cs="Times New Roman"/>
          <w:sz w:val="24"/>
          <w:szCs w:val="24"/>
        </w:rPr>
        <w:t xml:space="preserve">ampliar las perspectivas y </w:t>
      </w:r>
      <w:r w:rsidRPr="0079704D">
        <w:rPr>
          <w:rFonts w:ascii="Times New Roman" w:hAnsi="Times New Roman" w:cs="Times New Roman"/>
          <w:sz w:val="24"/>
          <w:szCs w:val="24"/>
        </w:rPr>
        <w:t>capacitar a</w:t>
      </w:r>
      <w:r w:rsidR="00B6608C">
        <w:rPr>
          <w:rFonts w:ascii="Times New Roman" w:hAnsi="Times New Roman" w:cs="Times New Roman"/>
          <w:sz w:val="24"/>
          <w:szCs w:val="24"/>
        </w:rPr>
        <w:t xml:space="preserve"> </w:t>
      </w:r>
      <w:r w:rsidRPr="0079704D">
        <w:rPr>
          <w:rFonts w:ascii="Times New Roman" w:hAnsi="Times New Roman" w:cs="Times New Roman"/>
          <w:sz w:val="24"/>
          <w:szCs w:val="24"/>
        </w:rPr>
        <w:t xml:space="preserve">los colaboradores </w:t>
      </w:r>
      <w:r w:rsidR="00F37D28">
        <w:rPr>
          <w:rFonts w:ascii="Times New Roman" w:hAnsi="Times New Roman" w:cs="Times New Roman"/>
          <w:sz w:val="24"/>
          <w:szCs w:val="24"/>
        </w:rPr>
        <w:t xml:space="preserve"> convirtiéndolos </w:t>
      </w:r>
      <w:r w:rsidRPr="0079704D">
        <w:rPr>
          <w:rFonts w:ascii="Times New Roman" w:hAnsi="Times New Roman" w:cs="Times New Roman"/>
          <w:sz w:val="24"/>
          <w:szCs w:val="24"/>
        </w:rPr>
        <w:t xml:space="preserve">en </w:t>
      </w:r>
      <w:r w:rsidR="00F37D28">
        <w:rPr>
          <w:rFonts w:ascii="Times New Roman" w:hAnsi="Times New Roman" w:cs="Times New Roman"/>
          <w:sz w:val="24"/>
          <w:szCs w:val="24"/>
        </w:rPr>
        <w:t xml:space="preserve">individuos </w:t>
      </w:r>
      <w:r w:rsidRPr="0079704D">
        <w:rPr>
          <w:rFonts w:ascii="Times New Roman" w:hAnsi="Times New Roman" w:cs="Times New Roman"/>
          <w:sz w:val="24"/>
          <w:szCs w:val="24"/>
        </w:rPr>
        <w:t>críticos</w:t>
      </w:r>
      <w:r>
        <w:rPr>
          <w:rFonts w:ascii="Times New Roman" w:hAnsi="Times New Roman" w:cs="Times New Roman"/>
          <w:sz w:val="24"/>
          <w:szCs w:val="24"/>
        </w:rPr>
        <w:t xml:space="preserve"> e</w:t>
      </w:r>
      <w:r w:rsidRPr="0079704D">
        <w:rPr>
          <w:rFonts w:ascii="Times New Roman" w:hAnsi="Times New Roman" w:cs="Times New Roman"/>
          <w:sz w:val="24"/>
          <w:szCs w:val="24"/>
        </w:rPr>
        <w:t xml:space="preserve"> innovadores y por </w:t>
      </w:r>
      <w:r w:rsidR="00F37D28">
        <w:rPr>
          <w:rFonts w:ascii="Times New Roman" w:hAnsi="Times New Roman" w:cs="Times New Roman"/>
          <w:sz w:val="24"/>
          <w:szCs w:val="24"/>
        </w:rPr>
        <w:t xml:space="preserve">lo </w:t>
      </w:r>
      <w:r w:rsidRPr="0079704D">
        <w:rPr>
          <w:rFonts w:ascii="Times New Roman" w:hAnsi="Times New Roman" w:cs="Times New Roman"/>
          <w:sz w:val="24"/>
          <w:szCs w:val="24"/>
        </w:rPr>
        <w:t>tanto, ciudadanos responsables.</w:t>
      </w:r>
      <w:r w:rsidR="004F47AB">
        <w:rPr>
          <w:rFonts w:ascii="Times New Roman" w:hAnsi="Times New Roman" w:cs="Times New Roman"/>
          <w:sz w:val="24"/>
          <w:szCs w:val="24"/>
        </w:rPr>
        <w:t xml:space="preserve"> </w:t>
      </w:r>
      <w:r w:rsidR="001A381A">
        <w:rPr>
          <w:rFonts w:ascii="Times New Roman" w:hAnsi="Times New Roman" w:cs="Times New Roman"/>
          <w:sz w:val="24"/>
          <w:szCs w:val="24"/>
        </w:rPr>
        <w:t>L</w:t>
      </w:r>
      <w:r w:rsidR="004F47AB">
        <w:rPr>
          <w:rFonts w:ascii="Times New Roman" w:hAnsi="Times New Roman" w:cs="Times New Roman"/>
          <w:sz w:val="24"/>
          <w:szCs w:val="24"/>
        </w:rPr>
        <w:t>os u</w:t>
      </w:r>
      <w:r w:rsidR="004F47AB" w:rsidRPr="004F47AB">
        <w:rPr>
          <w:rFonts w:ascii="Times New Roman" w:hAnsi="Times New Roman" w:cs="Times New Roman"/>
          <w:sz w:val="24"/>
          <w:szCs w:val="24"/>
        </w:rPr>
        <w:t>suarios, tanto profesionales como</w:t>
      </w:r>
      <w:r w:rsidR="004F47AB">
        <w:rPr>
          <w:rFonts w:ascii="Times New Roman" w:hAnsi="Times New Roman" w:cs="Times New Roman"/>
          <w:sz w:val="24"/>
          <w:szCs w:val="24"/>
        </w:rPr>
        <w:t xml:space="preserve"> </w:t>
      </w:r>
      <w:r w:rsidR="001A381A">
        <w:rPr>
          <w:rFonts w:ascii="Times New Roman" w:hAnsi="Times New Roman" w:cs="Times New Roman"/>
          <w:sz w:val="24"/>
          <w:szCs w:val="24"/>
        </w:rPr>
        <w:t>empresariales</w:t>
      </w:r>
      <w:r w:rsidR="004F47AB" w:rsidRPr="004F47AB">
        <w:rPr>
          <w:rFonts w:ascii="Times New Roman" w:hAnsi="Times New Roman" w:cs="Times New Roman"/>
          <w:sz w:val="24"/>
          <w:szCs w:val="24"/>
        </w:rPr>
        <w:t>, así como los estudiantes y educadores ahora pueden autogestionar y mantener sus propi</w:t>
      </w:r>
      <w:r w:rsidR="004F47AB">
        <w:rPr>
          <w:rFonts w:ascii="Times New Roman" w:hAnsi="Times New Roman" w:cs="Times New Roman"/>
          <w:sz w:val="24"/>
          <w:szCs w:val="24"/>
        </w:rPr>
        <w:t>a</w:t>
      </w:r>
      <w:r w:rsidR="004F47AB" w:rsidRPr="004F47AB">
        <w:rPr>
          <w:rFonts w:ascii="Times New Roman" w:hAnsi="Times New Roman" w:cs="Times New Roman"/>
          <w:sz w:val="24"/>
          <w:szCs w:val="24"/>
        </w:rPr>
        <w:t>s</w:t>
      </w:r>
      <w:r w:rsidR="004F47AB">
        <w:rPr>
          <w:rFonts w:ascii="Times New Roman" w:hAnsi="Times New Roman" w:cs="Times New Roman"/>
          <w:sz w:val="24"/>
          <w:szCs w:val="24"/>
        </w:rPr>
        <w:t xml:space="preserve"> </w:t>
      </w:r>
      <w:r w:rsidR="004F47AB" w:rsidRPr="004F47AB">
        <w:rPr>
          <w:rFonts w:ascii="Times New Roman" w:hAnsi="Times New Roman" w:cs="Times New Roman"/>
          <w:sz w:val="24"/>
          <w:szCs w:val="24"/>
        </w:rPr>
        <w:t>comunidades</w:t>
      </w:r>
      <w:r w:rsidR="004F47AB">
        <w:rPr>
          <w:rFonts w:ascii="Times New Roman" w:hAnsi="Times New Roman" w:cs="Times New Roman"/>
          <w:sz w:val="24"/>
          <w:szCs w:val="24"/>
        </w:rPr>
        <w:t xml:space="preserve"> al crear, </w:t>
      </w:r>
      <w:r w:rsidR="004F47AB" w:rsidRPr="004F47AB">
        <w:rPr>
          <w:rFonts w:ascii="Times New Roman" w:hAnsi="Times New Roman" w:cs="Times New Roman"/>
          <w:sz w:val="24"/>
          <w:szCs w:val="24"/>
        </w:rPr>
        <w:t>desarroll</w:t>
      </w:r>
      <w:r w:rsidR="004F47AB">
        <w:rPr>
          <w:rFonts w:ascii="Times New Roman" w:hAnsi="Times New Roman" w:cs="Times New Roman"/>
          <w:sz w:val="24"/>
          <w:szCs w:val="24"/>
        </w:rPr>
        <w:t>ar</w:t>
      </w:r>
      <w:r w:rsidR="004F47AB" w:rsidRPr="004F47AB">
        <w:rPr>
          <w:rFonts w:ascii="Times New Roman" w:hAnsi="Times New Roman" w:cs="Times New Roman"/>
          <w:sz w:val="24"/>
          <w:szCs w:val="24"/>
        </w:rPr>
        <w:t>, adapt</w:t>
      </w:r>
      <w:r w:rsidR="004F47AB">
        <w:rPr>
          <w:rFonts w:ascii="Times New Roman" w:hAnsi="Times New Roman" w:cs="Times New Roman"/>
          <w:sz w:val="24"/>
          <w:szCs w:val="24"/>
        </w:rPr>
        <w:t>ar</w:t>
      </w:r>
      <w:r w:rsidR="004F47AB" w:rsidRPr="004F47AB">
        <w:rPr>
          <w:rFonts w:ascii="Times New Roman" w:hAnsi="Times New Roman" w:cs="Times New Roman"/>
          <w:sz w:val="24"/>
          <w:szCs w:val="24"/>
        </w:rPr>
        <w:t xml:space="preserve"> y compart</w:t>
      </w:r>
      <w:r w:rsidR="004F47AB">
        <w:rPr>
          <w:rFonts w:ascii="Times New Roman" w:hAnsi="Times New Roman" w:cs="Times New Roman"/>
          <w:sz w:val="24"/>
          <w:szCs w:val="24"/>
        </w:rPr>
        <w:t>ir</w:t>
      </w:r>
      <w:r w:rsidR="004F47AB" w:rsidRPr="004F47AB">
        <w:rPr>
          <w:rFonts w:ascii="Times New Roman" w:hAnsi="Times New Roman" w:cs="Times New Roman"/>
          <w:sz w:val="24"/>
          <w:szCs w:val="24"/>
        </w:rPr>
        <w:t xml:space="preserve"> contenido juntos</w:t>
      </w:r>
      <w:r w:rsidR="004F47AB">
        <w:rPr>
          <w:rFonts w:ascii="Times New Roman" w:hAnsi="Times New Roman" w:cs="Times New Roman"/>
          <w:sz w:val="24"/>
          <w:szCs w:val="24"/>
        </w:rPr>
        <w:t xml:space="preserve">, permitiéndose aprender </w:t>
      </w:r>
      <w:r w:rsidR="004F47AB" w:rsidRPr="004F47AB">
        <w:rPr>
          <w:rFonts w:ascii="Times New Roman" w:hAnsi="Times New Roman" w:cs="Times New Roman"/>
          <w:sz w:val="24"/>
          <w:szCs w:val="24"/>
        </w:rPr>
        <w:t>colaborativa</w:t>
      </w:r>
      <w:r w:rsidR="004F47AB">
        <w:rPr>
          <w:rFonts w:ascii="Times New Roman" w:hAnsi="Times New Roman" w:cs="Times New Roman"/>
          <w:sz w:val="24"/>
          <w:szCs w:val="24"/>
        </w:rPr>
        <w:t xml:space="preserve"> y mutua</w:t>
      </w:r>
      <w:r w:rsidR="004F47AB" w:rsidRPr="004F47AB">
        <w:rPr>
          <w:rFonts w:ascii="Times New Roman" w:hAnsi="Times New Roman" w:cs="Times New Roman"/>
          <w:sz w:val="24"/>
          <w:szCs w:val="24"/>
        </w:rPr>
        <w:t>mente</w:t>
      </w:r>
      <w:r w:rsidR="00B73146">
        <w:rPr>
          <w:rFonts w:ascii="Times New Roman" w:hAnsi="Times New Roman" w:cs="Times New Roman"/>
          <w:sz w:val="24"/>
          <w:szCs w:val="24"/>
        </w:rPr>
        <w:t xml:space="preserve"> (Okada et. al. 2012)</w:t>
      </w:r>
      <w:r w:rsidR="004F47AB" w:rsidRPr="004F47AB">
        <w:rPr>
          <w:rFonts w:ascii="Times New Roman" w:hAnsi="Times New Roman" w:cs="Times New Roman"/>
          <w:sz w:val="24"/>
          <w:szCs w:val="24"/>
        </w:rPr>
        <w:t>.</w:t>
      </w:r>
    </w:p>
    <w:p w14:paraId="5F846F14" w14:textId="1B6B5F2A" w:rsidR="0068690C" w:rsidRDefault="0068690C" w:rsidP="002938FB">
      <w:pPr>
        <w:spacing w:after="0" w:line="360" w:lineRule="auto"/>
        <w:ind w:firstLine="708"/>
        <w:jc w:val="both"/>
        <w:rPr>
          <w:rFonts w:ascii="Times New Roman" w:hAnsi="Times New Roman" w:cs="Times New Roman"/>
          <w:sz w:val="24"/>
          <w:szCs w:val="24"/>
        </w:rPr>
      </w:pPr>
      <w:r w:rsidRPr="0079704D">
        <w:rPr>
          <w:rFonts w:ascii="Times New Roman" w:hAnsi="Times New Roman" w:cs="Times New Roman"/>
          <w:sz w:val="24"/>
          <w:szCs w:val="24"/>
        </w:rPr>
        <w:t xml:space="preserve">Así, tenemos que el co-aprendizaje o aprendizaje en grupo refiere la construcción de conocimientos y renovación de valores entre diversos sujetos resueltos a aprender, compartir y desarrollar capacidades en conjunto. La construcción del conocimiento, como premisa epistemológica, </w:t>
      </w:r>
      <w:r>
        <w:rPr>
          <w:rFonts w:ascii="Times New Roman" w:hAnsi="Times New Roman" w:cs="Times New Roman"/>
          <w:sz w:val="24"/>
          <w:szCs w:val="24"/>
        </w:rPr>
        <w:t xml:space="preserve">reitera </w:t>
      </w:r>
      <w:r w:rsidRPr="0079704D">
        <w:rPr>
          <w:rFonts w:ascii="Times New Roman" w:hAnsi="Times New Roman" w:cs="Times New Roman"/>
          <w:sz w:val="24"/>
          <w:szCs w:val="24"/>
        </w:rPr>
        <w:t xml:space="preserve">que </w:t>
      </w:r>
      <w:r>
        <w:rPr>
          <w:rFonts w:ascii="Times New Roman" w:hAnsi="Times New Roman" w:cs="Times New Roman"/>
          <w:sz w:val="24"/>
          <w:szCs w:val="24"/>
        </w:rPr>
        <w:t>los</w:t>
      </w:r>
      <w:r w:rsidRPr="0079704D">
        <w:rPr>
          <w:rFonts w:ascii="Times New Roman" w:hAnsi="Times New Roman" w:cs="Times New Roman"/>
          <w:sz w:val="24"/>
          <w:szCs w:val="24"/>
        </w:rPr>
        <w:t xml:space="preserve"> objeto a discernir no </w:t>
      </w:r>
      <w:r>
        <w:rPr>
          <w:rFonts w:ascii="Times New Roman" w:hAnsi="Times New Roman" w:cs="Times New Roman"/>
          <w:sz w:val="24"/>
          <w:szCs w:val="24"/>
        </w:rPr>
        <w:t>son</w:t>
      </w:r>
      <w:r w:rsidRPr="0079704D">
        <w:rPr>
          <w:rFonts w:ascii="Times New Roman" w:hAnsi="Times New Roman" w:cs="Times New Roman"/>
          <w:sz w:val="24"/>
          <w:szCs w:val="24"/>
        </w:rPr>
        <w:t>,</w:t>
      </w:r>
      <w:r>
        <w:rPr>
          <w:rFonts w:ascii="Times New Roman" w:hAnsi="Times New Roman" w:cs="Times New Roman"/>
          <w:sz w:val="24"/>
          <w:szCs w:val="24"/>
        </w:rPr>
        <w:t xml:space="preserve"> de modo alguno</w:t>
      </w:r>
      <w:r w:rsidRPr="0079704D">
        <w:rPr>
          <w:rFonts w:ascii="Times New Roman" w:hAnsi="Times New Roman" w:cs="Times New Roman"/>
          <w:sz w:val="24"/>
          <w:szCs w:val="24"/>
        </w:rPr>
        <w:t xml:space="preserve">, una </w:t>
      </w:r>
      <w:r>
        <w:rPr>
          <w:rFonts w:ascii="Times New Roman" w:hAnsi="Times New Roman" w:cs="Times New Roman"/>
          <w:sz w:val="24"/>
          <w:szCs w:val="24"/>
        </w:rPr>
        <w:t xml:space="preserve">simple </w:t>
      </w:r>
      <w:r w:rsidRPr="0079704D">
        <w:rPr>
          <w:rFonts w:ascii="Times New Roman" w:hAnsi="Times New Roman" w:cs="Times New Roman"/>
          <w:sz w:val="24"/>
          <w:szCs w:val="24"/>
        </w:rPr>
        <w:t xml:space="preserve">copia </w:t>
      </w:r>
      <w:r>
        <w:rPr>
          <w:rFonts w:ascii="Times New Roman" w:hAnsi="Times New Roman" w:cs="Times New Roman"/>
          <w:sz w:val="24"/>
          <w:szCs w:val="24"/>
        </w:rPr>
        <w:t>d</w:t>
      </w:r>
      <w:r w:rsidRPr="0079704D">
        <w:rPr>
          <w:rFonts w:ascii="Times New Roman" w:hAnsi="Times New Roman" w:cs="Times New Roman"/>
          <w:sz w:val="24"/>
          <w:szCs w:val="24"/>
        </w:rPr>
        <w:t xml:space="preserve">e la realidad, sino la creación de significados construidos </w:t>
      </w:r>
      <w:r>
        <w:rPr>
          <w:rFonts w:ascii="Times New Roman" w:hAnsi="Times New Roman" w:cs="Times New Roman"/>
          <w:sz w:val="24"/>
          <w:szCs w:val="24"/>
        </w:rPr>
        <w:t>e</w:t>
      </w:r>
      <w:r w:rsidRPr="0079704D">
        <w:rPr>
          <w:rFonts w:ascii="Times New Roman" w:hAnsi="Times New Roman" w:cs="Times New Roman"/>
          <w:sz w:val="24"/>
          <w:szCs w:val="24"/>
        </w:rPr>
        <w:t xml:space="preserve">n </w:t>
      </w:r>
      <w:r>
        <w:rPr>
          <w:rFonts w:ascii="Times New Roman" w:hAnsi="Times New Roman" w:cs="Times New Roman"/>
          <w:sz w:val="24"/>
          <w:szCs w:val="24"/>
        </w:rPr>
        <w:t xml:space="preserve">determinados </w:t>
      </w:r>
      <w:r w:rsidRPr="0079704D">
        <w:rPr>
          <w:rFonts w:ascii="Times New Roman" w:hAnsi="Times New Roman" w:cs="Times New Roman"/>
          <w:sz w:val="24"/>
          <w:szCs w:val="24"/>
        </w:rPr>
        <w:t xml:space="preserve">entornos colectivos (Carranza, 2017).  De igual manera, </w:t>
      </w:r>
      <w:r>
        <w:rPr>
          <w:rFonts w:ascii="Times New Roman" w:hAnsi="Times New Roman" w:cs="Times New Roman"/>
          <w:sz w:val="24"/>
          <w:szCs w:val="24"/>
        </w:rPr>
        <w:t xml:space="preserve">se </w:t>
      </w:r>
      <w:r w:rsidRPr="0079704D">
        <w:rPr>
          <w:rFonts w:ascii="Times New Roman" w:hAnsi="Times New Roman" w:cs="Times New Roman"/>
          <w:sz w:val="24"/>
          <w:szCs w:val="24"/>
        </w:rPr>
        <w:t>involucra</w:t>
      </w:r>
      <w:r>
        <w:rPr>
          <w:rFonts w:ascii="Times New Roman" w:hAnsi="Times New Roman" w:cs="Times New Roman"/>
          <w:sz w:val="24"/>
          <w:szCs w:val="24"/>
        </w:rPr>
        <w:t>n en ello</w:t>
      </w:r>
      <w:r w:rsidRPr="0079704D">
        <w:rPr>
          <w:rFonts w:ascii="Times New Roman" w:hAnsi="Times New Roman" w:cs="Times New Roman"/>
          <w:sz w:val="24"/>
          <w:szCs w:val="24"/>
        </w:rPr>
        <w:t xml:space="preserve"> procesos psico-afectivos por medio de los cuales “cada miembro del grupo es responsable tanto de su aprendizaje como del de los restantes miembros del grupo” (Bilbao y Velasco, 2017: 41). </w:t>
      </w:r>
    </w:p>
    <w:p w14:paraId="012E92BF" w14:textId="77777777" w:rsidR="002938FB" w:rsidRPr="0079704D" w:rsidRDefault="002938FB" w:rsidP="002938FB">
      <w:pPr>
        <w:spacing w:after="0" w:line="360" w:lineRule="auto"/>
        <w:ind w:firstLine="708"/>
        <w:jc w:val="both"/>
        <w:rPr>
          <w:rFonts w:ascii="Times New Roman" w:hAnsi="Times New Roman" w:cs="Times New Roman"/>
          <w:sz w:val="24"/>
          <w:szCs w:val="24"/>
        </w:rPr>
      </w:pPr>
    </w:p>
    <w:p w14:paraId="76A6419B" w14:textId="77777777" w:rsidR="0068690C" w:rsidRPr="0079704D" w:rsidRDefault="0068690C" w:rsidP="002938FB">
      <w:pPr>
        <w:spacing w:after="0" w:line="360" w:lineRule="auto"/>
        <w:ind w:firstLine="708"/>
        <w:jc w:val="both"/>
        <w:rPr>
          <w:rFonts w:ascii="Times New Roman" w:hAnsi="Times New Roman" w:cs="Times New Roman"/>
          <w:sz w:val="24"/>
          <w:szCs w:val="24"/>
        </w:rPr>
      </w:pPr>
      <w:r w:rsidRPr="0079704D">
        <w:rPr>
          <w:rFonts w:ascii="Times New Roman" w:hAnsi="Times New Roman" w:cs="Times New Roman"/>
          <w:sz w:val="24"/>
          <w:szCs w:val="24"/>
        </w:rPr>
        <w:lastRenderedPageBreak/>
        <w:t>Edward J. Brantmeier (2008) afirmó que a través del co-aprendizaje basado en relaciones de colaboración se definen las comunidades de práctica que fortalecen el reconocimiento y la identidad social</w:t>
      </w:r>
      <w:r>
        <w:rPr>
          <w:rFonts w:ascii="Times New Roman" w:hAnsi="Times New Roman" w:cs="Times New Roman"/>
          <w:sz w:val="24"/>
          <w:szCs w:val="24"/>
        </w:rPr>
        <w:t xml:space="preserve">. En campo organizacional </w:t>
      </w:r>
      <w:r w:rsidRPr="0079704D">
        <w:rPr>
          <w:rFonts w:ascii="Times New Roman" w:hAnsi="Times New Roman" w:cs="Times New Roman"/>
          <w:sz w:val="24"/>
          <w:szCs w:val="24"/>
        </w:rPr>
        <w:t>opera</w:t>
      </w:r>
      <w:r>
        <w:rPr>
          <w:rFonts w:ascii="Times New Roman" w:hAnsi="Times New Roman" w:cs="Times New Roman"/>
          <w:sz w:val="24"/>
          <w:szCs w:val="24"/>
        </w:rPr>
        <w:t>n</w:t>
      </w:r>
      <w:r w:rsidRPr="0079704D">
        <w:rPr>
          <w:rFonts w:ascii="Times New Roman" w:hAnsi="Times New Roman" w:cs="Times New Roman"/>
          <w:sz w:val="24"/>
          <w:szCs w:val="24"/>
        </w:rPr>
        <w:t xml:space="preserve"> en favor de  escenarios sociales que implican el diálogo interpersonal y la suma de esfuerzos </w:t>
      </w:r>
      <w:r>
        <w:rPr>
          <w:rFonts w:ascii="Times New Roman" w:hAnsi="Times New Roman" w:cs="Times New Roman"/>
          <w:sz w:val="24"/>
          <w:szCs w:val="24"/>
        </w:rPr>
        <w:t xml:space="preserve">sobre asuntos </w:t>
      </w:r>
      <w:r w:rsidRPr="0079704D">
        <w:rPr>
          <w:rFonts w:ascii="Times New Roman" w:hAnsi="Times New Roman" w:cs="Times New Roman"/>
          <w:sz w:val="24"/>
          <w:szCs w:val="24"/>
        </w:rPr>
        <w:t xml:space="preserve">que despiertan </w:t>
      </w:r>
      <w:r>
        <w:rPr>
          <w:rFonts w:ascii="Times New Roman" w:hAnsi="Times New Roman" w:cs="Times New Roman"/>
          <w:sz w:val="24"/>
          <w:szCs w:val="24"/>
        </w:rPr>
        <w:t xml:space="preserve">el </w:t>
      </w:r>
      <w:r w:rsidRPr="0079704D">
        <w:rPr>
          <w:rFonts w:ascii="Times New Roman" w:hAnsi="Times New Roman" w:cs="Times New Roman"/>
          <w:sz w:val="24"/>
          <w:szCs w:val="24"/>
        </w:rPr>
        <w:t>interés común.</w:t>
      </w:r>
      <w:r>
        <w:rPr>
          <w:rFonts w:ascii="Times New Roman" w:hAnsi="Times New Roman" w:cs="Times New Roman"/>
          <w:sz w:val="24"/>
          <w:szCs w:val="24"/>
        </w:rPr>
        <w:t xml:space="preserve"> Cabe señalar que e</w:t>
      </w:r>
      <w:r w:rsidRPr="0079704D">
        <w:rPr>
          <w:rFonts w:ascii="Times New Roman" w:hAnsi="Times New Roman" w:cs="Times New Roman"/>
          <w:sz w:val="24"/>
          <w:szCs w:val="24"/>
        </w:rPr>
        <w:t xml:space="preserve">s condición sine qua non del co-aprendizaje la voluntad de los actores involucrados </w:t>
      </w:r>
      <w:r>
        <w:rPr>
          <w:rFonts w:ascii="Times New Roman" w:hAnsi="Times New Roman" w:cs="Times New Roman"/>
          <w:sz w:val="24"/>
          <w:szCs w:val="24"/>
        </w:rPr>
        <w:t>para</w:t>
      </w:r>
      <w:r w:rsidRPr="0079704D">
        <w:rPr>
          <w:rFonts w:ascii="Times New Roman" w:hAnsi="Times New Roman" w:cs="Times New Roman"/>
          <w:sz w:val="24"/>
          <w:szCs w:val="24"/>
        </w:rPr>
        <w:t xml:space="preserve"> colaborar con el desarrollo humano</w:t>
      </w:r>
      <w:r>
        <w:rPr>
          <w:rFonts w:ascii="Times New Roman" w:hAnsi="Times New Roman" w:cs="Times New Roman"/>
          <w:sz w:val="24"/>
          <w:szCs w:val="24"/>
        </w:rPr>
        <w:t xml:space="preserve"> de otros, </w:t>
      </w:r>
      <w:r w:rsidRPr="0079704D">
        <w:rPr>
          <w:rFonts w:ascii="Times New Roman" w:hAnsi="Times New Roman" w:cs="Times New Roman"/>
          <w:sz w:val="24"/>
          <w:szCs w:val="24"/>
        </w:rPr>
        <w:t xml:space="preserve">lo cual hace posible el intercambio de experiencias y la realización de actividades conjuntas (Ramírez y Rojas, 2014).  </w:t>
      </w:r>
    </w:p>
    <w:p w14:paraId="632FD45D" w14:textId="77777777" w:rsidR="0068690C" w:rsidRPr="0079704D" w:rsidRDefault="0068690C" w:rsidP="002938FB">
      <w:pPr>
        <w:spacing w:after="0" w:line="360" w:lineRule="auto"/>
        <w:ind w:firstLine="708"/>
        <w:jc w:val="both"/>
        <w:rPr>
          <w:rFonts w:ascii="Times New Roman" w:hAnsi="Times New Roman" w:cs="Times New Roman"/>
          <w:sz w:val="24"/>
          <w:szCs w:val="24"/>
        </w:rPr>
      </w:pPr>
      <w:r w:rsidRPr="0079704D">
        <w:rPr>
          <w:rFonts w:ascii="Times New Roman" w:hAnsi="Times New Roman" w:cs="Times New Roman"/>
          <w:sz w:val="24"/>
          <w:szCs w:val="24"/>
        </w:rPr>
        <w:t xml:space="preserve">Aunque </w:t>
      </w:r>
      <w:r>
        <w:rPr>
          <w:rFonts w:ascii="Times New Roman" w:hAnsi="Times New Roman" w:cs="Times New Roman"/>
          <w:sz w:val="24"/>
          <w:szCs w:val="24"/>
        </w:rPr>
        <w:t>al inicio</w:t>
      </w:r>
      <w:r w:rsidRPr="0079704D">
        <w:rPr>
          <w:rFonts w:ascii="Times New Roman" w:hAnsi="Times New Roman" w:cs="Times New Roman"/>
          <w:sz w:val="24"/>
          <w:szCs w:val="24"/>
        </w:rPr>
        <w:t xml:space="preserve"> y a nivel grupal los conocimientos, habilidades y valores de los</w:t>
      </w:r>
      <w:r>
        <w:rPr>
          <w:rFonts w:ascii="Times New Roman" w:hAnsi="Times New Roman" w:cs="Times New Roman"/>
          <w:sz w:val="24"/>
          <w:szCs w:val="24"/>
        </w:rPr>
        <w:t xml:space="preserve"> involucrados </w:t>
      </w:r>
      <w:r w:rsidRPr="0079704D">
        <w:rPr>
          <w:rFonts w:ascii="Times New Roman" w:hAnsi="Times New Roman" w:cs="Times New Roman"/>
          <w:sz w:val="24"/>
          <w:szCs w:val="24"/>
        </w:rPr>
        <w:t xml:space="preserve">resulten disímiles, las experiencias de co-aprendizaje generan oportunidades para </w:t>
      </w:r>
      <w:r>
        <w:rPr>
          <w:rFonts w:ascii="Times New Roman" w:hAnsi="Times New Roman" w:cs="Times New Roman"/>
          <w:sz w:val="24"/>
          <w:szCs w:val="24"/>
        </w:rPr>
        <w:t xml:space="preserve">reducir </w:t>
      </w:r>
      <w:r w:rsidRPr="0079704D">
        <w:rPr>
          <w:rFonts w:ascii="Times New Roman" w:hAnsi="Times New Roman" w:cs="Times New Roman"/>
          <w:sz w:val="24"/>
          <w:szCs w:val="24"/>
        </w:rPr>
        <w:t xml:space="preserve">diferencias y socializar visiones, contenidos y pericias </w:t>
      </w:r>
      <w:r>
        <w:rPr>
          <w:rFonts w:ascii="Times New Roman" w:hAnsi="Times New Roman" w:cs="Times New Roman"/>
          <w:sz w:val="24"/>
          <w:szCs w:val="24"/>
        </w:rPr>
        <w:t>dentro de las</w:t>
      </w:r>
      <w:r w:rsidRPr="0079704D">
        <w:rPr>
          <w:rFonts w:ascii="Times New Roman" w:hAnsi="Times New Roman" w:cs="Times New Roman"/>
          <w:sz w:val="24"/>
          <w:szCs w:val="24"/>
        </w:rPr>
        <w:t xml:space="preserve"> organizaci</w:t>
      </w:r>
      <w:r>
        <w:rPr>
          <w:rFonts w:ascii="Times New Roman" w:hAnsi="Times New Roman" w:cs="Times New Roman"/>
          <w:sz w:val="24"/>
          <w:szCs w:val="24"/>
        </w:rPr>
        <w:t>o</w:t>
      </w:r>
      <w:r w:rsidRPr="0079704D">
        <w:rPr>
          <w:rFonts w:ascii="Times New Roman" w:hAnsi="Times New Roman" w:cs="Times New Roman"/>
          <w:sz w:val="24"/>
          <w:szCs w:val="24"/>
        </w:rPr>
        <w:t>n</w:t>
      </w:r>
      <w:r>
        <w:rPr>
          <w:rFonts w:ascii="Times New Roman" w:hAnsi="Times New Roman" w:cs="Times New Roman"/>
          <w:sz w:val="24"/>
          <w:szCs w:val="24"/>
        </w:rPr>
        <w:t>es</w:t>
      </w:r>
      <w:r w:rsidRPr="0079704D">
        <w:rPr>
          <w:rFonts w:ascii="Times New Roman" w:hAnsi="Times New Roman" w:cs="Times New Roman"/>
          <w:sz w:val="24"/>
          <w:szCs w:val="24"/>
        </w:rPr>
        <w:t xml:space="preserve">. </w:t>
      </w:r>
      <w:r w:rsidR="00B6608C">
        <w:rPr>
          <w:rFonts w:ascii="Times New Roman" w:hAnsi="Times New Roman" w:cs="Times New Roman"/>
          <w:sz w:val="24"/>
          <w:szCs w:val="24"/>
        </w:rPr>
        <w:t>E</w:t>
      </w:r>
      <w:r w:rsidRPr="0079704D">
        <w:rPr>
          <w:rFonts w:ascii="Times New Roman" w:hAnsi="Times New Roman" w:cs="Times New Roman"/>
          <w:sz w:val="24"/>
          <w:szCs w:val="24"/>
        </w:rPr>
        <w:t xml:space="preserve">l encuentro de distintas personalidades constituye un reto de comunicación y convivencia para efectuar </w:t>
      </w:r>
      <w:r>
        <w:rPr>
          <w:rFonts w:ascii="Times New Roman" w:hAnsi="Times New Roman" w:cs="Times New Roman"/>
          <w:sz w:val="24"/>
          <w:szCs w:val="24"/>
        </w:rPr>
        <w:t>las tareas</w:t>
      </w:r>
      <w:r w:rsidRPr="0079704D">
        <w:rPr>
          <w:rFonts w:ascii="Times New Roman" w:hAnsi="Times New Roman" w:cs="Times New Roman"/>
          <w:sz w:val="24"/>
          <w:szCs w:val="24"/>
        </w:rPr>
        <w:t xml:space="preserve"> en conjunto, pero al mismo tiempo la oportunidad de adquirir mejores perspectivas y destrezas, al </w:t>
      </w:r>
      <w:r>
        <w:rPr>
          <w:rFonts w:ascii="Times New Roman" w:hAnsi="Times New Roman" w:cs="Times New Roman"/>
          <w:sz w:val="24"/>
          <w:szCs w:val="24"/>
        </w:rPr>
        <w:t>t</w:t>
      </w:r>
      <w:r w:rsidRPr="0079704D">
        <w:rPr>
          <w:rFonts w:ascii="Times New Roman" w:hAnsi="Times New Roman" w:cs="Times New Roman"/>
          <w:sz w:val="24"/>
          <w:szCs w:val="24"/>
        </w:rPr>
        <w:t xml:space="preserve">iempo que </w:t>
      </w:r>
      <w:r>
        <w:rPr>
          <w:rFonts w:ascii="Times New Roman" w:hAnsi="Times New Roman" w:cs="Times New Roman"/>
          <w:sz w:val="24"/>
          <w:szCs w:val="24"/>
        </w:rPr>
        <w:t xml:space="preserve">la </w:t>
      </w:r>
      <w:r w:rsidRPr="0079704D">
        <w:rPr>
          <w:rFonts w:ascii="Times New Roman" w:hAnsi="Times New Roman" w:cs="Times New Roman"/>
          <w:sz w:val="24"/>
          <w:szCs w:val="24"/>
        </w:rPr>
        <w:t xml:space="preserve">organización fortalece </w:t>
      </w:r>
      <w:r>
        <w:rPr>
          <w:rFonts w:ascii="Times New Roman" w:hAnsi="Times New Roman" w:cs="Times New Roman"/>
          <w:sz w:val="24"/>
          <w:szCs w:val="24"/>
        </w:rPr>
        <w:t>sus</w:t>
      </w:r>
      <w:r w:rsidRPr="0079704D">
        <w:rPr>
          <w:rFonts w:ascii="Times New Roman" w:hAnsi="Times New Roman" w:cs="Times New Roman"/>
          <w:sz w:val="24"/>
          <w:szCs w:val="24"/>
        </w:rPr>
        <w:t xml:space="preserve"> relaciones humanas y vínculos solidarios  (Torres, 2002).    </w:t>
      </w:r>
    </w:p>
    <w:p w14:paraId="3CF2D3C5" w14:textId="77777777" w:rsidR="0068690C" w:rsidRPr="0079704D" w:rsidRDefault="00C6659D"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68690C" w:rsidRPr="0079704D">
        <w:rPr>
          <w:rFonts w:ascii="Times New Roman" w:hAnsi="Times New Roman" w:cs="Times New Roman"/>
          <w:sz w:val="24"/>
          <w:szCs w:val="24"/>
        </w:rPr>
        <w:t>onlleva a la integración de grupos heterogéneos, entidades dispuestas a interactuar y colaborar con propósito</w:t>
      </w:r>
      <w:r w:rsidR="0068690C">
        <w:rPr>
          <w:rFonts w:ascii="Times New Roman" w:hAnsi="Times New Roman" w:cs="Times New Roman"/>
          <w:sz w:val="24"/>
          <w:szCs w:val="24"/>
        </w:rPr>
        <w:t>s determinados</w:t>
      </w:r>
      <w:r w:rsidR="0068690C" w:rsidRPr="0079704D">
        <w:rPr>
          <w:rFonts w:ascii="Times New Roman" w:hAnsi="Times New Roman" w:cs="Times New Roman"/>
          <w:sz w:val="24"/>
          <w:szCs w:val="24"/>
        </w:rPr>
        <w:t>. Los grupos operativos de co-aprendizaje generan y aceptan influencias rec</w:t>
      </w:r>
      <w:r w:rsidR="0068690C">
        <w:rPr>
          <w:rFonts w:ascii="Times New Roman" w:hAnsi="Times New Roman" w:cs="Times New Roman"/>
          <w:sz w:val="24"/>
          <w:szCs w:val="24"/>
        </w:rPr>
        <w:t>í</w:t>
      </w:r>
      <w:r w:rsidR="0068690C" w:rsidRPr="0079704D">
        <w:rPr>
          <w:rFonts w:ascii="Times New Roman" w:hAnsi="Times New Roman" w:cs="Times New Roman"/>
          <w:sz w:val="24"/>
          <w:szCs w:val="24"/>
        </w:rPr>
        <w:t>procas las cuales</w:t>
      </w:r>
      <w:r w:rsidR="0068690C">
        <w:rPr>
          <w:rFonts w:ascii="Times New Roman" w:hAnsi="Times New Roman" w:cs="Times New Roman"/>
          <w:sz w:val="24"/>
          <w:szCs w:val="24"/>
        </w:rPr>
        <w:t xml:space="preserve">, al </w:t>
      </w:r>
      <w:r w:rsidR="0068690C" w:rsidRPr="0079704D">
        <w:rPr>
          <w:rFonts w:ascii="Times New Roman" w:hAnsi="Times New Roman" w:cs="Times New Roman"/>
          <w:sz w:val="24"/>
          <w:szCs w:val="24"/>
        </w:rPr>
        <w:t>resultar empáticas y proactivas</w:t>
      </w:r>
      <w:r w:rsidR="0068690C">
        <w:rPr>
          <w:rFonts w:ascii="Times New Roman" w:hAnsi="Times New Roman" w:cs="Times New Roman"/>
          <w:sz w:val="24"/>
          <w:szCs w:val="24"/>
        </w:rPr>
        <w:t>,</w:t>
      </w:r>
      <w:r w:rsidR="0068690C" w:rsidRPr="0079704D">
        <w:rPr>
          <w:rFonts w:ascii="Times New Roman" w:hAnsi="Times New Roman" w:cs="Times New Roman"/>
          <w:sz w:val="24"/>
          <w:szCs w:val="24"/>
        </w:rPr>
        <w:t xml:space="preserve"> inciden favorablemente en el desarrollo humano y la</w:t>
      </w:r>
      <w:r w:rsidR="0068690C">
        <w:rPr>
          <w:rFonts w:ascii="Times New Roman" w:hAnsi="Times New Roman" w:cs="Times New Roman"/>
          <w:sz w:val="24"/>
          <w:szCs w:val="24"/>
        </w:rPr>
        <w:t xml:space="preserve"> renovación de las</w:t>
      </w:r>
      <w:r w:rsidR="0068690C" w:rsidRPr="0079704D">
        <w:rPr>
          <w:rFonts w:ascii="Times New Roman" w:hAnsi="Times New Roman" w:cs="Times New Roman"/>
          <w:sz w:val="24"/>
          <w:szCs w:val="24"/>
        </w:rPr>
        <w:t xml:space="preserve"> estructuras organizacionales. </w:t>
      </w:r>
      <w:r w:rsidR="00B6608C">
        <w:rPr>
          <w:rFonts w:ascii="Times New Roman" w:hAnsi="Times New Roman" w:cs="Times New Roman"/>
          <w:sz w:val="24"/>
          <w:szCs w:val="24"/>
        </w:rPr>
        <w:t xml:space="preserve">Los estudios de </w:t>
      </w:r>
      <w:r w:rsidR="00B6608C" w:rsidRPr="00B6608C">
        <w:rPr>
          <w:rFonts w:ascii="Times New Roman" w:hAnsi="Times New Roman" w:cs="Times New Roman"/>
          <w:sz w:val="24"/>
          <w:szCs w:val="24"/>
        </w:rPr>
        <w:t xml:space="preserve">Dillenbourg, 1999; Johnson, Johnson y Holubec, 1993; Prendes, 2007 hacen notar que </w:t>
      </w:r>
      <w:r w:rsidR="0068690C" w:rsidRPr="00B6608C">
        <w:rPr>
          <w:rFonts w:ascii="Times New Roman" w:hAnsi="Times New Roman" w:cs="Times New Roman"/>
          <w:sz w:val="24"/>
          <w:szCs w:val="24"/>
        </w:rPr>
        <w:t>la colaboración</w:t>
      </w:r>
      <w:r w:rsidR="00B6608C">
        <w:rPr>
          <w:rFonts w:ascii="Times New Roman" w:hAnsi="Times New Roman" w:cs="Times New Roman"/>
          <w:sz w:val="24"/>
          <w:szCs w:val="24"/>
        </w:rPr>
        <w:t xml:space="preserve"> </w:t>
      </w:r>
      <w:r w:rsidR="0068690C" w:rsidRPr="00B6608C">
        <w:rPr>
          <w:rFonts w:ascii="Times New Roman" w:hAnsi="Times New Roman" w:cs="Times New Roman"/>
          <w:sz w:val="24"/>
          <w:szCs w:val="24"/>
        </w:rPr>
        <w:t xml:space="preserve">como estrategia de aprendizaje parte del trabajo en pequeños grupos </w:t>
      </w:r>
      <w:r w:rsidR="00B6608C" w:rsidRPr="00B6608C">
        <w:rPr>
          <w:rFonts w:ascii="Times New Roman" w:hAnsi="Times New Roman" w:cs="Times New Roman"/>
          <w:sz w:val="24"/>
          <w:szCs w:val="24"/>
        </w:rPr>
        <w:t xml:space="preserve">heterogéneos con </w:t>
      </w:r>
      <w:r w:rsidR="0068690C" w:rsidRPr="00B6608C">
        <w:rPr>
          <w:rFonts w:ascii="Times New Roman" w:hAnsi="Times New Roman" w:cs="Times New Roman"/>
          <w:sz w:val="24"/>
          <w:szCs w:val="24"/>
        </w:rPr>
        <w:t>conocimiento</w:t>
      </w:r>
      <w:r w:rsidR="00B6608C" w:rsidRPr="00B6608C">
        <w:rPr>
          <w:rFonts w:ascii="Times New Roman" w:hAnsi="Times New Roman" w:cs="Times New Roman"/>
          <w:sz w:val="24"/>
          <w:szCs w:val="24"/>
        </w:rPr>
        <w:t>s</w:t>
      </w:r>
      <w:r w:rsidR="0068690C" w:rsidRPr="00B6608C">
        <w:rPr>
          <w:rFonts w:ascii="Times New Roman" w:hAnsi="Times New Roman" w:cs="Times New Roman"/>
          <w:sz w:val="24"/>
          <w:szCs w:val="24"/>
        </w:rPr>
        <w:t xml:space="preserve"> similares</w:t>
      </w:r>
      <w:r w:rsidR="00B6608C" w:rsidRPr="00B6608C">
        <w:rPr>
          <w:rFonts w:ascii="Times New Roman" w:hAnsi="Times New Roman" w:cs="Times New Roman"/>
          <w:sz w:val="24"/>
          <w:szCs w:val="24"/>
        </w:rPr>
        <w:t xml:space="preserve">, </w:t>
      </w:r>
      <w:r w:rsidR="0068690C" w:rsidRPr="00B6608C">
        <w:rPr>
          <w:rFonts w:ascii="Times New Roman" w:hAnsi="Times New Roman" w:cs="Times New Roman"/>
          <w:sz w:val="24"/>
          <w:szCs w:val="24"/>
        </w:rPr>
        <w:t xml:space="preserve">que buscan lograr metas comunes y realizar actividades de forma conjunta, existiendo una interdependencia positiva entre ellas, </w:t>
      </w:r>
      <w:r w:rsidR="00C725C6">
        <w:rPr>
          <w:rFonts w:ascii="Times New Roman" w:hAnsi="Times New Roman" w:cs="Times New Roman"/>
          <w:sz w:val="24"/>
          <w:szCs w:val="24"/>
        </w:rPr>
        <w:t>maximizando el</w:t>
      </w:r>
      <w:r w:rsidR="0068690C" w:rsidRPr="00B6608C">
        <w:rPr>
          <w:rFonts w:ascii="Times New Roman" w:hAnsi="Times New Roman" w:cs="Times New Roman"/>
          <w:sz w:val="24"/>
          <w:szCs w:val="24"/>
        </w:rPr>
        <w:t xml:space="preserve"> </w:t>
      </w:r>
      <w:r w:rsidR="00C725C6">
        <w:rPr>
          <w:rFonts w:ascii="Times New Roman" w:hAnsi="Times New Roman" w:cs="Times New Roman"/>
          <w:sz w:val="24"/>
          <w:szCs w:val="24"/>
        </w:rPr>
        <w:t xml:space="preserve">aprendizaje </w:t>
      </w:r>
      <w:r w:rsidR="00B6608C" w:rsidRPr="00B6608C">
        <w:rPr>
          <w:rFonts w:ascii="Times New Roman" w:hAnsi="Times New Roman" w:cs="Times New Roman"/>
          <w:sz w:val="24"/>
          <w:szCs w:val="24"/>
        </w:rPr>
        <w:t xml:space="preserve">(en </w:t>
      </w:r>
      <w:r w:rsidR="0068690C" w:rsidRPr="00B6608C">
        <w:rPr>
          <w:rFonts w:ascii="Times New Roman" w:hAnsi="Times New Roman" w:cs="Times New Roman"/>
          <w:sz w:val="24"/>
          <w:szCs w:val="24"/>
        </w:rPr>
        <w:t>Avello y Marín 2016).</w:t>
      </w:r>
      <w:r w:rsidR="00EA33F5">
        <w:rPr>
          <w:rFonts w:ascii="Times New Roman" w:hAnsi="Times New Roman" w:cs="Times New Roman"/>
          <w:sz w:val="24"/>
          <w:szCs w:val="24"/>
        </w:rPr>
        <w:t xml:space="preserve"> </w:t>
      </w:r>
    </w:p>
    <w:p w14:paraId="4AB2FA31" w14:textId="77777777" w:rsidR="0068690C" w:rsidRDefault="0068690C" w:rsidP="002938FB">
      <w:pPr>
        <w:spacing w:after="0" w:line="360" w:lineRule="auto"/>
        <w:ind w:firstLine="708"/>
        <w:jc w:val="both"/>
        <w:rPr>
          <w:rFonts w:ascii="Times New Roman" w:hAnsi="Times New Roman" w:cs="Times New Roman"/>
          <w:sz w:val="24"/>
          <w:szCs w:val="24"/>
        </w:rPr>
      </w:pPr>
      <w:r w:rsidRPr="0079704D">
        <w:rPr>
          <w:rFonts w:ascii="Times New Roman" w:hAnsi="Times New Roman" w:cs="Times New Roman"/>
          <w:sz w:val="24"/>
          <w:szCs w:val="24"/>
        </w:rPr>
        <w:t xml:space="preserve">Cada contexto y proceso social condiciona </w:t>
      </w:r>
      <w:r>
        <w:rPr>
          <w:rFonts w:ascii="Times New Roman" w:hAnsi="Times New Roman" w:cs="Times New Roman"/>
          <w:sz w:val="24"/>
          <w:szCs w:val="24"/>
        </w:rPr>
        <w:t>las posibilidades de</w:t>
      </w:r>
      <w:r w:rsidRPr="0079704D">
        <w:rPr>
          <w:rFonts w:ascii="Times New Roman" w:hAnsi="Times New Roman" w:cs="Times New Roman"/>
          <w:sz w:val="24"/>
          <w:szCs w:val="24"/>
        </w:rPr>
        <w:t xml:space="preserve"> co-aprendizaje. </w:t>
      </w:r>
      <w:r w:rsidR="008A2A68">
        <w:rPr>
          <w:rFonts w:ascii="Times New Roman" w:hAnsi="Times New Roman" w:cs="Times New Roman"/>
          <w:sz w:val="24"/>
          <w:szCs w:val="24"/>
        </w:rPr>
        <w:t>E</w:t>
      </w:r>
      <w:r w:rsidRPr="0079704D">
        <w:rPr>
          <w:rFonts w:ascii="Times New Roman" w:hAnsi="Times New Roman" w:cs="Times New Roman"/>
          <w:sz w:val="24"/>
          <w:szCs w:val="24"/>
        </w:rPr>
        <w:t>n asociaciones donde</w:t>
      </w:r>
      <w:r w:rsidR="008A2A68">
        <w:rPr>
          <w:rFonts w:ascii="Times New Roman" w:hAnsi="Times New Roman" w:cs="Times New Roman"/>
          <w:sz w:val="24"/>
          <w:szCs w:val="24"/>
        </w:rPr>
        <w:t xml:space="preserve"> las actividades centrales se basan en</w:t>
      </w:r>
      <w:r w:rsidRPr="0079704D">
        <w:rPr>
          <w:rFonts w:ascii="Times New Roman" w:hAnsi="Times New Roman" w:cs="Times New Roman"/>
          <w:sz w:val="24"/>
          <w:szCs w:val="24"/>
        </w:rPr>
        <w:t xml:space="preserve"> acciones comunitarias, las oportunidades de co-aprendizaje se incrementa</w:t>
      </w:r>
      <w:r w:rsidR="008A2A68">
        <w:rPr>
          <w:rFonts w:ascii="Times New Roman" w:hAnsi="Times New Roman" w:cs="Times New Roman"/>
          <w:sz w:val="24"/>
          <w:szCs w:val="24"/>
        </w:rPr>
        <w:t>n</w:t>
      </w:r>
      <w:r w:rsidRPr="0079704D">
        <w:rPr>
          <w:rFonts w:ascii="Times New Roman" w:hAnsi="Times New Roman" w:cs="Times New Roman"/>
          <w:sz w:val="24"/>
          <w:szCs w:val="24"/>
        </w:rPr>
        <w:t xml:space="preserve"> y con ello el desarrollo humano y social. </w:t>
      </w:r>
      <w:r w:rsidR="008A2A68">
        <w:rPr>
          <w:rFonts w:ascii="Times New Roman" w:hAnsi="Times New Roman" w:cs="Times New Roman"/>
          <w:sz w:val="24"/>
          <w:szCs w:val="24"/>
        </w:rPr>
        <w:t xml:space="preserve">De esta forma, </w:t>
      </w:r>
      <w:r w:rsidRPr="008A2A68">
        <w:rPr>
          <w:rFonts w:ascii="Times New Roman" w:hAnsi="Times New Roman" w:cs="Times New Roman"/>
          <w:sz w:val="24"/>
          <w:szCs w:val="24"/>
        </w:rPr>
        <w:t>la comunidad de aprendizaje crea condiciones favorables para construir nuevas relaciones con el medio de vida</w:t>
      </w:r>
      <w:r w:rsidR="008A2A68" w:rsidRPr="008A2A68">
        <w:rPr>
          <w:rFonts w:ascii="Times New Roman" w:hAnsi="Times New Roman" w:cs="Times New Roman"/>
          <w:sz w:val="24"/>
          <w:szCs w:val="24"/>
        </w:rPr>
        <w:t xml:space="preserve">, lo que rompe </w:t>
      </w:r>
      <w:r w:rsidRPr="008A2A68">
        <w:rPr>
          <w:rFonts w:ascii="Times New Roman" w:hAnsi="Times New Roman" w:cs="Times New Roman"/>
          <w:sz w:val="24"/>
          <w:szCs w:val="24"/>
        </w:rPr>
        <w:t xml:space="preserve">con la alienación de las personas y de la sociedad </w:t>
      </w:r>
      <w:r w:rsidR="008A2A68" w:rsidRPr="008A2A68">
        <w:rPr>
          <w:rFonts w:ascii="Times New Roman" w:hAnsi="Times New Roman" w:cs="Times New Roman"/>
          <w:sz w:val="24"/>
          <w:szCs w:val="24"/>
        </w:rPr>
        <w:t>con</w:t>
      </w:r>
      <w:r w:rsidRPr="008A2A68">
        <w:rPr>
          <w:rFonts w:ascii="Times New Roman" w:hAnsi="Times New Roman" w:cs="Times New Roman"/>
          <w:sz w:val="24"/>
          <w:szCs w:val="24"/>
        </w:rPr>
        <w:t xml:space="preserve"> relación a éste</w:t>
      </w:r>
      <w:r w:rsidR="008A2A68" w:rsidRPr="008A2A68">
        <w:rPr>
          <w:rFonts w:ascii="Times New Roman" w:hAnsi="Times New Roman" w:cs="Times New Roman"/>
          <w:sz w:val="24"/>
          <w:szCs w:val="24"/>
        </w:rPr>
        <w:t>; enfrentar el</w:t>
      </w:r>
      <w:r w:rsidRPr="008A2A68">
        <w:rPr>
          <w:rFonts w:ascii="Times New Roman" w:hAnsi="Times New Roman" w:cs="Times New Roman"/>
          <w:sz w:val="24"/>
          <w:szCs w:val="24"/>
        </w:rPr>
        <w:t xml:space="preserve"> alejamiento del ser humano de su naturaleza original (Morin y Kern, 1993), a la deformación y pérdida de valores fundamentales y a la ruptura del vínculo con los otros elementos de la biósfera (Sauvé 1997 en Orellana, 2005, p. 7).</w:t>
      </w:r>
      <w:r w:rsidR="00EA33F5">
        <w:rPr>
          <w:rFonts w:ascii="Times New Roman" w:hAnsi="Times New Roman" w:cs="Times New Roman"/>
          <w:sz w:val="24"/>
          <w:szCs w:val="24"/>
        </w:rPr>
        <w:t xml:space="preserve"> </w:t>
      </w:r>
    </w:p>
    <w:p w14:paraId="58D41AAA" w14:textId="77777777" w:rsidR="002938FB" w:rsidRDefault="002938FB" w:rsidP="002938FB">
      <w:pPr>
        <w:spacing w:after="0" w:line="360" w:lineRule="auto"/>
        <w:ind w:firstLine="708"/>
        <w:jc w:val="both"/>
        <w:rPr>
          <w:rFonts w:ascii="Times New Roman" w:eastAsia="Times New Roman" w:hAnsi="Times New Roman" w:cs="Times New Roman"/>
          <w:color w:val="000000"/>
          <w:sz w:val="24"/>
          <w:szCs w:val="24"/>
          <w:lang w:eastAsia="es-MX"/>
        </w:rPr>
      </w:pPr>
    </w:p>
    <w:p w14:paraId="4F350A88" w14:textId="72C05D9C" w:rsidR="0068690C" w:rsidRDefault="0068690C" w:rsidP="002938FB">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lastRenderedPageBreak/>
        <w:t>En general</w:t>
      </w:r>
      <w:r w:rsidR="00C6659D">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w:t>
      </w:r>
      <w:r w:rsidRPr="003F2630">
        <w:rPr>
          <w:rFonts w:ascii="Times New Roman" w:eastAsia="Times New Roman" w:hAnsi="Times New Roman" w:cs="Times New Roman"/>
          <w:color w:val="000000"/>
          <w:sz w:val="24"/>
          <w:szCs w:val="24"/>
          <w:lang w:eastAsia="es-MX"/>
        </w:rPr>
        <w:t>conviene considerar a las organizaciones como instituciones sociales en las que un conjunto de integran</w:t>
      </w:r>
      <w:r>
        <w:rPr>
          <w:rFonts w:ascii="Times New Roman" w:eastAsia="Times New Roman" w:hAnsi="Times New Roman" w:cs="Times New Roman"/>
          <w:color w:val="000000"/>
          <w:sz w:val="24"/>
          <w:szCs w:val="24"/>
          <w:lang w:eastAsia="es-MX"/>
        </w:rPr>
        <w:t>t</w:t>
      </w:r>
      <w:r w:rsidRPr="003F2630">
        <w:rPr>
          <w:rFonts w:ascii="Times New Roman" w:eastAsia="Times New Roman" w:hAnsi="Times New Roman" w:cs="Times New Roman"/>
          <w:color w:val="000000"/>
          <w:sz w:val="24"/>
          <w:szCs w:val="24"/>
          <w:lang w:eastAsia="es-MX"/>
        </w:rPr>
        <w:t xml:space="preserve">es desempeñan un sistema de actividades coordinadas de forma consciente </w:t>
      </w:r>
      <w:r>
        <w:rPr>
          <w:rFonts w:ascii="Times New Roman" w:eastAsia="Times New Roman" w:hAnsi="Times New Roman" w:cs="Times New Roman"/>
          <w:color w:val="000000"/>
          <w:sz w:val="24"/>
          <w:szCs w:val="24"/>
          <w:lang w:eastAsia="es-MX"/>
        </w:rPr>
        <w:t xml:space="preserve">hacia la consecución </w:t>
      </w:r>
      <w:r w:rsidRPr="003F2630">
        <w:rPr>
          <w:rFonts w:ascii="Times New Roman" w:eastAsia="Times New Roman" w:hAnsi="Times New Roman" w:cs="Times New Roman"/>
          <w:color w:val="000000"/>
          <w:sz w:val="24"/>
          <w:szCs w:val="24"/>
          <w:lang w:eastAsia="es-MX"/>
        </w:rPr>
        <w:t xml:space="preserve">de </w:t>
      </w:r>
      <w:r>
        <w:rPr>
          <w:rFonts w:ascii="Times New Roman" w:eastAsia="Times New Roman" w:hAnsi="Times New Roman" w:cs="Times New Roman"/>
          <w:color w:val="000000"/>
          <w:sz w:val="24"/>
          <w:szCs w:val="24"/>
          <w:lang w:eastAsia="es-MX"/>
        </w:rPr>
        <w:t xml:space="preserve">objetivos </w:t>
      </w:r>
      <w:proofErr w:type="gramStart"/>
      <w:r>
        <w:rPr>
          <w:rFonts w:ascii="Times New Roman" w:eastAsia="Times New Roman" w:hAnsi="Times New Roman" w:cs="Times New Roman"/>
          <w:color w:val="000000"/>
          <w:sz w:val="24"/>
          <w:szCs w:val="24"/>
          <w:lang w:eastAsia="es-MX"/>
        </w:rPr>
        <w:t>pre</w:t>
      </w:r>
      <w:r w:rsidRPr="003F2630">
        <w:rPr>
          <w:rFonts w:ascii="Times New Roman" w:eastAsia="Times New Roman" w:hAnsi="Times New Roman" w:cs="Times New Roman"/>
          <w:color w:val="000000"/>
          <w:sz w:val="24"/>
          <w:szCs w:val="24"/>
          <w:lang w:eastAsia="es-MX"/>
        </w:rPr>
        <w:t>determinados</w:t>
      </w:r>
      <w:r>
        <w:rPr>
          <w:rFonts w:ascii="Times New Roman" w:eastAsia="Times New Roman" w:hAnsi="Times New Roman" w:cs="Times New Roman"/>
          <w:color w:val="000000"/>
          <w:sz w:val="24"/>
          <w:szCs w:val="24"/>
          <w:lang w:eastAsia="es-MX"/>
        </w:rPr>
        <w:t xml:space="preserve"> </w:t>
      </w:r>
      <w:r w:rsidRPr="003F2630">
        <w:rPr>
          <w:rFonts w:ascii="Times New Roman" w:eastAsia="Times New Roman" w:hAnsi="Times New Roman" w:cs="Times New Roman"/>
          <w:color w:val="000000"/>
          <w:sz w:val="24"/>
          <w:szCs w:val="24"/>
          <w:lang w:eastAsia="es-MX"/>
        </w:rPr>
        <w:t xml:space="preserve"> (</w:t>
      </w:r>
      <w:proofErr w:type="gramEnd"/>
      <w:r w:rsidRPr="003F2630">
        <w:rPr>
          <w:rFonts w:ascii="Times New Roman" w:eastAsia="Times New Roman" w:hAnsi="Times New Roman" w:cs="Times New Roman"/>
          <w:color w:val="000000"/>
          <w:sz w:val="24"/>
          <w:szCs w:val="24"/>
          <w:lang w:eastAsia="es-MX"/>
        </w:rPr>
        <w:t>Hernán</w:t>
      </w:r>
      <w:r>
        <w:rPr>
          <w:rFonts w:ascii="Times New Roman" w:eastAsia="Times New Roman" w:hAnsi="Times New Roman" w:cs="Times New Roman"/>
          <w:color w:val="000000"/>
          <w:sz w:val="24"/>
          <w:szCs w:val="24"/>
          <w:lang w:eastAsia="es-MX"/>
        </w:rPr>
        <w:t>go</w:t>
      </w:r>
      <w:r w:rsidRPr="003F2630">
        <w:rPr>
          <w:rFonts w:ascii="Times New Roman" w:eastAsia="Times New Roman" w:hAnsi="Times New Roman" w:cs="Times New Roman"/>
          <w:color w:val="000000"/>
          <w:sz w:val="24"/>
          <w:szCs w:val="24"/>
          <w:lang w:eastAsia="es-MX"/>
        </w:rPr>
        <w:t>mez,</w:t>
      </w:r>
      <w:r>
        <w:rPr>
          <w:rFonts w:ascii="Times New Roman" w:eastAsia="Times New Roman" w:hAnsi="Times New Roman" w:cs="Times New Roman"/>
          <w:color w:val="000000"/>
          <w:sz w:val="24"/>
          <w:szCs w:val="24"/>
          <w:lang w:eastAsia="es-MX"/>
        </w:rPr>
        <w:t xml:space="preserve"> </w:t>
      </w:r>
      <w:r w:rsidRPr="003F2630">
        <w:rPr>
          <w:rFonts w:ascii="Times New Roman" w:eastAsia="Times New Roman" w:hAnsi="Times New Roman" w:cs="Times New Roman"/>
          <w:color w:val="000000"/>
          <w:sz w:val="24"/>
          <w:szCs w:val="24"/>
          <w:lang w:eastAsia="es-MX"/>
        </w:rPr>
        <w:t>1988)</w:t>
      </w:r>
      <w:r>
        <w:rPr>
          <w:rFonts w:ascii="Times New Roman" w:eastAsia="Times New Roman" w:hAnsi="Times New Roman" w:cs="Times New Roman"/>
          <w:color w:val="000000"/>
          <w:sz w:val="24"/>
          <w:szCs w:val="24"/>
          <w:lang w:eastAsia="es-MX"/>
        </w:rPr>
        <w:t>. Tanto</w:t>
      </w:r>
      <w:r w:rsidRPr="003F2630">
        <w:rPr>
          <w:rFonts w:ascii="Times New Roman" w:eastAsia="Times New Roman" w:hAnsi="Times New Roman" w:cs="Times New Roman"/>
          <w:color w:val="000000"/>
          <w:sz w:val="24"/>
          <w:szCs w:val="24"/>
          <w:lang w:eastAsia="es-MX"/>
        </w:rPr>
        <w:t xml:space="preserve"> los fines</w:t>
      </w:r>
      <w:r>
        <w:rPr>
          <w:rFonts w:ascii="Times New Roman" w:eastAsia="Times New Roman" w:hAnsi="Times New Roman" w:cs="Times New Roman"/>
          <w:color w:val="000000"/>
          <w:sz w:val="24"/>
          <w:szCs w:val="24"/>
          <w:lang w:eastAsia="es-MX"/>
        </w:rPr>
        <w:t>,</w:t>
      </w:r>
      <w:r w:rsidRPr="003F2630">
        <w:rPr>
          <w:rFonts w:ascii="Times New Roman" w:eastAsia="Times New Roman" w:hAnsi="Times New Roman" w:cs="Times New Roman"/>
          <w:color w:val="000000"/>
          <w:sz w:val="24"/>
          <w:szCs w:val="24"/>
          <w:lang w:eastAsia="es-MX"/>
        </w:rPr>
        <w:t xml:space="preserve"> como la estructura están </w:t>
      </w:r>
      <w:r>
        <w:rPr>
          <w:rFonts w:ascii="Times New Roman" w:eastAsia="Times New Roman" w:hAnsi="Times New Roman" w:cs="Times New Roman"/>
          <w:color w:val="000000"/>
          <w:sz w:val="24"/>
          <w:szCs w:val="24"/>
          <w:lang w:eastAsia="es-MX"/>
        </w:rPr>
        <w:t>influidas</w:t>
      </w:r>
      <w:r w:rsidRPr="003F2630">
        <w:rPr>
          <w:rFonts w:ascii="Times New Roman" w:eastAsia="Times New Roman" w:hAnsi="Times New Roman" w:cs="Times New Roman"/>
          <w:color w:val="000000"/>
          <w:sz w:val="24"/>
          <w:szCs w:val="24"/>
          <w:lang w:eastAsia="es-MX"/>
        </w:rPr>
        <w:t xml:space="preserve"> por el entorno y las estrategias de</w:t>
      </w:r>
      <w:r>
        <w:rPr>
          <w:rFonts w:ascii="Times New Roman" w:eastAsia="Times New Roman" w:hAnsi="Times New Roman" w:cs="Times New Roman"/>
          <w:color w:val="000000"/>
          <w:sz w:val="24"/>
          <w:szCs w:val="24"/>
          <w:lang w:eastAsia="es-MX"/>
        </w:rPr>
        <w:t xml:space="preserve">splegadas por </w:t>
      </w:r>
      <w:r w:rsidRPr="003F2630">
        <w:rPr>
          <w:rFonts w:ascii="Times New Roman" w:eastAsia="Times New Roman" w:hAnsi="Times New Roman" w:cs="Times New Roman"/>
          <w:color w:val="000000"/>
          <w:sz w:val="24"/>
          <w:szCs w:val="24"/>
          <w:lang w:eastAsia="es-MX"/>
        </w:rPr>
        <w:t>los individuos</w:t>
      </w:r>
      <w:r>
        <w:rPr>
          <w:rFonts w:ascii="Times New Roman" w:eastAsia="Times New Roman" w:hAnsi="Times New Roman" w:cs="Times New Roman"/>
          <w:color w:val="000000"/>
          <w:sz w:val="24"/>
          <w:szCs w:val="24"/>
          <w:lang w:eastAsia="es-MX"/>
        </w:rPr>
        <w:t xml:space="preserve"> que integran la organización que, en tanto </w:t>
      </w:r>
      <w:r w:rsidRPr="003F2630">
        <w:rPr>
          <w:rFonts w:ascii="Times New Roman" w:eastAsia="Times New Roman" w:hAnsi="Times New Roman" w:cs="Times New Roman"/>
          <w:color w:val="000000"/>
          <w:sz w:val="24"/>
          <w:szCs w:val="24"/>
          <w:lang w:eastAsia="es-MX"/>
        </w:rPr>
        <w:t>personas que</w:t>
      </w:r>
      <w:r>
        <w:rPr>
          <w:rFonts w:ascii="Times New Roman" w:eastAsia="Times New Roman" w:hAnsi="Times New Roman" w:cs="Times New Roman"/>
          <w:color w:val="000000"/>
          <w:sz w:val="24"/>
          <w:szCs w:val="24"/>
          <w:lang w:eastAsia="es-MX"/>
        </w:rPr>
        <w:t xml:space="preserve"> colaboran </w:t>
      </w:r>
      <w:r w:rsidRPr="003F2630">
        <w:rPr>
          <w:rFonts w:ascii="Times New Roman" w:eastAsia="Times New Roman" w:hAnsi="Times New Roman" w:cs="Times New Roman"/>
          <w:color w:val="000000"/>
          <w:sz w:val="24"/>
          <w:szCs w:val="24"/>
          <w:lang w:eastAsia="es-MX"/>
        </w:rPr>
        <w:t>en la búsqueda de objetivos comunes, toma</w:t>
      </w:r>
      <w:r>
        <w:rPr>
          <w:rFonts w:ascii="Times New Roman" w:eastAsia="Times New Roman" w:hAnsi="Times New Roman" w:cs="Times New Roman"/>
          <w:color w:val="000000"/>
          <w:sz w:val="24"/>
          <w:szCs w:val="24"/>
          <w:lang w:eastAsia="es-MX"/>
        </w:rPr>
        <w:t>n</w:t>
      </w:r>
      <w:r w:rsidRPr="003F2630">
        <w:rPr>
          <w:rFonts w:ascii="Times New Roman" w:eastAsia="Times New Roman" w:hAnsi="Times New Roman" w:cs="Times New Roman"/>
          <w:color w:val="000000"/>
          <w:sz w:val="24"/>
          <w:szCs w:val="24"/>
          <w:lang w:eastAsia="es-MX"/>
        </w:rPr>
        <w:t xml:space="preserve"> decisiones </w:t>
      </w:r>
      <w:r>
        <w:rPr>
          <w:rFonts w:ascii="Times New Roman" w:eastAsia="Times New Roman" w:hAnsi="Times New Roman" w:cs="Times New Roman"/>
          <w:color w:val="000000"/>
          <w:sz w:val="24"/>
          <w:szCs w:val="24"/>
          <w:lang w:eastAsia="es-MX"/>
        </w:rPr>
        <w:t>que los trascienden y comprometen</w:t>
      </w:r>
      <w:r w:rsidRPr="003F2630">
        <w:rPr>
          <w:rFonts w:ascii="Times New Roman" w:eastAsia="Times New Roman" w:hAnsi="Times New Roman" w:cs="Times New Roman"/>
          <w:color w:val="000000"/>
          <w:sz w:val="24"/>
          <w:szCs w:val="24"/>
          <w:lang w:eastAsia="es-MX"/>
        </w:rPr>
        <w:t>.</w:t>
      </w:r>
    </w:p>
    <w:p w14:paraId="40E1F05A" w14:textId="77777777" w:rsidR="0068690C" w:rsidRDefault="0068690C" w:rsidP="002938FB">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MX"/>
        </w:rPr>
        <w:t xml:space="preserve">El co-aprendizaje </w:t>
      </w:r>
      <w:r w:rsidRPr="003F2630">
        <w:rPr>
          <w:rFonts w:ascii="Times New Roman" w:eastAsia="Times New Roman" w:hAnsi="Times New Roman" w:cs="Times New Roman"/>
          <w:color w:val="000000"/>
          <w:sz w:val="24"/>
          <w:szCs w:val="24"/>
          <w:lang w:eastAsia="es-MX"/>
        </w:rPr>
        <w:t xml:space="preserve">se realiza en </w:t>
      </w:r>
      <w:r>
        <w:rPr>
          <w:rFonts w:ascii="Times New Roman" w:eastAsia="Times New Roman" w:hAnsi="Times New Roman" w:cs="Times New Roman"/>
          <w:color w:val="000000"/>
          <w:sz w:val="24"/>
          <w:szCs w:val="24"/>
          <w:lang w:eastAsia="es-MX"/>
        </w:rPr>
        <w:t xml:space="preserve">condiciones de </w:t>
      </w:r>
      <w:r w:rsidRPr="003F2630">
        <w:rPr>
          <w:rFonts w:ascii="Times New Roman" w:eastAsia="Times New Roman" w:hAnsi="Times New Roman" w:cs="Times New Roman"/>
          <w:color w:val="000000"/>
          <w:sz w:val="24"/>
          <w:szCs w:val="24"/>
          <w:lang w:eastAsia="es-MX"/>
        </w:rPr>
        <w:t>colaboración</w:t>
      </w:r>
      <w:r>
        <w:rPr>
          <w:rFonts w:ascii="Times New Roman" w:eastAsia="Times New Roman" w:hAnsi="Times New Roman" w:cs="Times New Roman"/>
          <w:color w:val="000000"/>
          <w:sz w:val="24"/>
          <w:szCs w:val="24"/>
          <w:lang w:eastAsia="es-MX"/>
        </w:rPr>
        <w:t xml:space="preserve"> </w:t>
      </w:r>
      <w:r w:rsidRPr="003F2630">
        <w:rPr>
          <w:rFonts w:ascii="Times New Roman" w:eastAsia="Times New Roman" w:hAnsi="Times New Roman" w:cs="Times New Roman"/>
          <w:color w:val="000000"/>
          <w:sz w:val="24"/>
          <w:szCs w:val="24"/>
          <w:lang w:eastAsia="es-MX"/>
        </w:rPr>
        <w:t>establec</w:t>
      </w:r>
      <w:r>
        <w:rPr>
          <w:rFonts w:ascii="Times New Roman" w:eastAsia="Times New Roman" w:hAnsi="Times New Roman" w:cs="Times New Roman"/>
          <w:color w:val="000000"/>
          <w:sz w:val="24"/>
          <w:szCs w:val="24"/>
          <w:lang w:eastAsia="es-MX"/>
        </w:rPr>
        <w:t xml:space="preserve">iéndose para tal fin lineamientos pertinentes de trabajo, </w:t>
      </w:r>
      <w:r w:rsidRPr="003F2630">
        <w:rPr>
          <w:rFonts w:ascii="Times New Roman" w:eastAsia="Times New Roman" w:hAnsi="Times New Roman" w:cs="Times New Roman"/>
          <w:color w:val="000000"/>
          <w:sz w:val="24"/>
          <w:szCs w:val="24"/>
          <w:lang w:eastAsia="es-MX"/>
        </w:rPr>
        <w:t>medios</w:t>
      </w:r>
      <w:r>
        <w:rPr>
          <w:rFonts w:ascii="Times New Roman" w:eastAsia="Times New Roman" w:hAnsi="Times New Roman" w:cs="Times New Roman"/>
          <w:color w:val="000000"/>
          <w:sz w:val="24"/>
          <w:szCs w:val="24"/>
          <w:lang w:eastAsia="es-MX"/>
        </w:rPr>
        <w:t xml:space="preserve"> suficientes</w:t>
      </w:r>
      <w:r w:rsidRPr="003F2630">
        <w:rPr>
          <w:rFonts w:ascii="Times New Roman" w:eastAsia="Times New Roman" w:hAnsi="Times New Roman" w:cs="Times New Roman"/>
          <w:color w:val="000000"/>
          <w:sz w:val="24"/>
          <w:szCs w:val="24"/>
          <w:lang w:eastAsia="es-MX"/>
        </w:rPr>
        <w:t xml:space="preserve"> y canales </w:t>
      </w:r>
      <w:r>
        <w:rPr>
          <w:rFonts w:ascii="Times New Roman" w:eastAsia="Times New Roman" w:hAnsi="Times New Roman" w:cs="Times New Roman"/>
          <w:color w:val="000000"/>
          <w:sz w:val="24"/>
          <w:szCs w:val="24"/>
          <w:lang w:eastAsia="es-MX"/>
        </w:rPr>
        <w:t>diversos de interacción</w:t>
      </w:r>
      <w:r w:rsidRPr="003F2630">
        <w:rPr>
          <w:rFonts w:ascii="Times New Roman" w:eastAsia="Times New Roman" w:hAnsi="Times New Roman" w:cs="Times New Roman"/>
          <w:color w:val="000000"/>
          <w:sz w:val="24"/>
          <w:szCs w:val="24"/>
          <w:lang w:eastAsia="es-MX"/>
        </w:rPr>
        <w:t>. Por consiguiente</w:t>
      </w:r>
      <w:r>
        <w:rPr>
          <w:rFonts w:ascii="Times New Roman" w:eastAsia="Times New Roman" w:hAnsi="Times New Roman" w:cs="Times New Roman"/>
          <w:color w:val="000000"/>
          <w:sz w:val="24"/>
          <w:szCs w:val="24"/>
          <w:lang w:eastAsia="es-MX"/>
        </w:rPr>
        <w:t xml:space="preserve"> </w:t>
      </w:r>
      <w:r w:rsidRPr="003F2630">
        <w:rPr>
          <w:rFonts w:ascii="Times New Roman" w:eastAsia="Times New Roman" w:hAnsi="Times New Roman" w:cs="Times New Roman"/>
          <w:color w:val="000000"/>
          <w:sz w:val="24"/>
          <w:szCs w:val="24"/>
          <w:lang w:eastAsia="es-MX"/>
        </w:rPr>
        <w:t xml:space="preserve">la estructura organizativa </w:t>
      </w:r>
      <w:r>
        <w:rPr>
          <w:rFonts w:ascii="Times New Roman" w:eastAsia="Times New Roman" w:hAnsi="Times New Roman" w:cs="Times New Roman"/>
          <w:color w:val="000000"/>
          <w:sz w:val="24"/>
          <w:szCs w:val="24"/>
          <w:lang w:eastAsia="es-MX"/>
        </w:rPr>
        <w:t xml:space="preserve">en cuestión </w:t>
      </w:r>
      <w:r w:rsidRPr="003F2630">
        <w:rPr>
          <w:rFonts w:ascii="Times New Roman" w:eastAsia="Times New Roman" w:hAnsi="Times New Roman" w:cs="Times New Roman"/>
          <w:color w:val="000000"/>
          <w:sz w:val="24"/>
          <w:szCs w:val="24"/>
          <w:lang w:eastAsia="es-MX"/>
        </w:rPr>
        <w:t>“supone la existencia de sistemas de información y comunicación y de relación entre los participantes” (ibid; p. 227)</w:t>
      </w:r>
      <w:r>
        <w:rPr>
          <w:rFonts w:ascii="Times New Roman" w:eastAsia="Times New Roman" w:hAnsi="Times New Roman" w:cs="Times New Roman"/>
          <w:color w:val="000000"/>
          <w:sz w:val="24"/>
          <w:szCs w:val="24"/>
          <w:lang w:eastAsia="es-MX"/>
        </w:rPr>
        <w:t xml:space="preserve"> al grado que todos su</w:t>
      </w:r>
      <w:r>
        <w:rPr>
          <w:rFonts w:ascii="Times New Roman" w:hAnsi="Times New Roman" w:cs="Times New Roman"/>
          <w:sz w:val="24"/>
          <w:szCs w:val="24"/>
        </w:rPr>
        <w:t xml:space="preserve">s </w:t>
      </w:r>
      <w:r w:rsidRPr="003F2630">
        <w:rPr>
          <w:rFonts w:ascii="Times New Roman" w:hAnsi="Times New Roman" w:cs="Times New Roman"/>
          <w:sz w:val="24"/>
          <w:szCs w:val="24"/>
        </w:rPr>
        <w:t>miembros s</w:t>
      </w:r>
      <w:r>
        <w:rPr>
          <w:rFonts w:ascii="Times New Roman" w:hAnsi="Times New Roman" w:cs="Times New Roman"/>
          <w:sz w:val="24"/>
          <w:szCs w:val="24"/>
        </w:rPr>
        <w:t>e reconozcan como</w:t>
      </w:r>
      <w:r w:rsidRPr="003F2630">
        <w:rPr>
          <w:rFonts w:ascii="Times New Roman" w:hAnsi="Times New Roman" w:cs="Times New Roman"/>
          <w:sz w:val="24"/>
          <w:szCs w:val="24"/>
        </w:rPr>
        <w:t xml:space="preserve"> agentes capaces de influir en la consecución de los objetivos y actividades </w:t>
      </w:r>
      <w:r>
        <w:rPr>
          <w:rFonts w:ascii="Times New Roman" w:hAnsi="Times New Roman" w:cs="Times New Roman"/>
          <w:sz w:val="24"/>
          <w:szCs w:val="24"/>
        </w:rPr>
        <w:t>que lleva a cabo el corporativo</w:t>
      </w:r>
      <w:r w:rsidRPr="003F2630">
        <w:rPr>
          <w:rFonts w:ascii="Times New Roman" w:hAnsi="Times New Roman" w:cs="Times New Roman"/>
          <w:sz w:val="24"/>
          <w:szCs w:val="24"/>
        </w:rPr>
        <w:t xml:space="preserve"> </w:t>
      </w:r>
      <w:r>
        <w:rPr>
          <w:rFonts w:ascii="Times New Roman" w:hAnsi="Times New Roman" w:cs="Times New Roman"/>
          <w:sz w:val="24"/>
          <w:szCs w:val="24"/>
        </w:rPr>
        <w:t xml:space="preserve">interna y exteriormente. </w:t>
      </w:r>
    </w:p>
    <w:p w14:paraId="36CE8A95" w14:textId="77777777" w:rsidR="0068690C" w:rsidRPr="003F2630" w:rsidRDefault="00974983"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un hecho que</w:t>
      </w:r>
      <w:r w:rsidRPr="003F2630">
        <w:rPr>
          <w:rFonts w:ascii="Times New Roman" w:hAnsi="Times New Roman" w:cs="Times New Roman"/>
          <w:sz w:val="24"/>
          <w:szCs w:val="24"/>
        </w:rPr>
        <w:t xml:space="preserve"> las estructuras </w:t>
      </w:r>
      <w:r>
        <w:rPr>
          <w:rFonts w:ascii="Times New Roman" w:hAnsi="Times New Roman" w:cs="Times New Roman"/>
          <w:sz w:val="24"/>
          <w:szCs w:val="24"/>
        </w:rPr>
        <w:t xml:space="preserve">organizaciones se están </w:t>
      </w:r>
      <w:r w:rsidRPr="003F2630">
        <w:rPr>
          <w:rFonts w:ascii="Times New Roman" w:hAnsi="Times New Roman" w:cs="Times New Roman"/>
          <w:sz w:val="24"/>
          <w:szCs w:val="24"/>
        </w:rPr>
        <w:t>transform</w:t>
      </w:r>
      <w:r>
        <w:rPr>
          <w:rFonts w:ascii="Times New Roman" w:hAnsi="Times New Roman" w:cs="Times New Roman"/>
          <w:sz w:val="24"/>
          <w:szCs w:val="24"/>
        </w:rPr>
        <w:t>a</w:t>
      </w:r>
      <w:r w:rsidRPr="003F2630">
        <w:rPr>
          <w:rFonts w:ascii="Times New Roman" w:hAnsi="Times New Roman" w:cs="Times New Roman"/>
          <w:sz w:val="24"/>
          <w:szCs w:val="24"/>
        </w:rPr>
        <w:t>n</w:t>
      </w:r>
      <w:r>
        <w:rPr>
          <w:rFonts w:ascii="Times New Roman" w:hAnsi="Times New Roman" w:cs="Times New Roman"/>
          <w:sz w:val="24"/>
          <w:szCs w:val="24"/>
        </w:rPr>
        <w:t>do</w:t>
      </w:r>
      <w:r w:rsidRPr="003F2630">
        <w:rPr>
          <w:rFonts w:ascii="Times New Roman" w:hAnsi="Times New Roman" w:cs="Times New Roman"/>
          <w:sz w:val="24"/>
          <w:szCs w:val="24"/>
        </w:rPr>
        <w:t xml:space="preserve"> de manera vertiginosa </w:t>
      </w:r>
      <w:r>
        <w:rPr>
          <w:rFonts w:ascii="Times New Roman" w:hAnsi="Times New Roman" w:cs="Times New Roman"/>
          <w:sz w:val="24"/>
          <w:szCs w:val="24"/>
        </w:rPr>
        <w:t xml:space="preserve">como resultado de los avances tecnológicos y las dinámicas globales  que como hemos señalado tienen importantes repercusiones ambientales. </w:t>
      </w:r>
      <w:r w:rsidR="0068690C">
        <w:rPr>
          <w:rFonts w:ascii="Times New Roman" w:hAnsi="Times New Roman" w:cs="Times New Roman"/>
          <w:sz w:val="24"/>
          <w:szCs w:val="24"/>
        </w:rPr>
        <w:t>L</w:t>
      </w:r>
      <w:r w:rsidR="0068690C" w:rsidRPr="003F2630">
        <w:rPr>
          <w:rFonts w:ascii="Times New Roman" w:hAnsi="Times New Roman" w:cs="Times New Roman"/>
          <w:sz w:val="24"/>
          <w:szCs w:val="24"/>
        </w:rPr>
        <w:t>a relación entre</w:t>
      </w:r>
      <w:r w:rsidR="0068690C">
        <w:rPr>
          <w:rFonts w:ascii="Times New Roman" w:hAnsi="Times New Roman" w:cs="Times New Roman"/>
          <w:sz w:val="24"/>
          <w:szCs w:val="24"/>
        </w:rPr>
        <w:t xml:space="preserve"> la organización y los</w:t>
      </w:r>
      <w:r w:rsidR="0068690C" w:rsidRPr="003F2630">
        <w:rPr>
          <w:rFonts w:ascii="Times New Roman" w:hAnsi="Times New Roman" w:cs="Times New Roman"/>
          <w:sz w:val="24"/>
          <w:szCs w:val="24"/>
        </w:rPr>
        <w:t xml:space="preserve"> individuos es bidireccional, </w:t>
      </w:r>
      <w:r w:rsidR="0068690C">
        <w:rPr>
          <w:rFonts w:ascii="Times New Roman" w:hAnsi="Times New Roman" w:cs="Times New Roman"/>
          <w:sz w:val="24"/>
          <w:szCs w:val="24"/>
        </w:rPr>
        <w:t xml:space="preserve">lo cual permite que los planes </w:t>
      </w:r>
      <w:r w:rsidR="0068690C" w:rsidRPr="003F2630">
        <w:rPr>
          <w:rFonts w:ascii="Times New Roman" w:hAnsi="Times New Roman" w:cs="Times New Roman"/>
          <w:sz w:val="24"/>
          <w:szCs w:val="24"/>
        </w:rPr>
        <w:t xml:space="preserve">trazados pueden </w:t>
      </w:r>
      <w:r w:rsidR="0068690C">
        <w:rPr>
          <w:rFonts w:ascii="Times New Roman" w:hAnsi="Times New Roman" w:cs="Times New Roman"/>
          <w:sz w:val="24"/>
          <w:szCs w:val="24"/>
        </w:rPr>
        <w:t>ser realimentados de forma permanente desde ambos extremos.</w:t>
      </w:r>
      <w:r w:rsidR="0068690C" w:rsidRPr="003F2630">
        <w:rPr>
          <w:rFonts w:ascii="Times New Roman" w:hAnsi="Times New Roman" w:cs="Times New Roman"/>
          <w:sz w:val="24"/>
          <w:szCs w:val="24"/>
        </w:rPr>
        <w:t xml:space="preserve"> </w:t>
      </w:r>
      <w:r w:rsidR="0068690C">
        <w:rPr>
          <w:rFonts w:ascii="Times New Roman" w:hAnsi="Times New Roman" w:cs="Times New Roman"/>
          <w:sz w:val="24"/>
          <w:szCs w:val="24"/>
        </w:rPr>
        <w:t xml:space="preserve">Por consiguiente, </w:t>
      </w:r>
      <w:r w:rsidR="0068690C" w:rsidRPr="003F2630">
        <w:rPr>
          <w:rFonts w:ascii="Times New Roman" w:hAnsi="Times New Roman" w:cs="Times New Roman"/>
          <w:sz w:val="24"/>
          <w:szCs w:val="24"/>
        </w:rPr>
        <w:t>el contenido informa</w:t>
      </w:r>
      <w:r w:rsidR="0068690C">
        <w:rPr>
          <w:rFonts w:ascii="Times New Roman" w:hAnsi="Times New Roman" w:cs="Times New Roman"/>
          <w:sz w:val="24"/>
          <w:szCs w:val="24"/>
        </w:rPr>
        <w:t>tivo</w:t>
      </w:r>
      <w:r w:rsidR="0068690C" w:rsidRPr="003F2630">
        <w:rPr>
          <w:rFonts w:ascii="Times New Roman" w:hAnsi="Times New Roman" w:cs="Times New Roman"/>
          <w:sz w:val="24"/>
          <w:szCs w:val="24"/>
        </w:rPr>
        <w:t xml:space="preserve"> y </w:t>
      </w:r>
      <w:r w:rsidR="0068690C">
        <w:rPr>
          <w:rFonts w:ascii="Times New Roman" w:hAnsi="Times New Roman" w:cs="Times New Roman"/>
          <w:sz w:val="24"/>
          <w:szCs w:val="24"/>
        </w:rPr>
        <w:t xml:space="preserve">los canales </w:t>
      </w:r>
      <w:r w:rsidR="0068690C" w:rsidRPr="003F2630">
        <w:rPr>
          <w:rFonts w:ascii="Times New Roman" w:hAnsi="Times New Roman" w:cs="Times New Roman"/>
          <w:sz w:val="24"/>
          <w:szCs w:val="24"/>
        </w:rPr>
        <w:t xml:space="preserve">de comunicación </w:t>
      </w:r>
      <w:r w:rsidR="0068690C">
        <w:rPr>
          <w:rFonts w:ascii="Times New Roman" w:hAnsi="Times New Roman" w:cs="Times New Roman"/>
          <w:sz w:val="24"/>
          <w:szCs w:val="24"/>
        </w:rPr>
        <w:t xml:space="preserve">implican </w:t>
      </w:r>
      <w:r w:rsidR="0068690C" w:rsidRPr="003F2630">
        <w:rPr>
          <w:rFonts w:ascii="Times New Roman" w:hAnsi="Times New Roman" w:cs="Times New Roman"/>
          <w:sz w:val="24"/>
          <w:szCs w:val="24"/>
        </w:rPr>
        <w:t xml:space="preserve">el uso de tecnología y dispositivos </w:t>
      </w:r>
      <w:r w:rsidR="0068690C">
        <w:rPr>
          <w:rFonts w:ascii="Times New Roman" w:hAnsi="Times New Roman" w:cs="Times New Roman"/>
          <w:sz w:val="24"/>
          <w:szCs w:val="24"/>
        </w:rPr>
        <w:t xml:space="preserve">apropiados, como la </w:t>
      </w:r>
      <w:r w:rsidR="0068690C" w:rsidRPr="003F2630">
        <w:rPr>
          <w:rFonts w:ascii="Times New Roman" w:hAnsi="Times New Roman" w:cs="Times New Roman"/>
          <w:sz w:val="24"/>
          <w:szCs w:val="24"/>
        </w:rPr>
        <w:t xml:space="preserve">capacitación </w:t>
      </w:r>
      <w:r w:rsidR="0068690C">
        <w:rPr>
          <w:rFonts w:ascii="Times New Roman" w:hAnsi="Times New Roman" w:cs="Times New Roman"/>
          <w:sz w:val="24"/>
          <w:szCs w:val="24"/>
        </w:rPr>
        <w:t xml:space="preserve">para hacer el uso más eficiente de los mismos. </w:t>
      </w:r>
    </w:p>
    <w:p w14:paraId="2CA74076" w14:textId="77777777" w:rsidR="0068690C" w:rsidRPr="0079704D"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procesos que les configuran hacen necesarias las operaciones </w:t>
      </w:r>
      <w:r w:rsidRPr="003F2630">
        <w:rPr>
          <w:rFonts w:ascii="Times New Roman" w:hAnsi="Times New Roman" w:cs="Times New Roman"/>
          <w:sz w:val="24"/>
          <w:szCs w:val="24"/>
        </w:rPr>
        <w:t>remota</w:t>
      </w:r>
      <w:r>
        <w:rPr>
          <w:rFonts w:ascii="Times New Roman" w:hAnsi="Times New Roman" w:cs="Times New Roman"/>
          <w:sz w:val="24"/>
          <w:szCs w:val="24"/>
        </w:rPr>
        <w:t>s</w:t>
      </w:r>
      <w:r w:rsidRPr="003F2630">
        <w:rPr>
          <w:rFonts w:ascii="Times New Roman" w:hAnsi="Times New Roman" w:cs="Times New Roman"/>
          <w:sz w:val="24"/>
          <w:szCs w:val="24"/>
        </w:rPr>
        <w:t xml:space="preserve"> </w:t>
      </w:r>
      <w:r>
        <w:rPr>
          <w:rFonts w:ascii="Times New Roman" w:hAnsi="Times New Roman" w:cs="Times New Roman"/>
          <w:sz w:val="24"/>
          <w:szCs w:val="24"/>
        </w:rPr>
        <w:t xml:space="preserve">e inmediatas así como la </w:t>
      </w:r>
      <w:r w:rsidRPr="003F2630">
        <w:rPr>
          <w:rFonts w:ascii="Times New Roman" w:hAnsi="Times New Roman" w:cs="Times New Roman"/>
          <w:sz w:val="24"/>
          <w:szCs w:val="24"/>
        </w:rPr>
        <w:t xml:space="preserve">formación de equipos de trabajo </w:t>
      </w:r>
      <w:r>
        <w:rPr>
          <w:rFonts w:ascii="Times New Roman" w:hAnsi="Times New Roman" w:cs="Times New Roman"/>
          <w:sz w:val="24"/>
          <w:szCs w:val="24"/>
        </w:rPr>
        <w:t>flexibles,</w:t>
      </w:r>
      <w:r w:rsidRPr="003F2630">
        <w:rPr>
          <w:rFonts w:ascii="Times New Roman" w:hAnsi="Times New Roman" w:cs="Times New Roman"/>
          <w:sz w:val="24"/>
          <w:szCs w:val="24"/>
        </w:rPr>
        <w:t xml:space="preserve"> colaborativos</w:t>
      </w:r>
      <w:r>
        <w:rPr>
          <w:rFonts w:ascii="Times New Roman" w:hAnsi="Times New Roman" w:cs="Times New Roman"/>
          <w:sz w:val="24"/>
          <w:szCs w:val="24"/>
        </w:rPr>
        <w:t xml:space="preserve"> e involucrados en la consumación de proyectos específicos. La productividad y </w:t>
      </w:r>
      <w:r w:rsidRPr="003F2630">
        <w:rPr>
          <w:rFonts w:ascii="Times New Roman" w:hAnsi="Times New Roman" w:cs="Times New Roman"/>
          <w:sz w:val="24"/>
          <w:szCs w:val="24"/>
        </w:rPr>
        <w:t xml:space="preserve">la innovación </w:t>
      </w:r>
      <w:r>
        <w:rPr>
          <w:rFonts w:ascii="Times New Roman" w:hAnsi="Times New Roman" w:cs="Times New Roman"/>
          <w:sz w:val="24"/>
          <w:szCs w:val="24"/>
        </w:rPr>
        <w:t xml:space="preserve">conducen </w:t>
      </w:r>
      <w:r w:rsidRPr="003F2630">
        <w:rPr>
          <w:rFonts w:ascii="Times New Roman" w:hAnsi="Times New Roman" w:cs="Times New Roman"/>
          <w:sz w:val="24"/>
          <w:szCs w:val="24"/>
        </w:rPr>
        <w:t xml:space="preserve">a la implantación de formatos digitales más eficientes, la introducción de procesos de automatización, </w:t>
      </w:r>
      <w:r>
        <w:rPr>
          <w:rFonts w:ascii="Times New Roman" w:hAnsi="Times New Roman" w:cs="Times New Roman"/>
          <w:sz w:val="24"/>
          <w:szCs w:val="24"/>
        </w:rPr>
        <w:t xml:space="preserve">la </w:t>
      </w:r>
      <w:r w:rsidRPr="003F2630">
        <w:rPr>
          <w:rFonts w:ascii="Times New Roman" w:hAnsi="Times New Roman" w:cs="Times New Roman"/>
          <w:sz w:val="24"/>
          <w:szCs w:val="24"/>
        </w:rPr>
        <w:t xml:space="preserve">reconversión energética y </w:t>
      </w:r>
      <w:r>
        <w:rPr>
          <w:rFonts w:ascii="Times New Roman" w:hAnsi="Times New Roman" w:cs="Times New Roman"/>
          <w:sz w:val="24"/>
          <w:szCs w:val="24"/>
        </w:rPr>
        <w:t xml:space="preserve">el fortalecimiento de la </w:t>
      </w:r>
      <w:r w:rsidRPr="003F2630">
        <w:rPr>
          <w:rFonts w:ascii="Times New Roman" w:hAnsi="Times New Roman" w:cs="Times New Roman"/>
          <w:sz w:val="24"/>
          <w:szCs w:val="24"/>
        </w:rPr>
        <w:t xml:space="preserve">comunicación </w:t>
      </w:r>
      <w:r>
        <w:rPr>
          <w:rFonts w:ascii="Times New Roman" w:hAnsi="Times New Roman" w:cs="Times New Roman"/>
          <w:sz w:val="24"/>
          <w:szCs w:val="24"/>
        </w:rPr>
        <w:t>entre trabajadores y usuarios</w:t>
      </w:r>
      <w:r w:rsidRPr="009B7D6B">
        <w:rPr>
          <w:rFonts w:ascii="Times New Roman" w:hAnsi="Times New Roman" w:cs="Times New Roman"/>
          <w:sz w:val="24"/>
          <w:szCs w:val="24"/>
        </w:rPr>
        <w:t>.</w:t>
      </w:r>
      <w:r>
        <w:rPr>
          <w:rFonts w:ascii="Times New Roman" w:hAnsi="Times New Roman" w:cs="Times New Roman"/>
          <w:sz w:val="24"/>
          <w:szCs w:val="24"/>
        </w:rPr>
        <w:t xml:space="preserve"> El desarrollo humano sustentable y el co-aprendizaje ambiental participan y confieren un sentido renovado  a la transformación organizacional.</w:t>
      </w:r>
    </w:p>
    <w:p w14:paraId="65588207" w14:textId="5271BA32" w:rsidR="002938FB" w:rsidRDefault="002938FB" w:rsidP="002938FB">
      <w:pPr>
        <w:spacing w:after="0" w:line="360" w:lineRule="auto"/>
        <w:jc w:val="center"/>
        <w:rPr>
          <w:rFonts w:ascii="Times New Roman" w:hAnsi="Times New Roman" w:cs="Times New Roman"/>
          <w:b/>
          <w:bCs/>
          <w:sz w:val="32"/>
          <w:szCs w:val="32"/>
        </w:rPr>
      </w:pPr>
    </w:p>
    <w:p w14:paraId="7000FF5B" w14:textId="7151352D" w:rsidR="002938FB" w:rsidRDefault="002938FB" w:rsidP="002938FB">
      <w:pPr>
        <w:spacing w:after="0" w:line="360" w:lineRule="auto"/>
        <w:jc w:val="center"/>
        <w:rPr>
          <w:rFonts w:ascii="Times New Roman" w:hAnsi="Times New Roman" w:cs="Times New Roman"/>
          <w:b/>
          <w:bCs/>
          <w:sz w:val="32"/>
          <w:szCs w:val="32"/>
        </w:rPr>
      </w:pPr>
    </w:p>
    <w:p w14:paraId="5371E792" w14:textId="53CDBF5A" w:rsidR="002938FB" w:rsidRDefault="002938FB" w:rsidP="002938FB">
      <w:pPr>
        <w:spacing w:after="0" w:line="360" w:lineRule="auto"/>
        <w:jc w:val="center"/>
        <w:rPr>
          <w:rFonts w:ascii="Times New Roman" w:hAnsi="Times New Roman" w:cs="Times New Roman"/>
          <w:b/>
          <w:bCs/>
          <w:sz w:val="32"/>
          <w:szCs w:val="32"/>
        </w:rPr>
      </w:pPr>
    </w:p>
    <w:p w14:paraId="1732CE71" w14:textId="13268A5D" w:rsidR="002938FB" w:rsidRDefault="002938FB" w:rsidP="002938FB">
      <w:pPr>
        <w:spacing w:after="0" w:line="360" w:lineRule="auto"/>
        <w:jc w:val="center"/>
        <w:rPr>
          <w:rFonts w:ascii="Times New Roman" w:hAnsi="Times New Roman" w:cs="Times New Roman"/>
          <w:b/>
          <w:bCs/>
          <w:sz w:val="32"/>
          <w:szCs w:val="32"/>
        </w:rPr>
      </w:pPr>
    </w:p>
    <w:p w14:paraId="4896C5EF" w14:textId="5B344BD9" w:rsidR="002938FB" w:rsidRDefault="002938FB" w:rsidP="002938FB">
      <w:pPr>
        <w:spacing w:after="0" w:line="360" w:lineRule="auto"/>
        <w:jc w:val="center"/>
        <w:rPr>
          <w:rFonts w:ascii="Times New Roman" w:hAnsi="Times New Roman" w:cs="Times New Roman"/>
          <w:b/>
          <w:bCs/>
          <w:sz w:val="32"/>
          <w:szCs w:val="32"/>
        </w:rPr>
      </w:pPr>
    </w:p>
    <w:p w14:paraId="004E9E80" w14:textId="77777777" w:rsidR="002938FB" w:rsidRDefault="002938FB" w:rsidP="002938FB">
      <w:pPr>
        <w:spacing w:after="0" w:line="360" w:lineRule="auto"/>
        <w:jc w:val="center"/>
        <w:rPr>
          <w:rFonts w:ascii="Times New Roman" w:hAnsi="Times New Roman" w:cs="Times New Roman"/>
          <w:b/>
          <w:bCs/>
          <w:sz w:val="32"/>
          <w:szCs w:val="32"/>
        </w:rPr>
      </w:pPr>
    </w:p>
    <w:p w14:paraId="2760A98A" w14:textId="5C0FCDD6" w:rsidR="0068690C" w:rsidRPr="002E2E9F" w:rsidRDefault="0068690C" w:rsidP="002938FB">
      <w:pPr>
        <w:spacing w:after="0" w:line="360" w:lineRule="auto"/>
        <w:jc w:val="center"/>
        <w:rPr>
          <w:rFonts w:ascii="Times New Roman" w:hAnsi="Times New Roman" w:cs="Times New Roman"/>
          <w:b/>
          <w:bCs/>
          <w:sz w:val="32"/>
          <w:szCs w:val="32"/>
        </w:rPr>
      </w:pPr>
      <w:r w:rsidRPr="002E2E9F">
        <w:rPr>
          <w:rFonts w:ascii="Times New Roman" w:hAnsi="Times New Roman" w:cs="Times New Roman"/>
          <w:b/>
          <w:bCs/>
          <w:sz w:val="32"/>
          <w:szCs w:val="32"/>
        </w:rPr>
        <w:lastRenderedPageBreak/>
        <w:t>Materiales y Métodos</w:t>
      </w:r>
    </w:p>
    <w:p w14:paraId="4254CF3A" w14:textId="77777777" w:rsidR="0068690C" w:rsidRPr="006E6722" w:rsidRDefault="0068690C" w:rsidP="002938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relación al trabajo de campo</w:t>
      </w:r>
      <w:r w:rsidR="008803B2">
        <w:rPr>
          <w:rFonts w:ascii="Times New Roman" w:hAnsi="Times New Roman" w:cs="Times New Roman"/>
          <w:sz w:val="24"/>
          <w:szCs w:val="24"/>
        </w:rPr>
        <w:t>,</w:t>
      </w:r>
      <w:r>
        <w:rPr>
          <w:rFonts w:ascii="Times New Roman" w:hAnsi="Times New Roman" w:cs="Times New Roman"/>
          <w:sz w:val="24"/>
          <w:szCs w:val="24"/>
        </w:rPr>
        <w:t xml:space="preserve"> la investigación incorpora e</w:t>
      </w:r>
      <w:r w:rsidRPr="006E6722">
        <w:rPr>
          <w:rFonts w:ascii="Times New Roman" w:hAnsi="Times New Roman" w:cs="Times New Roman"/>
          <w:sz w:val="24"/>
          <w:szCs w:val="24"/>
        </w:rPr>
        <w:t>l método de análisis comparativo</w:t>
      </w:r>
      <w:r>
        <w:rPr>
          <w:rFonts w:ascii="Times New Roman" w:hAnsi="Times New Roman" w:cs="Times New Roman"/>
          <w:sz w:val="24"/>
          <w:szCs w:val="24"/>
        </w:rPr>
        <w:t xml:space="preserve"> que</w:t>
      </w:r>
      <w:r w:rsidRPr="006E6722">
        <w:rPr>
          <w:rFonts w:ascii="Times New Roman" w:hAnsi="Times New Roman" w:cs="Times New Roman"/>
          <w:sz w:val="24"/>
          <w:szCs w:val="24"/>
        </w:rPr>
        <w:t xml:space="preserve"> constituye un procedimiento </w:t>
      </w:r>
      <w:r>
        <w:rPr>
          <w:rFonts w:ascii="Times New Roman" w:hAnsi="Times New Roman" w:cs="Times New Roman"/>
          <w:sz w:val="24"/>
          <w:szCs w:val="24"/>
        </w:rPr>
        <w:t xml:space="preserve">científico </w:t>
      </w:r>
      <w:r w:rsidRPr="006E6722">
        <w:rPr>
          <w:rFonts w:ascii="Times New Roman" w:hAnsi="Times New Roman" w:cs="Times New Roman"/>
          <w:sz w:val="24"/>
          <w:szCs w:val="24"/>
        </w:rPr>
        <w:t>válido para</w:t>
      </w:r>
      <w:r>
        <w:rPr>
          <w:rFonts w:ascii="Times New Roman" w:hAnsi="Times New Roman" w:cs="Times New Roman"/>
          <w:sz w:val="24"/>
          <w:szCs w:val="24"/>
        </w:rPr>
        <w:t xml:space="preserve"> examinar</w:t>
      </w:r>
      <w:r w:rsidRPr="006E6722">
        <w:rPr>
          <w:rFonts w:ascii="Times New Roman" w:hAnsi="Times New Roman" w:cs="Times New Roman"/>
          <w:sz w:val="24"/>
          <w:szCs w:val="24"/>
        </w:rPr>
        <w:t xml:space="preserve"> casos representativos </w:t>
      </w:r>
      <w:r>
        <w:rPr>
          <w:rFonts w:ascii="Times New Roman" w:hAnsi="Times New Roman" w:cs="Times New Roman"/>
          <w:sz w:val="24"/>
          <w:szCs w:val="24"/>
        </w:rPr>
        <w:t>que</w:t>
      </w:r>
      <w:r w:rsidRPr="006E6722">
        <w:rPr>
          <w:rFonts w:ascii="Times New Roman" w:hAnsi="Times New Roman" w:cs="Times New Roman"/>
          <w:sz w:val="24"/>
          <w:szCs w:val="24"/>
        </w:rPr>
        <w:t xml:space="preserve"> muestr</w:t>
      </w:r>
      <w:r>
        <w:rPr>
          <w:rFonts w:ascii="Times New Roman" w:hAnsi="Times New Roman" w:cs="Times New Roman"/>
          <w:sz w:val="24"/>
          <w:szCs w:val="24"/>
        </w:rPr>
        <w:t>a</w:t>
      </w:r>
      <w:r w:rsidRPr="006E6722">
        <w:rPr>
          <w:rFonts w:ascii="Times New Roman" w:hAnsi="Times New Roman" w:cs="Times New Roman"/>
          <w:sz w:val="24"/>
          <w:szCs w:val="24"/>
        </w:rPr>
        <w:t xml:space="preserve">n paralelismos, similitudes y </w:t>
      </w:r>
      <w:r>
        <w:rPr>
          <w:rFonts w:ascii="Times New Roman" w:hAnsi="Times New Roman" w:cs="Times New Roman"/>
          <w:sz w:val="24"/>
          <w:szCs w:val="24"/>
        </w:rPr>
        <w:t xml:space="preserve">también </w:t>
      </w:r>
      <w:r w:rsidRPr="006E6722">
        <w:rPr>
          <w:rFonts w:ascii="Times New Roman" w:hAnsi="Times New Roman" w:cs="Times New Roman"/>
          <w:sz w:val="24"/>
          <w:szCs w:val="24"/>
        </w:rPr>
        <w:t xml:space="preserve">diferencias </w:t>
      </w:r>
      <w:r>
        <w:rPr>
          <w:rFonts w:ascii="Times New Roman" w:hAnsi="Times New Roman" w:cs="Times New Roman"/>
          <w:sz w:val="24"/>
          <w:szCs w:val="24"/>
        </w:rPr>
        <w:t>interesantes</w:t>
      </w:r>
      <w:r w:rsidRPr="006E6722">
        <w:rPr>
          <w:rFonts w:ascii="Times New Roman" w:hAnsi="Times New Roman" w:cs="Times New Roman"/>
          <w:sz w:val="24"/>
          <w:szCs w:val="24"/>
        </w:rPr>
        <w:t xml:space="preserve">. Autores como Grosser (1973); Laswell (1968); Almond (1966) y Nohlen (2003) sostienen que el método comparativo </w:t>
      </w:r>
      <w:r>
        <w:rPr>
          <w:rFonts w:ascii="Times New Roman" w:hAnsi="Times New Roman" w:cs="Times New Roman"/>
          <w:sz w:val="24"/>
          <w:szCs w:val="24"/>
        </w:rPr>
        <w:t>r</w:t>
      </w:r>
      <w:r w:rsidRPr="006E6722">
        <w:rPr>
          <w:rFonts w:ascii="Times New Roman" w:hAnsi="Times New Roman" w:cs="Times New Roman"/>
          <w:sz w:val="24"/>
          <w:szCs w:val="24"/>
        </w:rPr>
        <w:t>es</w:t>
      </w:r>
      <w:r>
        <w:rPr>
          <w:rFonts w:ascii="Times New Roman" w:hAnsi="Times New Roman" w:cs="Times New Roman"/>
          <w:sz w:val="24"/>
          <w:szCs w:val="24"/>
        </w:rPr>
        <w:t>ulta</w:t>
      </w:r>
      <w:r w:rsidRPr="006E6722">
        <w:rPr>
          <w:rFonts w:ascii="Times New Roman" w:hAnsi="Times New Roman" w:cs="Times New Roman"/>
          <w:sz w:val="24"/>
          <w:szCs w:val="24"/>
        </w:rPr>
        <w:t xml:space="preserve"> inherente a la investigación científica </w:t>
      </w:r>
      <w:r>
        <w:rPr>
          <w:rFonts w:ascii="Times New Roman" w:hAnsi="Times New Roman" w:cs="Times New Roman"/>
          <w:sz w:val="24"/>
          <w:szCs w:val="24"/>
        </w:rPr>
        <w:t>interesada en</w:t>
      </w:r>
      <w:r w:rsidRPr="006E6722">
        <w:rPr>
          <w:rFonts w:ascii="Times New Roman" w:hAnsi="Times New Roman" w:cs="Times New Roman"/>
          <w:sz w:val="24"/>
          <w:szCs w:val="24"/>
        </w:rPr>
        <w:t xml:space="preserve"> explora</w:t>
      </w:r>
      <w:r>
        <w:rPr>
          <w:rFonts w:ascii="Times New Roman" w:hAnsi="Times New Roman" w:cs="Times New Roman"/>
          <w:sz w:val="24"/>
          <w:szCs w:val="24"/>
        </w:rPr>
        <w:t>r</w:t>
      </w:r>
      <w:r w:rsidRPr="006E6722">
        <w:rPr>
          <w:rFonts w:ascii="Times New Roman" w:hAnsi="Times New Roman" w:cs="Times New Roman"/>
          <w:sz w:val="24"/>
          <w:szCs w:val="24"/>
        </w:rPr>
        <w:t xml:space="preserve"> </w:t>
      </w:r>
      <w:r>
        <w:rPr>
          <w:rFonts w:ascii="Times New Roman" w:hAnsi="Times New Roman" w:cs="Times New Roman"/>
          <w:sz w:val="24"/>
          <w:szCs w:val="24"/>
        </w:rPr>
        <w:t xml:space="preserve">nuevas </w:t>
      </w:r>
      <w:r w:rsidRPr="006E6722">
        <w:rPr>
          <w:rFonts w:ascii="Times New Roman" w:hAnsi="Times New Roman" w:cs="Times New Roman"/>
          <w:sz w:val="24"/>
          <w:szCs w:val="24"/>
        </w:rPr>
        <w:t>realidades, busca</w:t>
      </w:r>
      <w:r>
        <w:rPr>
          <w:rFonts w:ascii="Times New Roman" w:hAnsi="Times New Roman" w:cs="Times New Roman"/>
          <w:sz w:val="24"/>
          <w:szCs w:val="24"/>
        </w:rPr>
        <w:t>r</w:t>
      </w:r>
      <w:r w:rsidRPr="006E6722">
        <w:rPr>
          <w:rFonts w:ascii="Times New Roman" w:hAnsi="Times New Roman" w:cs="Times New Roman"/>
          <w:sz w:val="24"/>
          <w:szCs w:val="24"/>
        </w:rPr>
        <w:t xml:space="preserve"> patrones</w:t>
      </w:r>
      <w:r>
        <w:rPr>
          <w:rFonts w:ascii="Times New Roman" w:hAnsi="Times New Roman" w:cs="Times New Roman"/>
          <w:sz w:val="24"/>
          <w:szCs w:val="24"/>
        </w:rPr>
        <w:t xml:space="preserve"> subyacentes</w:t>
      </w:r>
      <w:r w:rsidRPr="006E6722">
        <w:rPr>
          <w:rFonts w:ascii="Times New Roman" w:hAnsi="Times New Roman" w:cs="Times New Roman"/>
          <w:sz w:val="24"/>
          <w:szCs w:val="24"/>
        </w:rPr>
        <w:t xml:space="preserve"> y plantea</w:t>
      </w:r>
      <w:r>
        <w:rPr>
          <w:rFonts w:ascii="Times New Roman" w:hAnsi="Times New Roman" w:cs="Times New Roman"/>
          <w:sz w:val="24"/>
          <w:szCs w:val="24"/>
        </w:rPr>
        <w:t>r</w:t>
      </w:r>
      <w:r w:rsidRPr="006E6722">
        <w:rPr>
          <w:rFonts w:ascii="Times New Roman" w:hAnsi="Times New Roman" w:cs="Times New Roman"/>
          <w:sz w:val="24"/>
          <w:szCs w:val="24"/>
        </w:rPr>
        <w:t xml:space="preserve"> cursos </w:t>
      </w:r>
      <w:r>
        <w:rPr>
          <w:rFonts w:ascii="Times New Roman" w:hAnsi="Times New Roman" w:cs="Times New Roman"/>
          <w:sz w:val="24"/>
          <w:szCs w:val="24"/>
        </w:rPr>
        <w:t xml:space="preserve">alternos </w:t>
      </w:r>
      <w:r w:rsidRPr="006E6722">
        <w:rPr>
          <w:rFonts w:ascii="Times New Roman" w:hAnsi="Times New Roman" w:cs="Times New Roman"/>
          <w:sz w:val="24"/>
          <w:szCs w:val="24"/>
        </w:rPr>
        <w:t xml:space="preserve">de acción. </w:t>
      </w:r>
    </w:p>
    <w:p w14:paraId="4A9EB179" w14:textId="77777777" w:rsidR="0068690C"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ventaja del</w:t>
      </w:r>
      <w:r w:rsidRPr="006E6722">
        <w:rPr>
          <w:rFonts w:ascii="Times New Roman" w:hAnsi="Times New Roman" w:cs="Times New Roman"/>
          <w:sz w:val="24"/>
          <w:szCs w:val="24"/>
        </w:rPr>
        <w:t xml:space="preserve"> método de análisis comparativo radica en </w:t>
      </w:r>
      <w:r>
        <w:rPr>
          <w:rFonts w:ascii="Times New Roman" w:hAnsi="Times New Roman" w:cs="Times New Roman"/>
          <w:sz w:val="24"/>
          <w:szCs w:val="24"/>
        </w:rPr>
        <w:t xml:space="preserve">sistematizar </w:t>
      </w:r>
      <w:r w:rsidRPr="006E6722">
        <w:rPr>
          <w:rFonts w:ascii="Times New Roman" w:hAnsi="Times New Roman" w:cs="Times New Roman"/>
          <w:sz w:val="24"/>
          <w:szCs w:val="24"/>
        </w:rPr>
        <w:t xml:space="preserve">la información empírica y </w:t>
      </w:r>
      <w:r>
        <w:rPr>
          <w:rFonts w:ascii="Times New Roman" w:hAnsi="Times New Roman" w:cs="Times New Roman"/>
          <w:sz w:val="24"/>
          <w:szCs w:val="24"/>
        </w:rPr>
        <w:t xml:space="preserve">proceder a </w:t>
      </w:r>
      <w:r w:rsidRPr="006E6722">
        <w:rPr>
          <w:rFonts w:ascii="Times New Roman" w:hAnsi="Times New Roman" w:cs="Times New Roman"/>
          <w:sz w:val="24"/>
          <w:szCs w:val="24"/>
        </w:rPr>
        <w:t>la comprobación de las hipótesis de trabajo</w:t>
      </w:r>
      <w:r>
        <w:rPr>
          <w:rFonts w:ascii="Times New Roman" w:hAnsi="Times New Roman" w:cs="Times New Roman"/>
          <w:sz w:val="24"/>
          <w:szCs w:val="24"/>
        </w:rPr>
        <w:t xml:space="preserve"> centradas en el avance que muestran las organizaciones del siglo XXI para su transformación, al incorporar criterios y principios relacionados con el desarrollo humano sostenible y el co-aprendizaje ambiental</w:t>
      </w:r>
      <w:r w:rsidRPr="006E6722">
        <w:rPr>
          <w:rFonts w:ascii="Times New Roman" w:hAnsi="Times New Roman" w:cs="Times New Roman"/>
          <w:sz w:val="24"/>
          <w:szCs w:val="24"/>
        </w:rPr>
        <w:t xml:space="preserve">. La rigurosidad del método </w:t>
      </w:r>
      <w:r>
        <w:rPr>
          <w:rFonts w:ascii="Times New Roman" w:hAnsi="Times New Roman" w:cs="Times New Roman"/>
          <w:sz w:val="24"/>
          <w:szCs w:val="24"/>
        </w:rPr>
        <w:t xml:space="preserve">radica en </w:t>
      </w:r>
      <w:r w:rsidRPr="006E6722">
        <w:rPr>
          <w:rFonts w:ascii="Times New Roman" w:hAnsi="Times New Roman" w:cs="Times New Roman"/>
          <w:sz w:val="24"/>
          <w:szCs w:val="24"/>
        </w:rPr>
        <w:t xml:space="preserve"> las variables e indicadores de cotejo</w:t>
      </w:r>
      <w:r>
        <w:rPr>
          <w:rFonts w:ascii="Times New Roman" w:hAnsi="Times New Roman" w:cs="Times New Roman"/>
          <w:sz w:val="24"/>
          <w:szCs w:val="24"/>
        </w:rPr>
        <w:t xml:space="preserve">, la secuencia </w:t>
      </w:r>
      <w:r w:rsidRPr="006E6722">
        <w:rPr>
          <w:rFonts w:ascii="Times New Roman" w:hAnsi="Times New Roman" w:cs="Times New Roman"/>
          <w:sz w:val="24"/>
          <w:szCs w:val="24"/>
        </w:rPr>
        <w:t>de los datos y sus posibilidades de</w:t>
      </w:r>
      <w:r>
        <w:rPr>
          <w:rFonts w:ascii="Times New Roman" w:hAnsi="Times New Roman" w:cs="Times New Roman"/>
          <w:sz w:val="24"/>
          <w:szCs w:val="24"/>
        </w:rPr>
        <w:t xml:space="preserve"> </w:t>
      </w:r>
      <w:r w:rsidRPr="006E6722">
        <w:rPr>
          <w:rFonts w:ascii="Times New Roman" w:hAnsi="Times New Roman" w:cs="Times New Roman"/>
          <w:sz w:val="24"/>
          <w:szCs w:val="24"/>
        </w:rPr>
        <w:t xml:space="preserve">interpretación. </w:t>
      </w:r>
    </w:p>
    <w:p w14:paraId="450B3AC9" w14:textId="77777777" w:rsidR="0068690C" w:rsidRDefault="0068690C" w:rsidP="002938FB">
      <w:pPr>
        <w:spacing w:after="0" w:line="360" w:lineRule="auto"/>
        <w:ind w:firstLine="708"/>
        <w:jc w:val="both"/>
        <w:rPr>
          <w:rFonts w:ascii="Times New Roman" w:hAnsi="Times New Roman" w:cs="Times New Roman"/>
          <w:sz w:val="24"/>
          <w:szCs w:val="24"/>
        </w:rPr>
      </w:pPr>
      <w:r w:rsidRPr="0079734C">
        <w:rPr>
          <w:rFonts w:ascii="Times New Roman" w:hAnsi="Times New Roman" w:cs="Times New Roman"/>
          <w:sz w:val="24"/>
          <w:szCs w:val="24"/>
        </w:rPr>
        <w:t>Debido al contexto social de contingencia sanitaria y</w:t>
      </w:r>
      <w:r>
        <w:rPr>
          <w:rFonts w:ascii="Times New Roman" w:hAnsi="Times New Roman" w:cs="Times New Roman"/>
          <w:sz w:val="24"/>
          <w:szCs w:val="24"/>
        </w:rPr>
        <w:t xml:space="preserve"> los</w:t>
      </w:r>
      <w:r w:rsidRPr="0079734C">
        <w:rPr>
          <w:rFonts w:ascii="Times New Roman" w:hAnsi="Times New Roman" w:cs="Times New Roman"/>
          <w:sz w:val="24"/>
          <w:szCs w:val="24"/>
        </w:rPr>
        <w:t xml:space="preserve"> protocolos oficiales </w:t>
      </w:r>
      <w:r>
        <w:rPr>
          <w:rFonts w:ascii="Times New Roman" w:hAnsi="Times New Roman" w:cs="Times New Roman"/>
          <w:sz w:val="24"/>
          <w:szCs w:val="24"/>
        </w:rPr>
        <w:t>que derivan de</w:t>
      </w:r>
      <w:r w:rsidRPr="0079734C">
        <w:rPr>
          <w:rFonts w:ascii="Times New Roman" w:hAnsi="Times New Roman" w:cs="Times New Roman"/>
          <w:sz w:val="24"/>
          <w:szCs w:val="24"/>
        </w:rPr>
        <w:t xml:space="preserve"> la pandemia del COVID-19 </w:t>
      </w:r>
      <w:r>
        <w:rPr>
          <w:rFonts w:ascii="Times New Roman" w:hAnsi="Times New Roman" w:cs="Times New Roman"/>
          <w:sz w:val="24"/>
          <w:szCs w:val="24"/>
        </w:rPr>
        <w:t xml:space="preserve">y </w:t>
      </w:r>
      <w:r w:rsidRPr="0079734C">
        <w:rPr>
          <w:rFonts w:ascii="Times New Roman" w:hAnsi="Times New Roman" w:cs="Times New Roman"/>
          <w:sz w:val="24"/>
          <w:szCs w:val="24"/>
        </w:rPr>
        <w:t xml:space="preserve">que impiden realizar trabajo </w:t>
      </w:r>
      <w:r>
        <w:rPr>
          <w:rFonts w:ascii="Times New Roman" w:hAnsi="Times New Roman" w:cs="Times New Roman"/>
          <w:sz w:val="24"/>
          <w:szCs w:val="24"/>
        </w:rPr>
        <w:t>de forma</w:t>
      </w:r>
      <w:r w:rsidRPr="0079734C">
        <w:rPr>
          <w:rFonts w:ascii="Times New Roman" w:hAnsi="Times New Roman" w:cs="Times New Roman"/>
          <w:sz w:val="24"/>
          <w:szCs w:val="24"/>
        </w:rPr>
        <w:t xml:space="preserve"> presencial</w:t>
      </w:r>
      <w:r>
        <w:rPr>
          <w:rFonts w:ascii="Times New Roman" w:hAnsi="Times New Roman" w:cs="Times New Roman"/>
          <w:sz w:val="24"/>
          <w:szCs w:val="24"/>
        </w:rPr>
        <w:t>, la investigación tuvo</w:t>
      </w:r>
      <w:r w:rsidRPr="0079734C">
        <w:rPr>
          <w:rFonts w:ascii="Times New Roman" w:hAnsi="Times New Roman" w:cs="Times New Roman"/>
          <w:sz w:val="24"/>
          <w:szCs w:val="24"/>
        </w:rPr>
        <w:t xml:space="preserve"> que ajustarse a la información disponible por internet</w:t>
      </w:r>
      <w:r>
        <w:rPr>
          <w:rFonts w:ascii="Times New Roman" w:hAnsi="Times New Roman" w:cs="Times New Roman"/>
          <w:sz w:val="24"/>
          <w:szCs w:val="24"/>
        </w:rPr>
        <w:t>. Es así que el trabajo consistió en el estudio de</w:t>
      </w:r>
      <w:r w:rsidRPr="0079734C">
        <w:rPr>
          <w:rFonts w:ascii="Times New Roman" w:hAnsi="Times New Roman" w:cs="Times New Roman"/>
          <w:sz w:val="24"/>
          <w:szCs w:val="24"/>
        </w:rPr>
        <w:t xml:space="preserve"> cinco </w:t>
      </w:r>
      <w:r>
        <w:rPr>
          <w:rFonts w:ascii="Times New Roman" w:hAnsi="Times New Roman" w:cs="Times New Roman"/>
          <w:sz w:val="24"/>
          <w:szCs w:val="24"/>
        </w:rPr>
        <w:t>agencias de</w:t>
      </w:r>
      <w:r w:rsidRPr="0079734C">
        <w:rPr>
          <w:rFonts w:ascii="Times New Roman" w:hAnsi="Times New Roman" w:cs="Times New Roman"/>
          <w:sz w:val="24"/>
          <w:szCs w:val="24"/>
        </w:rPr>
        <w:t xml:space="preserve"> certificación </w:t>
      </w:r>
      <w:r>
        <w:rPr>
          <w:rFonts w:ascii="Times New Roman" w:hAnsi="Times New Roman" w:cs="Times New Roman"/>
          <w:sz w:val="24"/>
          <w:szCs w:val="24"/>
        </w:rPr>
        <w:t>c</w:t>
      </w:r>
      <w:r w:rsidRPr="0079734C">
        <w:rPr>
          <w:rFonts w:ascii="Times New Roman" w:hAnsi="Times New Roman" w:cs="Times New Roman"/>
          <w:sz w:val="24"/>
          <w:szCs w:val="24"/>
        </w:rPr>
        <w:t>o</w:t>
      </w:r>
      <w:r>
        <w:rPr>
          <w:rFonts w:ascii="Times New Roman" w:hAnsi="Times New Roman" w:cs="Times New Roman"/>
          <w:sz w:val="24"/>
          <w:szCs w:val="24"/>
        </w:rPr>
        <w:t>n</w:t>
      </w:r>
      <w:r w:rsidRPr="0079734C">
        <w:rPr>
          <w:rFonts w:ascii="Times New Roman" w:hAnsi="Times New Roman" w:cs="Times New Roman"/>
          <w:sz w:val="24"/>
          <w:szCs w:val="24"/>
        </w:rPr>
        <w:t xml:space="preserve"> distintivos internacionales y nacionales de sostenibilidad</w:t>
      </w:r>
      <w:r>
        <w:rPr>
          <w:rFonts w:ascii="Times New Roman" w:hAnsi="Times New Roman" w:cs="Times New Roman"/>
          <w:sz w:val="24"/>
          <w:szCs w:val="24"/>
        </w:rPr>
        <w:t xml:space="preserve">, que en los últimos años han guiado y certificado la transformación de las principales </w:t>
      </w:r>
      <w:r w:rsidRPr="0079734C">
        <w:rPr>
          <w:rFonts w:ascii="Times New Roman" w:hAnsi="Times New Roman" w:cs="Times New Roman"/>
          <w:sz w:val="24"/>
          <w:szCs w:val="24"/>
        </w:rPr>
        <w:t>organizaciones</w:t>
      </w:r>
      <w:r>
        <w:rPr>
          <w:rFonts w:ascii="Times New Roman" w:hAnsi="Times New Roman" w:cs="Times New Roman"/>
          <w:sz w:val="24"/>
          <w:szCs w:val="24"/>
        </w:rPr>
        <w:t>. Nos referimos a</w:t>
      </w:r>
      <w:r w:rsidRPr="0079734C">
        <w:rPr>
          <w:rFonts w:ascii="Times New Roman" w:hAnsi="Times New Roman" w:cs="Times New Roman"/>
          <w:sz w:val="24"/>
          <w:szCs w:val="24"/>
        </w:rPr>
        <w:t>: B Corp</w:t>
      </w:r>
      <w:r w:rsidR="00531537">
        <w:rPr>
          <w:rFonts w:ascii="Times New Roman" w:hAnsi="Times New Roman" w:cs="Times New Roman"/>
          <w:sz w:val="24"/>
          <w:szCs w:val="24"/>
        </w:rPr>
        <w:t>oration</w:t>
      </w:r>
      <w:r w:rsidRPr="0079734C">
        <w:rPr>
          <w:rFonts w:ascii="Times New Roman" w:hAnsi="Times New Roman" w:cs="Times New Roman"/>
          <w:sz w:val="24"/>
          <w:szCs w:val="24"/>
        </w:rPr>
        <w:t xml:space="preserve">, </w:t>
      </w:r>
      <w:r>
        <w:rPr>
          <w:rFonts w:ascii="Times New Roman" w:hAnsi="Times New Roman" w:cs="Times New Roman"/>
          <w:sz w:val="24"/>
          <w:szCs w:val="24"/>
        </w:rPr>
        <w:t>100 Global Ranking</w:t>
      </w:r>
      <w:r w:rsidR="00BB086E">
        <w:rPr>
          <w:rFonts w:ascii="Times New Roman" w:hAnsi="Times New Roman" w:cs="Times New Roman"/>
          <w:sz w:val="24"/>
          <w:szCs w:val="24"/>
        </w:rPr>
        <w:t xml:space="preserve"> of corporate sustainability performance</w:t>
      </w:r>
      <w:r w:rsidRPr="0079734C">
        <w:rPr>
          <w:rFonts w:ascii="Times New Roman" w:hAnsi="Times New Roman" w:cs="Times New Roman"/>
          <w:sz w:val="24"/>
          <w:szCs w:val="24"/>
        </w:rPr>
        <w:t xml:space="preserve">, </w:t>
      </w:r>
      <w:r>
        <w:rPr>
          <w:rFonts w:ascii="Times New Roman" w:hAnsi="Times New Roman" w:cs="Times New Roman"/>
          <w:sz w:val="24"/>
          <w:szCs w:val="24"/>
        </w:rPr>
        <w:t>Pacto Mundial de las Naciones Unidas (</w:t>
      </w:r>
      <w:r w:rsidRPr="0079734C">
        <w:rPr>
          <w:rFonts w:ascii="Times New Roman" w:hAnsi="Times New Roman" w:cs="Times New Roman"/>
          <w:sz w:val="24"/>
          <w:szCs w:val="24"/>
        </w:rPr>
        <w:t>UN</w:t>
      </w:r>
      <w:r>
        <w:rPr>
          <w:rFonts w:ascii="Times New Roman" w:hAnsi="Times New Roman" w:cs="Times New Roman"/>
          <w:sz w:val="24"/>
          <w:szCs w:val="24"/>
        </w:rPr>
        <w:t xml:space="preserve"> </w:t>
      </w:r>
      <w:r w:rsidRPr="0079734C">
        <w:rPr>
          <w:rFonts w:ascii="Times New Roman" w:hAnsi="Times New Roman" w:cs="Times New Roman"/>
          <w:sz w:val="24"/>
          <w:szCs w:val="24"/>
        </w:rPr>
        <w:t>Global Compact</w:t>
      </w:r>
      <w:r>
        <w:rPr>
          <w:rFonts w:ascii="Times New Roman" w:hAnsi="Times New Roman" w:cs="Times New Roman"/>
          <w:sz w:val="24"/>
          <w:szCs w:val="24"/>
        </w:rPr>
        <w:t>)</w:t>
      </w:r>
      <w:r w:rsidRPr="0079734C">
        <w:rPr>
          <w:rFonts w:ascii="Times New Roman" w:hAnsi="Times New Roman" w:cs="Times New Roman"/>
          <w:sz w:val="24"/>
          <w:szCs w:val="24"/>
        </w:rPr>
        <w:t xml:space="preserve">, </w:t>
      </w:r>
      <w:r>
        <w:rPr>
          <w:rFonts w:ascii="Times New Roman" w:hAnsi="Times New Roman" w:cs="Times New Roman"/>
          <w:sz w:val="24"/>
          <w:szCs w:val="24"/>
        </w:rPr>
        <w:t xml:space="preserve"> Industria</w:t>
      </w:r>
      <w:r w:rsidRPr="0079734C">
        <w:rPr>
          <w:rFonts w:ascii="Times New Roman" w:hAnsi="Times New Roman" w:cs="Times New Roman"/>
          <w:sz w:val="24"/>
          <w:szCs w:val="24"/>
        </w:rPr>
        <w:t xml:space="preserve"> limpia y Empresa Socialmente Responsable.</w:t>
      </w:r>
    </w:p>
    <w:p w14:paraId="68C115E4" w14:textId="77777777" w:rsidR="002938FB" w:rsidRDefault="002938FB" w:rsidP="002938FB">
      <w:pPr>
        <w:spacing w:after="0" w:line="360" w:lineRule="auto"/>
        <w:jc w:val="center"/>
        <w:rPr>
          <w:rFonts w:ascii="Times New Roman" w:hAnsi="Times New Roman" w:cs="Times New Roman"/>
          <w:b/>
          <w:bCs/>
          <w:sz w:val="28"/>
          <w:szCs w:val="28"/>
        </w:rPr>
      </w:pPr>
    </w:p>
    <w:p w14:paraId="5ADB03F7" w14:textId="0F8126FB" w:rsidR="0068690C" w:rsidRPr="00682F91" w:rsidRDefault="0068690C" w:rsidP="002938FB">
      <w:pPr>
        <w:spacing w:after="0" w:line="360" w:lineRule="auto"/>
        <w:jc w:val="center"/>
        <w:rPr>
          <w:rFonts w:ascii="Times New Roman" w:hAnsi="Times New Roman" w:cs="Times New Roman"/>
          <w:b/>
          <w:bCs/>
          <w:sz w:val="28"/>
          <w:szCs w:val="28"/>
        </w:rPr>
      </w:pPr>
      <w:r w:rsidRPr="00682F91">
        <w:rPr>
          <w:rFonts w:ascii="Times New Roman" w:hAnsi="Times New Roman" w:cs="Times New Roman"/>
          <w:b/>
          <w:bCs/>
          <w:sz w:val="28"/>
          <w:szCs w:val="28"/>
        </w:rPr>
        <w:t>Criterios metodológicos</w:t>
      </w:r>
    </w:p>
    <w:p w14:paraId="1F33F77E" w14:textId="63233FBB" w:rsidR="0068690C" w:rsidRDefault="0068690C" w:rsidP="002938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la</w:t>
      </w:r>
      <w:r w:rsidRPr="006E6722">
        <w:rPr>
          <w:rFonts w:ascii="Times New Roman" w:hAnsi="Times New Roman" w:cs="Times New Roman"/>
          <w:sz w:val="24"/>
          <w:szCs w:val="24"/>
        </w:rPr>
        <w:t xml:space="preserve"> primera etapa del análisis comparativo</w:t>
      </w:r>
      <w:r w:rsidR="00C82BB7">
        <w:rPr>
          <w:rFonts w:ascii="Times New Roman" w:hAnsi="Times New Roman" w:cs="Times New Roman"/>
          <w:sz w:val="24"/>
          <w:szCs w:val="24"/>
        </w:rPr>
        <w:t>,</w:t>
      </w:r>
      <w:r>
        <w:rPr>
          <w:rFonts w:ascii="Times New Roman" w:hAnsi="Times New Roman" w:cs="Times New Roman"/>
          <w:sz w:val="24"/>
          <w:szCs w:val="24"/>
        </w:rPr>
        <w:t xml:space="preserve"> se</w:t>
      </w:r>
      <w:r w:rsidRPr="006E6722">
        <w:rPr>
          <w:rFonts w:ascii="Times New Roman" w:hAnsi="Times New Roman" w:cs="Times New Roman"/>
          <w:sz w:val="24"/>
          <w:szCs w:val="24"/>
        </w:rPr>
        <w:t xml:space="preserve"> extra</w:t>
      </w:r>
      <w:r>
        <w:rPr>
          <w:rFonts w:ascii="Times New Roman" w:hAnsi="Times New Roman" w:cs="Times New Roman"/>
          <w:sz w:val="24"/>
          <w:szCs w:val="24"/>
        </w:rPr>
        <w:t>jeron</w:t>
      </w:r>
      <w:r w:rsidRPr="006E6722">
        <w:rPr>
          <w:rFonts w:ascii="Times New Roman" w:hAnsi="Times New Roman" w:cs="Times New Roman"/>
          <w:sz w:val="24"/>
          <w:szCs w:val="24"/>
        </w:rPr>
        <w:t xml:space="preserve"> de la estructura teórica las hipótesis de trabajo </w:t>
      </w:r>
      <w:r>
        <w:rPr>
          <w:rFonts w:ascii="Times New Roman" w:hAnsi="Times New Roman" w:cs="Times New Roman"/>
          <w:sz w:val="24"/>
          <w:szCs w:val="24"/>
        </w:rPr>
        <w:t>vinculadas con e</w:t>
      </w:r>
      <w:r w:rsidRPr="006E6722">
        <w:rPr>
          <w:rFonts w:ascii="Times New Roman" w:hAnsi="Times New Roman" w:cs="Times New Roman"/>
          <w:sz w:val="24"/>
          <w:szCs w:val="24"/>
        </w:rPr>
        <w:t xml:space="preserve">l </w:t>
      </w:r>
      <w:r>
        <w:rPr>
          <w:rFonts w:ascii="Times New Roman" w:hAnsi="Times New Roman" w:cs="Times New Roman"/>
          <w:sz w:val="24"/>
          <w:szCs w:val="24"/>
        </w:rPr>
        <w:t>D</w:t>
      </w:r>
      <w:r w:rsidRPr="006E6722">
        <w:rPr>
          <w:rFonts w:ascii="Times New Roman" w:hAnsi="Times New Roman" w:cs="Times New Roman"/>
          <w:sz w:val="24"/>
          <w:szCs w:val="24"/>
        </w:rPr>
        <w:t xml:space="preserve">esarrollo </w:t>
      </w:r>
      <w:r>
        <w:rPr>
          <w:rFonts w:ascii="Times New Roman" w:hAnsi="Times New Roman" w:cs="Times New Roman"/>
          <w:sz w:val="24"/>
          <w:szCs w:val="24"/>
        </w:rPr>
        <w:t>H</w:t>
      </w:r>
      <w:r w:rsidRPr="006E6722">
        <w:rPr>
          <w:rFonts w:ascii="Times New Roman" w:hAnsi="Times New Roman" w:cs="Times New Roman"/>
          <w:sz w:val="24"/>
          <w:szCs w:val="24"/>
        </w:rPr>
        <w:t xml:space="preserve">umano </w:t>
      </w:r>
      <w:r>
        <w:rPr>
          <w:rFonts w:ascii="Times New Roman" w:hAnsi="Times New Roman" w:cs="Times New Roman"/>
          <w:sz w:val="24"/>
          <w:szCs w:val="24"/>
        </w:rPr>
        <w:t>S</w:t>
      </w:r>
      <w:r w:rsidRPr="006E6722">
        <w:rPr>
          <w:rFonts w:ascii="Times New Roman" w:hAnsi="Times New Roman" w:cs="Times New Roman"/>
          <w:sz w:val="24"/>
          <w:szCs w:val="24"/>
        </w:rPr>
        <w:t>ostenible y el co-aprendizaje ambiental como factores clave de la transformación organizacional que</w:t>
      </w:r>
      <w:r>
        <w:rPr>
          <w:rFonts w:ascii="Times New Roman" w:hAnsi="Times New Roman" w:cs="Times New Roman"/>
          <w:sz w:val="24"/>
          <w:szCs w:val="24"/>
        </w:rPr>
        <w:t xml:space="preserve"> de acuerdo </w:t>
      </w:r>
      <w:r w:rsidR="00C82BB7">
        <w:rPr>
          <w:rFonts w:ascii="Times New Roman" w:hAnsi="Times New Roman" w:cs="Times New Roman"/>
          <w:sz w:val="24"/>
          <w:szCs w:val="24"/>
        </w:rPr>
        <w:t>con</w:t>
      </w:r>
      <w:r>
        <w:rPr>
          <w:rFonts w:ascii="Times New Roman" w:hAnsi="Times New Roman" w:cs="Times New Roman"/>
          <w:sz w:val="24"/>
          <w:szCs w:val="24"/>
        </w:rPr>
        <w:t xml:space="preserve"> la información revisada guían</w:t>
      </w:r>
      <w:r w:rsidRPr="006E6722">
        <w:rPr>
          <w:rFonts w:ascii="Times New Roman" w:hAnsi="Times New Roman" w:cs="Times New Roman"/>
          <w:sz w:val="24"/>
          <w:szCs w:val="24"/>
        </w:rPr>
        <w:t xml:space="preserve"> el mundo </w:t>
      </w:r>
      <w:r>
        <w:rPr>
          <w:rFonts w:ascii="Times New Roman" w:hAnsi="Times New Roman" w:cs="Times New Roman"/>
          <w:sz w:val="24"/>
          <w:szCs w:val="24"/>
        </w:rPr>
        <w:t xml:space="preserve">empresarial </w:t>
      </w:r>
      <w:r w:rsidRPr="006E6722">
        <w:rPr>
          <w:rFonts w:ascii="Times New Roman" w:hAnsi="Times New Roman" w:cs="Times New Roman"/>
          <w:sz w:val="24"/>
          <w:szCs w:val="24"/>
        </w:rPr>
        <w:t xml:space="preserve">actual. </w:t>
      </w:r>
      <w:r>
        <w:rPr>
          <w:rFonts w:ascii="Times New Roman" w:hAnsi="Times New Roman" w:cs="Times New Roman"/>
          <w:sz w:val="24"/>
          <w:szCs w:val="24"/>
        </w:rPr>
        <w:t>En función de ello se</w:t>
      </w:r>
      <w:r w:rsidRPr="006E6722">
        <w:rPr>
          <w:rFonts w:ascii="Times New Roman" w:hAnsi="Times New Roman" w:cs="Times New Roman"/>
          <w:sz w:val="24"/>
          <w:szCs w:val="24"/>
        </w:rPr>
        <w:t xml:space="preserve"> defini</w:t>
      </w:r>
      <w:r>
        <w:rPr>
          <w:rFonts w:ascii="Times New Roman" w:hAnsi="Times New Roman" w:cs="Times New Roman"/>
          <w:sz w:val="24"/>
          <w:szCs w:val="24"/>
        </w:rPr>
        <w:t xml:space="preserve">eron </w:t>
      </w:r>
      <w:r w:rsidRPr="006E6722">
        <w:rPr>
          <w:rFonts w:ascii="Times New Roman" w:hAnsi="Times New Roman" w:cs="Times New Roman"/>
          <w:sz w:val="24"/>
          <w:szCs w:val="24"/>
        </w:rPr>
        <w:t>como principales variables de observación las siguientes:</w:t>
      </w:r>
    </w:p>
    <w:p w14:paraId="5A50E1B8" w14:textId="6BF03093" w:rsidR="002938FB" w:rsidRDefault="002938FB" w:rsidP="002938FB">
      <w:pPr>
        <w:spacing w:after="0" w:line="360" w:lineRule="auto"/>
        <w:jc w:val="both"/>
        <w:rPr>
          <w:rFonts w:ascii="Times New Roman" w:hAnsi="Times New Roman" w:cs="Times New Roman"/>
          <w:sz w:val="24"/>
          <w:szCs w:val="24"/>
        </w:rPr>
      </w:pPr>
    </w:p>
    <w:p w14:paraId="78846458" w14:textId="0A0A885F" w:rsidR="002938FB" w:rsidRDefault="002938FB" w:rsidP="002938FB">
      <w:pPr>
        <w:spacing w:after="0" w:line="360" w:lineRule="auto"/>
        <w:jc w:val="both"/>
        <w:rPr>
          <w:rFonts w:ascii="Times New Roman" w:hAnsi="Times New Roman" w:cs="Times New Roman"/>
          <w:sz w:val="24"/>
          <w:szCs w:val="24"/>
        </w:rPr>
      </w:pPr>
    </w:p>
    <w:p w14:paraId="511E567D" w14:textId="13E8D92C" w:rsidR="002938FB" w:rsidRDefault="002938FB" w:rsidP="002938FB">
      <w:pPr>
        <w:spacing w:after="0" w:line="360" w:lineRule="auto"/>
        <w:jc w:val="both"/>
        <w:rPr>
          <w:rFonts w:ascii="Times New Roman" w:hAnsi="Times New Roman" w:cs="Times New Roman"/>
          <w:sz w:val="24"/>
          <w:szCs w:val="24"/>
        </w:rPr>
      </w:pPr>
    </w:p>
    <w:p w14:paraId="66E025B4" w14:textId="4013577D" w:rsidR="002938FB" w:rsidRDefault="002938FB" w:rsidP="002938FB">
      <w:pPr>
        <w:spacing w:after="0" w:line="360" w:lineRule="auto"/>
        <w:jc w:val="both"/>
        <w:rPr>
          <w:rFonts w:ascii="Times New Roman" w:hAnsi="Times New Roman" w:cs="Times New Roman"/>
          <w:sz w:val="24"/>
          <w:szCs w:val="24"/>
        </w:rPr>
      </w:pPr>
    </w:p>
    <w:p w14:paraId="41101BDE" w14:textId="77777777" w:rsidR="002938FB" w:rsidRDefault="002938FB" w:rsidP="002938FB">
      <w:pPr>
        <w:spacing w:after="0" w:line="360" w:lineRule="auto"/>
        <w:jc w:val="both"/>
        <w:rPr>
          <w:rFonts w:ascii="Times New Roman" w:hAnsi="Times New Roman" w:cs="Times New Roman"/>
          <w:sz w:val="24"/>
          <w:szCs w:val="24"/>
        </w:rPr>
      </w:pPr>
    </w:p>
    <w:p w14:paraId="27AA71AB" w14:textId="77777777" w:rsidR="0068690C" w:rsidRDefault="0068690C" w:rsidP="0068690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Tabla 1. Elementos y factores implicados en la transformación organizacional</w:t>
      </w:r>
    </w:p>
    <w:tbl>
      <w:tblPr>
        <w:tblStyle w:val="Tablaconcuadrcula"/>
        <w:tblW w:w="8831" w:type="dxa"/>
        <w:tblLook w:val="04A0" w:firstRow="1" w:lastRow="0" w:firstColumn="1" w:lastColumn="0" w:noHBand="0" w:noVBand="1"/>
      </w:tblPr>
      <w:tblGrid>
        <w:gridCol w:w="2232"/>
        <w:gridCol w:w="2497"/>
        <w:gridCol w:w="4102"/>
      </w:tblGrid>
      <w:tr w:rsidR="0068690C" w:rsidRPr="00BB086E" w14:paraId="3CE0C9AC" w14:textId="77777777" w:rsidTr="00F26C7D">
        <w:trPr>
          <w:trHeight w:val="381"/>
        </w:trPr>
        <w:tc>
          <w:tcPr>
            <w:tcW w:w="2232" w:type="dxa"/>
          </w:tcPr>
          <w:p w14:paraId="50D77F3E" w14:textId="77777777" w:rsidR="0068690C" w:rsidRPr="00BB086E" w:rsidRDefault="0068690C" w:rsidP="00F26C7D">
            <w:pPr>
              <w:jc w:val="center"/>
              <w:rPr>
                <w:rFonts w:ascii="Times New Roman" w:hAnsi="Times New Roman" w:cs="Times New Roman"/>
                <w:b/>
                <w:bCs/>
                <w:sz w:val="20"/>
                <w:szCs w:val="20"/>
              </w:rPr>
            </w:pPr>
            <w:r w:rsidRPr="00BB086E">
              <w:rPr>
                <w:rFonts w:ascii="Times New Roman" w:hAnsi="Times New Roman" w:cs="Times New Roman"/>
                <w:b/>
                <w:bCs/>
                <w:sz w:val="20"/>
                <w:szCs w:val="20"/>
              </w:rPr>
              <w:t>Modalidad</w:t>
            </w:r>
          </w:p>
        </w:tc>
        <w:tc>
          <w:tcPr>
            <w:tcW w:w="2497" w:type="dxa"/>
          </w:tcPr>
          <w:p w14:paraId="76394A5B" w14:textId="77777777" w:rsidR="0068690C" w:rsidRPr="00BB086E" w:rsidRDefault="0068690C" w:rsidP="00F26C7D">
            <w:pPr>
              <w:jc w:val="center"/>
              <w:rPr>
                <w:rFonts w:ascii="Times New Roman" w:hAnsi="Times New Roman" w:cs="Times New Roman"/>
                <w:b/>
                <w:bCs/>
                <w:sz w:val="20"/>
                <w:szCs w:val="20"/>
              </w:rPr>
            </w:pPr>
            <w:r w:rsidRPr="00BB086E">
              <w:rPr>
                <w:rFonts w:ascii="Times New Roman" w:hAnsi="Times New Roman" w:cs="Times New Roman"/>
                <w:b/>
                <w:bCs/>
                <w:sz w:val="20"/>
                <w:szCs w:val="20"/>
              </w:rPr>
              <w:t>Factores</w:t>
            </w:r>
          </w:p>
        </w:tc>
        <w:tc>
          <w:tcPr>
            <w:tcW w:w="4102" w:type="dxa"/>
          </w:tcPr>
          <w:p w14:paraId="0EE6874A" w14:textId="77777777" w:rsidR="0068690C" w:rsidRPr="00BB086E" w:rsidRDefault="0068690C" w:rsidP="00F26C7D">
            <w:pPr>
              <w:jc w:val="center"/>
              <w:rPr>
                <w:rFonts w:ascii="Times New Roman" w:hAnsi="Times New Roman" w:cs="Times New Roman"/>
                <w:b/>
                <w:bCs/>
                <w:sz w:val="20"/>
                <w:szCs w:val="20"/>
              </w:rPr>
            </w:pPr>
            <w:r w:rsidRPr="00BB086E">
              <w:rPr>
                <w:rFonts w:ascii="Times New Roman" w:hAnsi="Times New Roman" w:cs="Times New Roman"/>
                <w:b/>
                <w:bCs/>
                <w:sz w:val="20"/>
                <w:szCs w:val="20"/>
              </w:rPr>
              <w:t>Indicadores</w:t>
            </w:r>
          </w:p>
        </w:tc>
      </w:tr>
      <w:tr w:rsidR="0068690C" w:rsidRPr="00BB086E" w14:paraId="3898886F" w14:textId="77777777" w:rsidTr="00DA7EED">
        <w:trPr>
          <w:trHeight w:val="1436"/>
        </w:trPr>
        <w:tc>
          <w:tcPr>
            <w:tcW w:w="2232" w:type="dxa"/>
            <w:vMerge w:val="restart"/>
          </w:tcPr>
          <w:p w14:paraId="16A59045"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Voluntaria</w:t>
            </w:r>
          </w:p>
        </w:tc>
        <w:tc>
          <w:tcPr>
            <w:tcW w:w="2497" w:type="dxa"/>
          </w:tcPr>
          <w:p w14:paraId="689C772A" w14:textId="77777777" w:rsidR="0068690C" w:rsidRPr="00BB086E" w:rsidRDefault="0068690C" w:rsidP="00F26C7D">
            <w:pPr>
              <w:spacing w:line="360" w:lineRule="auto"/>
              <w:jc w:val="both"/>
              <w:rPr>
                <w:rFonts w:ascii="Times New Roman" w:hAnsi="Times New Roman" w:cs="Times New Roman"/>
                <w:sz w:val="20"/>
                <w:szCs w:val="20"/>
              </w:rPr>
            </w:pPr>
            <w:r w:rsidRPr="00BB086E">
              <w:rPr>
                <w:rFonts w:ascii="Times New Roman" w:hAnsi="Times New Roman" w:cs="Times New Roman"/>
                <w:sz w:val="20"/>
                <w:szCs w:val="20"/>
              </w:rPr>
              <w:t>Socioeconómicos</w:t>
            </w:r>
          </w:p>
        </w:tc>
        <w:tc>
          <w:tcPr>
            <w:tcW w:w="4102" w:type="dxa"/>
          </w:tcPr>
          <w:p w14:paraId="559466C4"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Perspectiva de género</w:t>
            </w:r>
          </w:p>
          <w:p w14:paraId="3937453F"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Educación</w:t>
            </w:r>
          </w:p>
          <w:p w14:paraId="186845C6"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Salud</w:t>
            </w:r>
          </w:p>
          <w:p w14:paraId="73498622"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Modalidad deTrabajo</w:t>
            </w:r>
          </w:p>
          <w:p w14:paraId="66ABB1F2"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 xml:space="preserve">Condición salarial </w:t>
            </w:r>
          </w:p>
          <w:p w14:paraId="63D68AD2"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Otros</w:t>
            </w:r>
          </w:p>
        </w:tc>
      </w:tr>
      <w:tr w:rsidR="0068690C" w:rsidRPr="00BB086E" w14:paraId="3A5DF57F" w14:textId="77777777" w:rsidTr="00F26C7D">
        <w:trPr>
          <w:trHeight w:val="566"/>
        </w:trPr>
        <w:tc>
          <w:tcPr>
            <w:tcW w:w="2232" w:type="dxa"/>
            <w:vMerge/>
          </w:tcPr>
          <w:p w14:paraId="4EB6E49D" w14:textId="77777777" w:rsidR="0068690C" w:rsidRPr="00BB086E" w:rsidRDefault="0068690C" w:rsidP="00F26C7D">
            <w:pPr>
              <w:spacing w:line="360" w:lineRule="auto"/>
              <w:jc w:val="both"/>
              <w:rPr>
                <w:rFonts w:ascii="Times New Roman" w:hAnsi="Times New Roman" w:cs="Times New Roman"/>
                <w:sz w:val="20"/>
                <w:szCs w:val="20"/>
              </w:rPr>
            </w:pPr>
          </w:p>
        </w:tc>
        <w:tc>
          <w:tcPr>
            <w:tcW w:w="2497" w:type="dxa"/>
          </w:tcPr>
          <w:p w14:paraId="596D3027" w14:textId="77777777" w:rsidR="0068690C" w:rsidRPr="00BB086E" w:rsidRDefault="0068690C" w:rsidP="00F26C7D">
            <w:pPr>
              <w:spacing w:line="360" w:lineRule="auto"/>
              <w:jc w:val="both"/>
              <w:rPr>
                <w:rFonts w:ascii="Times New Roman" w:hAnsi="Times New Roman" w:cs="Times New Roman"/>
                <w:sz w:val="20"/>
                <w:szCs w:val="20"/>
              </w:rPr>
            </w:pPr>
            <w:r w:rsidRPr="00BB086E">
              <w:rPr>
                <w:rFonts w:ascii="Times New Roman" w:hAnsi="Times New Roman" w:cs="Times New Roman"/>
                <w:sz w:val="20"/>
                <w:szCs w:val="20"/>
              </w:rPr>
              <w:t>Medioambientales</w:t>
            </w:r>
          </w:p>
        </w:tc>
        <w:tc>
          <w:tcPr>
            <w:tcW w:w="4102" w:type="dxa"/>
          </w:tcPr>
          <w:p w14:paraId="4CDD2F32"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Agua</w:t>
            </w:r>
          </w:p>
          <w:p w14:paraId="5C6861A3"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Aire</w:t>
            </w:r>
          </w:p>
          <w:p w14:paraId="2B768734"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Suelo</w:t>
            </w:r>
          </w:p>
          <w:p w14:paraId="7D2D9953"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Energía</w:t>
            </w:r>
          </w:p>
          <w:p w14:paraId="595FF146"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Biodiversidad</w:t>
            </w:r>
          </w:p>
          <w:p w14:paraId="50B7E877"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Otros</w:t>
            </w:r>
          </w:p>
        </w:tc>
      </w:tr>
      <w:tr w:rsidR="0068690C" w:rsidRPr="00BB086E" w14:paraId="74F0E27A" w14:textId="77777777" w:rsidTr="00DA7EED">
        <w:trPr>
          <w:trHeight w:val="1692"/>
        </w:trPr>
        <w:tc>
          <w:tcPr>
            <w:tcW w:w="2232" w:type="dxa"/>
            <w:vMerge/>
          </w:tcPr>
          <w:p w14:paraId="419FE1ED" w14:textId="77777777" w:rsidR="0068690C" w:rsidRPr="00BB086E" w:rsidRDefault="0068690C" w:rsidP="00F26C7D">
            <w:pPr>
              <w:spacing w:line="360" w:lineRule="auto"/>
              <w:jc w:val="both"/>
              <w:rPr>
                <w:rFonts w:ascii="Times New Roman" w:hAnsi="Times New Roman" w:cs="Times New Roman"/>
                <w:sz w:val="20"/>
                <w:szCs w:val="20"/>
              </w:rPr>
            </w:pPr>
          </w:p>
        </w:tc>
        <w:tc>
          <w:tcPr>
            <w:tcW w:w="2497" w:type="dxa"/>
          </w:tcPr>
          <w:p w14:paraId="2DAB244E" w14:textId="77777777" w:rsidR="0068690C" w:rsidRPr="00BB086E" w:rsidRDefault="0068690C" w:rsidP="00F26C7D">
            <w:pPr>
              <w:spacing w:line="360" w:lineRule="auto"/>
              <w:jc w:val="both"/>
              <w:rPr>
                <w:rFonts w:ascii="Times New Roman" w:hAnsi="Times New Roman" w:cs="Times New Roman"/>
                <w:sz w:val="20"/>
                <w:szCs w:val="20"/>
              </w:rPr>
            </w:pPr>
            <w:r w:rsidRPr="00BB086E">
              <w:rPr>
                <w:rFonts w:ascii="Times New Roman" w:hAnsi="Times New Roman" w:cs="Times New Roman"/>
                <w:sz w:val="20"/>
                <w:szCs w:val="20"/>
              </w:rPr>
              <w:t>Cultural-sostenibles</w:t>
            </w:r>
          </w:p>
        </w:tc>
        <w:tc>
          <w:tcPr>
            <w:tcW w:w="4102" w:type="dxa"/>
          </w:tcPr>
          <w:p w14:paraId="199C8AB2"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Gobernanza corporativa</w:t>
            </w:r>
          </w:p>
          <w:p w14:paraId="258197A5"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Responsabilidad social</w:t>
            </w:r>
          </w:p>
          <w:p w14:paraId="77A36BA1"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Derechos humanos</w:t>
            </w:r>
          </w:p>
          <w:p w14:paraId="536505C2"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Legalidad y transparencia</w:t>
            </w:r>
          </w:p>
          <w:p w14:paraId="659AD07F" w14:textId="77777777" w:rsidR="0068690C" w:rsidRPr="00BB086E" w:rsidRDefault="0068690C" w:rsidP="00DA7EED">
            <w:pPr>
              <w:pStyle w:val="Prrafodelista"/>
              <w:numPr>
                <w:ilvl w:val="1"/>
                <w:numId w:val="8"/>
              </w:numPr>
              <w:spacing w:after="0" w:line="240" w:lineRule="auto"/>
              <w:rPr>
                <w:rFonts w:ascii="Times New Roman" w:hAnsi="Times New Roman" w:cs="Times New Roman"/>
                <w:sz w:val="20"/>
                <w:szCs w:val="20"/>
              </w:rPr>
            </w:pPr>
            <w:r w:rsidRPr="00BB086E">
              <w:rPr>
                <w:rFonts w:ascii="Times New Roman" w:hAnsi="Times New Roman" w:cs="Times New Roman"/>
                <w:sz w:val="20"/>
                <w:szCs w:val="20"/>
              </w:rPr>
              <w:t>Desempeño sostenible (Agenda 20130/ODS)</w:t>
            </w:r>
          </w:p>
          <w:p w14:paraId="7F3D7CFD" w14:textId="77777777" w:rsidR="0068690C" w:rsidRPr="00BB086E" w:rsidRDefault="0068690C" w:rsidP="00F26C7D">
            <w:pPr>
              <w:pStyle w:val="Prrafodelista"/>
              <w:numPr>
                <w:ilvl w:val="1"/>
                <w:numId w:val="8"/>
              </w:numPr>
              <w:spacing w:after="0" w:line="240" w:lineRule="auto"/>
              <w:jc w:val="both"/>
              <w:rPr>
                <w:rFonts w:ascii="Times New Roman" w:hAnsi="Times New Roman" w:cs="Times New Roman"/>
                <w:sz w:val="20"/>
                <w:szCs w:val="20"/>
              </w:rPr>
            </w:pPr>
            <w:r w:rsidRPr="00BB086E">
              <w:rPr>
                <w:rFonts w:ascii="Times New Roman" w:hAnsi="Times New Roman" w:cs="Times New Roman"/>
                <w:sz w:val="20"/>
                <w:szCs w:val="20"/>
              </w:rPr>
              <w:t>Educación ambiental</w:t>
            </w:r>
          </w:p>
        </w:tc>
      </w:tr>
    </w:tbl>
    <w:p w14:paraId="582D6A2A" w14:textId="77777777" w:rsidR="0068690C" w:rsidRPr="00BB086E" w:rsidRDefault="0068690C" w:rsidP="0068690C">
      <w:pPr>
        <w:spacing w:line="240" w:lineRule="auto"/>
        <w:jc w:val="center"/>
        <w:rPr>
          <w:rFonts w:ascii="Times New Roman" w:hAnsi="Times New Roman" w:cs="Times New Roman"/>
          <w:sz w:val="16"/>
          <w:szCs w:val="16"/>
        </w:rPr>
      </w:pPr>
      <w:r w:rsidRPr="00BB086E">
        <w:rPr>
          <w:rFonts w:ascii="Times New Roman" w:hAnsi="Times New Roman" w:cs="Times New Roman"/>
          <w:sz w:val="16"/>
          <w:szCs w:val="16"/>
        </w:rPr>
        <w:t>Fuente: Elaboración propia</w:t>
      </w:r>
    </w:p>
    <w:p w14:paraId="614EB33C" w14:textId="77777777" w:rsidR="00B36413" w:rsidRDefault="0068690C" w:rsidP="00B36413">
      <w:pPr>
        <w:spacing w:line="360" w:lineRule="auto"/>
        <w:ind w:firstLine="708"/>
        <w:jc w:val="both"/>
        <w:rPr>
          <w:rFonts w:ascii="Times New Roman" w:hAnsi="Times New Roman" w:cs="Times New Roman"/>
          <w:sz w:val="24"/>
          <w:szCs w:val="24"/>
        </w:rPr>
      </w:pPr>
      <w:r w:rsidRPr="00BB086E">
        <w:rPr>
          <w:rFonts w:ascii="Times New Roman" w:hAnsi="Times New Roman" w:cs="Times New Roman"/>
          <w:sz w:val="24"/>
          <w:szCs w:val="24"/>
        </w:rPr>
        <w:t xml:space="preserve">A partir de dichas variables se procedió a caracterizar los casos seleccionados con el propósito de identificar sus criterios, procesos, particularidades y alcances. </w:t>
      </w:r>
    </w:p>
    <w:p w14:paraId="302E12E3" w14:textId="77777777" w:rsidR="0068690C" w:rsidRPr="00BB086E" w:rsidRDefault="0068690C" w:rsidP="0068690C">
      <w:pPr>
        <w:spacing w:line="240" w:lineRule="auto"/>
        <w:ind w:firstLine="708"/>
        <w:jc w:val="center"/>
        <w:rPr>
          <w:rFonts w:ascii="Times New Roman" w:hAnsi="Times New Roman" w:cs="Times New Roman"/>
          <w:sz w:val="24"/>
          <w:szCs w:val="24"/>
        </w:rPr>
      </w:pPr>
      <w:r w:rsidRPr="00BB086E">
        <w:rPr>
          <w:rFonts w:ascii="Times New Roman" w:hAnsi="Times New Roman" w:cs="Times New Roman"/>
          <w:sz w:val="24"/>
          <w:szCs w:val="24"/>
        </w:rPr>
        <w:t>Tabla 2. Descripción de los casos seleccionados</w:t>
      </w:r>
    </w:p>
    <w:tbl>
      <w:tblPr>
        <w:tblStyle w:val="Tablaconcuadrcula"/>
        <w:tblW w:w="0" w:type="auto"/>
        <w:tblLook w:val="04A0" w:firstRow="1" w:lastRow="0" w:firstColumn="1" w:lastColumn="0" w:noHBand="0" w:noVBand="1"/>
      </w:tblPr>
      <w:tblGrid>
        <w:gridCol w:w="1696"/>
        <w:gridCol w:w="3442"/>
        <w:gridCol w:w="3690"/>
      </w:tblGrid>
      <w:tr w:rsidR="0068690C" w:rsidRPr="00BB086E" w14:paraId="06FC3E45" w14:textId="77777777" w:rsidTr="00F26C7D">
        <w:tc>
          <w:tcPr>
            <w:tcW w:w="1696" w:type="dxa"/>
            <w:vAlign w:val="center"/>
          </w:tcPr>
          <w:p w14:paraId="729759FD" w14:textId="77777777" w:rsidR="0068690C" w:rsidRPr="00BB086E" w:rsidRDefault="0068690C" w:rsidP="00F26C7D">
            <w:pPr>
              <w:jc w:val="center"/>
              <w:rPr>
                <w:rFonts w:ascii="Times New Roman" w:hAnsi="Times New Roman" w:cs="Times New Roman"/>
                <w:b/>
                <w:bCs/>
                <w:sz w:val="20"/>
                <w:szCs w:val="20"/>
              </w:rPr>
            </w:pPr>
            <w:r w:rsidRPr="00BB086E">
              <w:rPr>
                <w:rFonts w:ascii="Times New Roman" w:hAnsi="Times New Roman" w:cs="Times New Roman"/>
                <w:b/>
                <w:bCs/>
                <w:sz w:val="20"/>
                <w:szCs w:val="20"/>
              </w:rPr>
              <w:t>Denominación</w:t>
            </w:r>
          </w:p>
        </w:tc>
        <w:tc>
          <w:tcPr>
            <w:tcW w:w="3442" w:type="dxa"/>
            <w:vAlign w:val="center"/>
          </w:tcPr>
          <w:p w14:paraId="336442B6" w14:textId="77777777" w:rsidR="0068690C" w:rsidRPr="00BB086E" w:rsidRDefault="0068690C" w:rsidP="00F26C7D">
            <w:pPr>
              <w:jc w:val="center"/>
              <w:rPr>
                <w:rFonts w:ascii="Times New Roman" w:hAnsi="Times New Roman" w:cs="Times New Roman"/>
                <w:b/>
                <w:bCs/>
                <w:sz w:val="20"/>
                <w:szCs w:val="20"/>
              </w:rPr>
            </w:pPr>
            <w:r w:rsidRPr="00BB086E">
              <w:rPr>
                <w:rFonts w:ascii="Times New Roman" w:hAnsi="Times New Roman" w:cs="Times New Roman"/>
                <w:b/>
                <w:bCs/>
                <w:sz w:val="20"/>
                <w:szCs w:val="20"/>
              </w:rPr>
              <w:t>Descripción</w:t>
            </w:r>
          </w:p>
        </w:tc>
        <w:tc>
          <w:tcPr>
            <w:tcW w:w="0" w:type="auto"/>
            <w:vAlign w:val="center"/>
          </w:tcPr>
          <w:p w14:paraId="28600713" w14:textId="77777777" w:rsidR="0068690C" w:rsidRPr="00BB086E" w:rsidRDefault="0068690C" w:rsidP="00F26C7D">
            <w:pPr>
              <w:jc w:val="center"/>
              <w:rPr>
                <w:rFonts w:ascii="Times New Roman" w:hAnsi="Times New Roman" w:cs="Times New Roman"/>
                <w:b/>
                <w:bCs/>
                <w:sz w:val="20"/>
                <w:szCs w:val="20"/>
              </w:rPr>
            </w:pPr>
            <w:r w:rsidRPr="00BB086E">
              <w:rPr>
                <w:rFonts w:ascii="Times New Roman" w:hAnsi="Times New Roman" w:cs="Times New Roman"/>
                <w:b/>
                <w:bCs/>
                <w:sz w:val="20"/>
                <w:szCs w:val="20"/>
              </w:rPr>
              <w:t>Certificación y metodología utilizada</w:t>
            </w:r>
          </w:p>
        </w:tc>
      </w:tr>
      <w:tr w:rsidR="0068690C" w:rsidRPr="00BB086E" w14:paraId="18FD7358" w14:textId="77777777" w:rsidTr="00F26C7D">
        <w:trPr>
          <w:trHeight w:val="2117"/>
        </w:trPr>
        <w:tc>
          <w:tcPr>
            <w:tcW w:w="1696" w:type="dxa"/>
          </w:tcPr>
          <w:p w14:paraId="15ED92CB" w14:textId="77777777" w:rsidR="0068690C" w:rsidRPr="00BB086E" w:rsidRDefault="0068690C" w:rsidP="00F26C7D">
            <w:pPr>
              <w:rPr>
                <w:rFonts w:ascii="Times New Roman" w:hAnsi="Times New Roman" w:cs="Times New Roman"/>
                <w:b/>
                <w:bCs/>
                <w:sz w:val="20"/>
                <w:szCs w:val="20"/>
              </w:rPr>
            </w:pPr>
            <w:r w:rsidRPr="00BB086E">
              <w:rPr>
                <w:rFonts w:ascii="Times New Roman" w:hAnsi="Times New Roman" w:cs="Times New Roman"/>
                <w:b/>
                <w:bCs/>
                <w:sz w:val="20"/>
                <w:szCs w:val="20"/>
              </w:rPr>
              <w:t>B Lab</w:t>
            </w:r>
          </w:p>
        </w:tc>
        <w:tc>
          <w:tcPr>
            <w:tcW w:w="3442" w:type="dxa"/>
          </w:tcPr>
          <w:p w14:paraId="5625324A"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Empresas o negocios que cumplen con los más altos estándares de desempeño social y ambiental verificado, transparencia pública, rendición de cuentas y responsabilidad legal para equilibrar las ganancias y propósito.</w:t>
            </w:r>
          </w:p>
          <w:p w14:paraId="6C0711BA" w14:textId="77777777" w:rsidR="0068690C" w:rsidRPr="00BB086E" w:rsidRDefault="0068690C" w:rsidP="00F26C7D">
            <w:pPr>
              <w:spacing w:line="240" w:lineRule="auto"/>
              <w:rPr>
                <w:rFonts w:ascii="Times New Roman" w:hAnsi="Times New Roman" w:cs="Times New Roman"/>
                <w:sz w:val="20"/>
                <w:szCs w:val="20"/>
                <w:lang w:val="es-ES"/>
              </w:rPr>
            </w:pPr>
            <w:r w:rsidRPr="00BB086E">
              <w:rPr>
                <w:rFonts w:ascii="Times New Roman" w:hAnsi="Times New Roman" w:cs="Times New Roman"/>
                <w:sz w:val="20"/>
                <w:szCs w:val="20"/>
                <w:lang w:val="es-ES"/>
              </w:rPr>
              <w:t>Genera el compromiso de considerar el impacto de las partes interesadas a largo plazo incorporándolo a la estructura legal de la empresa.</w:t>
            </w:r>
          </w:p>
        </w:tc>
        <w:tc>
          <w:tcPr>
            <w:tcW w:w="0" w:type="auto"/>
          </w:tcPr>
          <w:p w14:paraId="66400C65" w14:textId="77777777" w:rsidR="0068690C" w:rsidRPr="00BB086E" w:rsidRDefault="0068690C" w:rsidP="00B36413">
            <w:pPr>
              <w:spacing w:after="0" w:line="240" w:lineRule="auto"/>
              <w:jc w:val="center"/>
              <w:rPr>
                <w:rFonts w:ascii="Times New Roman" w:hAnsi="Times New Roman" w:cs="Times New Roman"/>
                <w:b/>
                <w:bCs/>
                <w:sz w:val="20"/>
                <w:szCs w:val="20"/>
              </w:rPr>
            </w:pPr>
            <w:r w:rsidRPr="00BB086E">
              <w:rPr>
                <w:rFonts w:ascii="Times New Roman" w:hAnsi="Times New Roman" w:cs="Times New Roman"/>
                <w:b/>
                <w:bCs/>
                <w:sz w:val="20"/>
                <w:szCs w:val="20"/>
              </w:rPr>
              <w:t>B Corporation</w:t>
            </w:r>
          </w:p>
          <w:p w14:paraId="42287A66" w14:textId="77777777" w:rsidR="0068690C" w:rsidRPr="00BB086E" w:rsidRDefault="0068690C" w:rsidP="00B36413">
            <w:pPr>
              <w:spacing w:after="0" w:line="240" w:lineRule="auto"/>
              <w:rPr>
                <w:rFonts w:ascii="Times New Roman" w:hAnsi="Times New Roman" w:cs="Times New Roman"/>
                <w:sz w:val="20"/>
                <w:szCs w:val="20"/>
                <w:lang w:val="es-ES"/>
              </w:rPr>
            </w:pPr>
            <w:r w:rsidRPr="00BB086E">
              <w:rPr>
                <w:rFonts w:ascii="Times New Roman" w:hAnsi="Times New Roman" w:cs="Times New Roman"/>
                <w:sz w:val="20"/>
                <w:szCs w:val="20"/>
                <w:lang w:val="es-ES"/>
              </w:rPr>
              <w:t xml:space="preserve">Adhesión voluntaria. Registro de en línea para realizar: </w:t>
            </w:r>
          </w:p>
          <w:p w14:paraId="25EC70A0" w14:textId="77777777" w:rsidR="0068690C" w:rsidRPr="00BB086E" w:rsidRDefault="0068690C" w:rsidP="00F26C7D">
            <w:pPr>
              <w:pStyle w:val="Prrafodelista"/>
              <w:numPr>
                <w:ilvl w:val="0"/>
                <w:numId w:val="18"/>
              </w:numPr>
              <w:spacing w:line="240" w:lineRule="auto"/>
              <w:rPr>
                <w:rFonts w:ascii="Times New Roman" w:hAnsi="Times New Roman" w:cs="Times New Roman"/>
                <w:sz w:val="20"/>
                <w:szCs w:val="20"/>
                <w:lang w:val="es-ES"/>
              </w:rPr>
            </w:pPr>
            <w:r w:rsidRPr="00BB086E">
              <w:rPr>
                <w:rFonts w:ascii="Times New Roman" w:hAnsi="Times New Roman" w:cs="Times New Roman"/>
                <w:sz w:val="20"/>
                <w:szCs w:val="20"/>
                <w:lang w:val="es-ES"/>
              </w:rPr>
              <w:t xml:space="preserve">Evaluación de Impacto B que ayuda a medir y gestionar el impacto positivo de la empresa en sus trabajadores, comunidad, clientes y medio ambiente. </w:t>
            </w:r>
          </w:p>
          <w:p w14:paraId="7AA96E3B" w14:textId="77777777" w:rsidR="0068690C" w:rsidRPr="00BB086E" w:rsidRDefault="0068690C" w:rsidP="00F26C7D">
            <w:pPr>
              <w:pStyle w:val="Prrafodelista"/>
              <w:numPr>
                <w:ilvl w:val="0"/>
                <w:numId w:val="18"/>
              </w:numPr>
              <w:spacing w:line="240" w:lineRule="auto"/>
              <w:rPr>
                <w:rFonts w:ascii="Times New Roman" w:hAnsi="Times New Roman" w:cs="Times New Roman"/>
                <w:sz w:val="20"/>
                <w:szCs w:val="20"/>
                <w:lang w:val="es-ES"/>
              </w:rPr>
            </w:pPr>
            <w:r w:rsidRPr="00BB086E">
              <w:rPr>
                <w:rFonts w:ascii="Times New Roman" w:hAnsi="Times New Roman" w:cs="Times New Roman"/>
                <w:sz w:val="20"/>
                <w:szCs w:val="20"/>
                <w:lang w:val="es-ES"/>
              </w:rPr>
              <w:t>Cuestionario de divulgación para la verificación de antecedentes o procesos de denuncia pública.</w:t>
            </w:r>
          </w:p>
          <w:p w14:paraId="50F6D1E8" w14:textId="77777777" w:rsidR="0068690C" w:rsidRPr="00BB086E" w:rsidRDefault="0068690C" w:rsidP="00F26C7D">
            <w:pPr>
              <w:pStyle w:val="Prrafodelista"/>
              <w:numPr>
                <w:ilvl w:val="0"/>
                <w:numId w:val="18"/>
              </w:numPr>
              <w:spacing w:line="240" w:lineRule="auto"/>
              <w:rPr>
                <w:rFonts w:ascii="Times New Roman" w:hAnsi="Times New Roman" w:cs="Times New Roman"/>
                <w:sz w:val="20"/>
                <w:szCs w:val="20"/>
                <w:lang w:val="es-ES"/>
              </w:rPr>
            </w:pPr>
            <w:r w:rsidRPr="00BB086E">
              <w:rPr>
                <w:rFonts w:ascii="Times New Roman" w:hAnsi="Times New Roman" w:cs="Times New Roman"/>
                <w:sz w:val="20"/>
                <w:szCs w:val="20"/>
                <w:lang w:val="es-ES"/>
              </w:rPr>
              <w:t>Requerimientos de cláusulas legales y de transparencia para la verificación de la documentación y del puntaje obtenido en las dos primeras evaluaciones.</w:t>
            </w:r>
          </w:p>
          <w:p w14:paraId="27DF9084" w14:textId="77777777" w:rsidR="0068690C" w:rsidRPr="00BB086E" w:rsidRDefault="0068690C" w:rsidP="00F26C7D">
            <w:pPr>
              <w:spacing w:line="240" w:lineRule="auto"/>
              <w:rPr>
                <w:rFonts w:ascii="Times New Roman" w:hAnsi="Times New Roman" w:cs="Times New Roman"/>
                <w:sz w:val="20"/>
                <w:szCs w:val="20"/>
                <w:lang w:val="es-ES"/>
              </w:rPr>
            </w:pPr>
            <w:r w:rsidRPr="00BB086E">
              <w:rPr>
                <w:rFonts w:ascii="Times New Roman" w:hAnsi="Times New Roman" w:cs="Times New Roman"/>
                <w:sz w:val="20"/>
                <w:szCs w:val="20"/>
                <w:lang w:val="es-ES"/>
              </w:rPr>
              <w:t>Estos pasos son para demostrar que la empresa cumple con los más altos estándares de desempeño verificado, legalidad y transparencia iniciales, basados en métricas de desempeño social y ambiental.</w:t>
            </w:r>
          </w:p>
          <w:p w14:paraId="46B7EC9F" w14:textId="77777777" w:rsidR="0068690C" w:rsidRPr="00BB086E" w:rsidRDefault="0068690C" w:rsidP="00F26C7D">
            <w:pPr>
              <w:spacing w:line="240" w:lineRule="auto"/>
              <w:rPr>
                <w:rFonts w:ascii="Times New Roman" w:hAnsi="Times New Roman" w:cs="Times New Roman"/>
                <w:sz w:val="20"/>
                <w:szCs w:val="20"/>
                <w:lang w:val="es-ES"/>
              </w:rPr>
            </w:pPr>
            <w:r w:rsidRPr="00BB086E">
              <w:rPr>
                <w:rFonts w:ascii="Times New Roman" w:hAnsi="Times New Roman" w:cs="Times New Roman"/>
                <w:sz w:val="20"/>
                <w:szCs w:val="20"/>
                <w:lang w:val="es-ES"/>
              </w:rPr>
              <w:t xml:space="preserve">Evaluación de las operaciones, el modelo comercial de la empresa y cómo sus </w:t>
            </w:r>
            <w:proofErr w:type="spellStart"/>
            <w:r w:rsidRPr="00BB086E">
              <w:rPr>
                <w:rFonts w:ascii="Times New Roman" w:hAnsi="Times New Roman" w:cs="Times New Roman"/>
                <w:sz w:val="20"/>
                <w:szCs w:val="20"/>
                <w:lang w:val="es-ES"/>
              </w:rPr>
              <w:t>KPIs</w:t>
            </w:r>
            <w:proofErr w:type="spellEnd"/>
            <w:r w:rsidRPr="00BB086E">
              <w:rPr>
                <w:rFonts w:ascii="Times New Roman" w:hAnsi="Times New Roman" w:cs="Times New Roman"/>
                <w:sz w:val="20"/>
                <w:szCs w:val="20"/>
                <w:lang w:val="es-ES"/>
              </w:rPr>
              <w:t xml:space="preserve"> </w:t>
            </w:r>
            <w:r w:rsidRPr="00BB086E">
              <w:rPr>
                <w:rFonts w:ascii="Times New Roman" w:hAnsi="Times New Roman" w:cs="Times New Roman"/>
                <w:sz w:val="20"/>
                <w:szCs w:val="20"/>
                <w:lang w:val="es-ES"/>
              </w:rPr>
              <w:lastRenderedPageBreak/>
              <w:t>impactan a los trabajadores, comunidad, gobernanza, medio ambiente y clientes.</w:t>
            </w:r>
          </w:p>
        </w:tc>
      </w:tr>
      <w:tr w:rsidR="0068690C" w:rsidRPr="00BB086E" w14:paraId="05EFAFDB" w14:textId="77777777" w:rsidTr="00F26C7D">
        <w:trPr>
          <w:trHeight w:val="566"/>
        </w:trPr>
        <w:tc>
          <w:tcPr>
            <w:tcW w:w="1696" w:type="dxa"/>
          </w:tcPr>
          <w:p w14:paraId="4E3EB9CE" w14:textId="77777777" w:rsidR="0068690C" w:rsidRPr="00BB086E" w:rsidRDefault="0068690C" w:rsidP="00F26C7D">
            <w:pPr>
              <w:jc w:val="both"/>
              <w:rPr>
                <w:rFonts w:ascii="Times New Roman" w:hAnsi="Times New Roman" w:cs="Times New Roman"/>
                <w:b/>
                <w:bCs/>
                <w:sz w:val="20"/>
                <w:szCs w:val="20"/>
              </w:rPr>
            </w:pPr>
            <w:r w:rsidRPr="00BB086E">
              <w:rPr>
                <w:rFonts w:ascii="Times New Roman" w:hAnsi="Times New Roman" w:cs="Times New Roman"/>
                <w:b/>
                <w:bCs/>
                <w:sz w:val="20"/>
                <w:szCs w:val="20"/>
              </w:rPr>
              <w:lastRenderedPageBreak/>
              <w:t>Corporate Knights</w:t>
            </w:r>
          </w:p>
          <w:p w14:paraId="576AEE93" w14:textId="77777777" w:rsidR="0068690C" w:rsidRPr="00BB086E" w:rsidRDefault="0068690C" w:rsidP="00F26C7D">
            <w:pPr>
              <w:jc w:val="both"/>
              <w:rPr>
                <w:rFonts w:ascii="Times New Roman" w:hAnsi="Times New Roman" w:cs="Times New Roman"/>
                <w:sz w:val="20"/>
                <w:szCs w:val="20"/>
              </w:rPr>
            </w:pPr>
          </w:p>
        </w:tc>
        <w:tc>
          <w:tcPr>
            <w:tcW w:w="3442" w:type="dxa"/>
          </w:tcPr>
          <w:p w14:paraId="3C4F55F8"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Corporativo especializado en investigación de medios e inversiones que elbora clasificaciones y calificaciones de productos financieros basados ​​en el desempeño en sostenibilidad.</w:t>
            </w:r>
          </w:p>
          <w:p w14:paraId="4AA1D965"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 xml:space="preserve">Ejerce como secretaría del Consejo de </w:t>
            </w:r>
            <w:r w:rsidRPr="00BB086E">
              <w:rPr>
                <w:rFonts w:ascii="Times New Roman" w:hAnsi="Times New Roman" w:cs="Times New Roman"/>
                <w:i/>
                <w:iCs/>
                <w:sz w:val="20"/>
                <w:szCs w:val="20"/>
              </w:rPr>
              <w:t>Capitalismo limpio</w:t>
            </w:r>
            <w:r w:rsidRPr="00BB086E">
              <w:rPr>
                <w:rFonts w:ascii="Times New Roman" w:hAnsi="Times New Roman" w:cs="Times New Roman"/>
                <w:sz w:val="20"/>
                <w:szCs w:val="20"/>
              </w:rPr>
              <w:t>, dedicado a promover la economía sostenible a través de su colaboración en la formulación de políticas públicas inteligentes y eficientes.</w:t>
            </w:r>
          </w:p>
        </w:tc>
        <w:tc>
          <w:tcPr>
            <w:tcW w:w="0" w:type="auto"/>
          </w:tcPr>
          <w:p w14:paraId="3E1DCA6A" w14:textId="77777777" w:rsidR="0068690C" w:rsidRPr="00BB086E" w:rsidRDefault="0068690C" w:rsidP="00B36413">
            <w:pPr>
              <w:spacing w:after="0" w:line="240" w:lineRule="auto"/>
              <w:jc w:val="center"/>
              <w:rPr>
                <w:rFonts w:ascii="Times New Roman" w:hAnsi="Times New Roman" w:cs="Times New Roman"/>
                <w:sz w:val="20"/>
                <w:szCs w:val="20"/>
                <w:lang w:val="en-US"/>
              </w:rPr>
            </w:pPr>
            <w:r w:rsidRPr="00BB086E">
              <w:rPr>
                <w:rFonts w:ascii="Times New Roman" w:hAnsi="Times New Roman" w:cs="Times New Roman"/>
                <w:b/>
                <w:bCs/>
                <w:sz w:val="20"/>
                <w:szCs w:val="20"/>
                <w:lang w:val="en-US"/>
              </w:rPr>
              <w:t>Global 100 ranking of corporate sustainability performance</w:t>
            </w:r>
          </w:p>
          <w:p w14:paraId="17EB0C5E" w14:textId="77777777" w:rsidR="0068690C" w:rsidRPr="00BB086E" w:rsidRDefault="0068690C" w:rsidP="00B36413">
            <w:pPr>
              <w:spacing w:after="0" w:line="240" w:lineRule="auto"/>
              <w:rPr>
                <w:rFonts w:ascii="Times New Roman" w:hAnsi="Times New Roman" w:cs="Times New Roman"/>
                <w:sz w:val="20"/>
                <w:szCs w:val="20"/>
              </w:rPr>
            </w:pPr>
            <w:r w:rsidRPr="00BB086E">
              <w:rPr>
                <w:rFonts w:ascii="Times New Roman" w:hAnsi="Times New Roman" w:cs="Times New Roman"/>
                <w:sz w:val="20"/>
                <w:szCs w:val="20"/>
              </w:rPr>
              <w:t>Conteo de las empresas más sostenibles y responsables, publicado anualmente en la revista Corporate Knights.</w:t>
            </w:r>
          </w:p>
          <w:p w14:paraId="2F462D0B" w14:textId="77777777" w:rsidR="0068690C" w:rsidRPr="00BB086E" w:rsidRDefault="0068690C" w:rsidP="00F26C7D">
            <w:pPr>
              <w:pStyle w:val="Prrafodelista"/>
              <w:numPr>
                <w:ilvl w:val="0"/>
                <w:numId w:val="21"/>
              </w:numPr>
              <w:spacing w:line="240" w:lineRule="auto"/>
              <w:rPr>
                <w:rFonts w:ascii="Times New Roman" w:hAnsi="Times New Roman" w:cs="Times New Roman"/>
                <w:sz w:val="20"/>
                <w:szCs w:val="20"/>
              </w:rPr>
            </w:pPr>
            <w:r w:rsidRPr="00BB086E">
              <w:rPr>
                <w:rFonts w:ascii="Times New Roman" w:hAnsi="Times New Roman" w:cs="Times New Roman"/>
                <w:sz w:val="20"/>
                <w:szCs w:val="20"/>
              </w:rPr>
              <w:t xml:space="preserve">Las empresas ingresan un formulario de presentación. </w:t>
            </w:r>
          </w:p>
          <w:p w14:paraId="323ACFFF" w14:textId="77777777" w:rsidR="0068690C" w:rsidRPr="00BB086E" w:rsidRDefault="0068690C" w:rsidP="00F26C7D">
            <w:pPr>
              <w:pStyle w:val="Prrafodelista"/>
              <w:numPr>
                <w:ilvl w:val="0"/>
                <w:numId w:val="21"/>
              </w:numPr>
              <w:spacing w:line="240" w:lineRule="auto"/>
              <w:rPr>
                <w:rFonts w:ascii="Times New Roman" w:hAnsi="Times New Roman" w:cs="Times New Roman"/>
                <w:sz w:val="20"/>
                <w:szCs w:val="20"/>
              </w:rPr>
            </w:pPr>
            <w:r w:rsidRPr="00BB086E">
              <w:rPr>
                <w:rFonts w:ascii="Times New Roman" w:hAnsi="Times New Roman" w:cs="Times New Roman"/>
                <w:sz w:val="20"/>
                <w:szCs w:val="20"/>
              </w:rPr>
              <w:t xml:space="preserve">Se realiza un filtro determinado por la salud financiera y conducta ética de las empresas en cuestión. </w:t>
            </w:r>
          </w:p>
          <w:p w14:paraId="154A2AAD" w14:textId="77777777" w:rsidR="0068690C" w:rsidRPr="00BB086E" w:rsidRDefault="0068690C" w:rsidP="00F26C7D">
            <w:pPr>
              <w:pStyle w:val="Prrafodelista"/>
              <w:numPr>
                <w:ilvl w:val="0"/>
                <w:numId w:val="21"/>
              </w:numPr>
              <w:spacing w:line="240" w:lineRule="auto"/>
              <w:rPr>
                <w:rFonts w:ascii="Times New Roman" w:hAnsi="Times New Roman" w:cs="Times New Roman"/>
                <w:sz w:val="20"/>
                <w:szCs w:val="20"/>
              </w:rPr>
            </w:pPr>
            <w:r w:rsidRPr="00BB086E">
              <w:rPr>
                <w:rFonts w:ascii="Times New Roman" w:hAnsi="Times New Roman" w:cs="Times New Roman"/>
                <w:sz w:val="20"/>
                <w:szCs w:val="20"/>
              </w:rPr>
              <w:t>Posteriormente, las que pasaron el filtro de selección son contactadas para la verificación de datos antes de la finalización del proyecto de calificación y evaluación.</w:t>
            </w:r>
          </w:p>
          <w:p w14:paraId="5953FBCC"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Cálculo por medio de KPIs de las empresas con las métricas ambientales, sociales, económicas y de gobernanza con base en 24 indicadores que cubren las gestiones: financiera, de recursos y de empleados; la limpieza ingresos e inversión limpia y desempeño de los proveedores.  KPIs ambientales, sociales, económicos y de gobernanza.</w:t>
            </w:r>
          </w:p>
        </w:tc>
      </w:tr>
      <w:tr w:rsidR="0068690C" w:rsidRPr="00BB086E" w14:paraId="2554223F" w14:textId="77777777" w:rsidTr="00F26C7D">
        <w:tc>
          <w:tcPr>
            <w:tcW w:w="1696" w:type="dxa"/>
          </w:tcPr>
          <w:p w14:paraId="573A29DE" w14:textId="77777777" w:rsidR="0068690C" w:rsidRPr="00BB086E" w:rsidRDefault="0068690C" w:rsidP="00F26C7D">
            <w:pPr>
              <w:rPr>
                <w:rFonts w:ascii="Times New Roman" w:hAnsi="Times New Roman" w:cs="Times New Roman"/>
                <w:b/>
                <w:bCs/>
                <w:sz w:val="20"/>
                <w:szCs w:val="20"/>
              </w:rPr>
            </w:pPr>
            <w:r w:rsidRPr="00BB086E">
              <w:rPr>
                <w:rFonts w:ascii="Times New Roman" w:hAnsi="Times New Roman" w:cs="Times New Roman"/>
                <w:b/>
                <w:bCs/>
                <w:sz w:val="20"/>
                <w:szCs w:val="20"/>
              </w:rPr>
              <w:t>Organización de las Naciones Unidas</w:t>
            </w:r>
          </w:p>
        </w:tc>
        <w:tc>
          <w:tcPr>
            <w:tcW w:w="3442" w:type="dxa"/>
          </w:tcPr>
          <w:p w14:paraId="6D650429"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Iniciativa de sostenibilidad corporativa, para la alineación de estrategias y operaciones en la asunción de la responsabilidad compartida de las empresas y actuación a favor del futuro sostenible, en favor de los derechos humanos universales y del Desarrollo Humano Sostenible. Colaborando con el desarrollo de políticas públicas y evaluación y asesoramiento local y global.</w:t>
            </w:r>
          </w:p>
        </w:tc>
        <w:tc>
          <w:tcPr>
            <w:tcW w:w="0" w:type="auto"/>
          </w:tcPr>
          <w:p w14:paraId="575D82EB" w14:textId="77777777" w:rsidR="0068690C" w:rsidRPr="00BB086E" w:rsidRDefault="0068690C" w:rsidP="00B36413">
            <w:pPr>
              <w:spacing w:after="0" w:line="240" w:lineRule="auto"/>
              <w:jc w:val="center"/>
              <w:rPr>
                <w:rFonts w:ascii="Times New Roman" w:hAnsi="Times New Roman" w:cs="Times New Roman"/>
                <w:b/>
                <w:bCs/>
                <w:sz w:val="20"/>
                <w:szCs w:val="20"/>
              </w:rPr>
            </w:pPr>
            <w:r w:rsidRPr="00BB086E">
              <w:rPr>
                <w:rFonts w:ascii="Times New Roman" w:hAnsi="Times New Roman" w:cs="Times New Roman"/>
                <w:b/>
                <w:bCs/>
                <w:sz w:val="20"/>
                <w:szCs w:val="20"/>
              </w:rPr>
              <w:t>Pacto Mundial de la ONU</w:t>
            </w:r>
          </w:p>
          <w:p w14:paraId="39744C1C" w14:textId="77777777" w:rsidR="0068690C" w:rsidRPr="00BB086E" w:rsidRDefault="0068690C" w:rsidP="00B36413">
            <w:pPr>
              <w:spacing w:after="0" w:line="240" w:lineRule="auto"/>
              <w:jc w:val="center"/>
              <w:rPr>
                <w:rFonts w:ascii="Times New Roman" w:hAnsi="Times New Roman" w:cs="Times New Roman"/>
                <w:b/>
                <w:bCs/>
                <w:sz w:val="20"/>
                <w:szCs w:val="20"/>
              </w:rPr>
            </w:pPr>
            <w:r w:rsidRPr="00BB086E">
              <w:rPr>
                <w:rFonts w:ascii="Times New Roman" w:hAnsi="Times New Roman" w:cs="Times New Roman"/>
                <w:b/>
                <w:bCs/>
                <w:sz w:val="20"/>
                <w:szCs w:val="20"/>
              </w:rPr>
              <w:t>(United Nations Global Compact)</w:t>
            </w:r>
          </w:p>
          <w:p w14:paraId="3D98A6BD" w14:textId="77777777" w:rsidR="0068690C" w:rsidRPr="00BB086E" w:rsidRDefault="0068690C" w:rsidP="00B36413">
            <w:pPr>
              <w:tabs>
                <w:tab w:val="center" w:pos="1737"/>
                <w:tab w:val="right" w:pos="3474"/>
              </w:tabs>
              <w:spacing w:after="0" w:line="240" w:lineRule="auto"/>
              <w:rPr>
                <w:rFonts w:ascii="Times New Roman" w:hAnsi="Times New Roman" w:cs="Times New Roman"/>
                <w:b/>
                <w:bCs/>
                <w:sz w:val="20"/>
                <w:szCs w:val="20"/>
              </w:rPr>
            </w:pPr>
            <w:r w:rsidRPr="00BB086E">
              <w:rPr>
                <w:rFonts w:ascii="Times New Roman" w:hAnsi="Times New Roman" w:cs="Times New Roman"/>
                <w:b/>
                <w:bCs/>
                <w:sz w:val="20"/>
                <w:szCs w:val="20"/>
              </w:rPr>
              <w:tab/>
              <w:t>[UNGC]</w:t>
            </w:r>
            <w:r w:rsidRPr="00BB086E">
              <w:rPr>
                <w:rFonts w:ascii="Times New Roman" w:hAnsi="Times New Roman" w:cs="Times New Roman"/>
                <w:b/>
                <w:bCs/>
                <w:sz w:val="20"/>
                <w:szCs w:val="20"/>
              </w:rPr>
              <w:tab/>
            </w:r>
          </w:p>
          <w:p w14:paraId="24416EF6"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 xml:space="preserve">Adhesión voluntaria. </w:t>
            </w:r>
          </w:p>
          <w:p w14:paraId="7D4AA616" w14:textId="77777777" w:rsidR="0068690C" w:rsidRPr="00BB086E" w:rsidRDefault="0068690C" w:rsidP="00F26C7D">
            <w:pPr>
              <w:pStyle w:val="Prrafodelista"/>
              <w:numPr>
                <w:ilvl w:val="0"/>
                <w:numId w:val="22"/>
              </w:numPr>
              <w:spacing w:line="240" w:lineRule="auto"/>
              <w:rPr>
                <w:rFonts w:ascii="Times New Roman" w:hAnsi="Times New Roman" w:cs="Times New Roman"/>
                <w:sz w:val="20"/>
                <w:szCs w:val="20"/>
              </w:rPr>
            </w:pPr>
            <w:r w:rsidRPr="00BB086E">
              <w:rPr>
                <w:rFonts w:ascii="Times New Roman" w:hAnsi="Times New Roman" w:cs="Times New Roman"/>
                <w:sz w:val="20"/>
                <w:szCs w:val="20"/>
              </w:rPr>
              <w:t xml:space="preserve">Se realiza una solicitud en línea que consiste en una carta de compromiso, un formulario que provee información específica y de cuestiones legales de la empresa. </w:t>
            </w:r>
          </w:p>
          <w:p w14:paraId="33D28836"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Convocatoria para alinear estrategias y operaciones con base en diez principios de trabajo, derechos humanos, ambiente y anti-corrupción para tomar acciones que promuevan objetivos sociales y sostenibles con énfasis en la colaboración e innovación.</w:t>
            </w:r>
          </w:p>
          <w:p w14:paraId="2EC060F3"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*También hay filiación de carácter no comercial.</w:t>
            </w:r>
          </w:p>
        </w:tc>
      </w:tr>
      <w:tr w:rsidR="0068690C" w:rsidRPr="00BB086E" w14:paraId="35CA5A59" w14:textId="77777777" w:rsidTr="00F26C7D">
        <w:tc>
          <w:tcPr>
            <w:tcW w:w="1696" w:type="dxa"/>
          </w:tcPr>
          <w:p w14:paraId="27B287CE" w14:textId="77777777" w:rsidR="0068690C" w:rsidRPr="00BB086E" w:rsidRDefault="0068690C" w:rsidP="00F26C7D">
            <w:pPr>
              <w:jc w:val="both"/>
              <w:rPr>
                <w:rFonts w:ascii="Times New Roman" w:hAnsi="Times New Roman" w:cs="Times New Roman"/>
                <w:b/>
                <w:bCs/>
                <w:sz w:val="20"/>
                <w:szCs w:val="20"/>
              </w:rPr>
            </w:pPr>
            <w:r w:rsidRPr="00BB086E">
              <w:rPr>
                <w:rFonts w:ascii="Times New Roman" w:hAnsi="Times New Roman" w:cs="Times New Roman"/>
                <w:b/>
                <w:bCs/>
                <w:sz w:val="20"/>
                <w:szCs w:val="20"/>
              </w:rPr>
              <w:t>PROFEPA</w:t>
            </w:r>
          </w:p>
        </w:tc>
        <w:tc>
          <w:tcPr>
            <w:tcW w:w="3442" w:type="dxa"/>
          </w:tcPr>
          <w:p w14:paraId="0710B72A"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 xml:space="preserve">Programa Nacional de Auditoría Ambiental (PNAA) con la finalidad de garantizar el cumplimiento efectivo de la legislación y mejorar la eficiencia de </w:t>
            </w:r>
            <w:r w:rsidRPr="00BB086E">
              <w:rPr>
                <w:rFonts w:ascii="Times New Roman" w:hAnsi="Times New Roman" w:cs="Times New Roman"/>
                <w:sz w:val="20"/>
                <w:szCs w:val="20"/>
              </w:rPr>
              <w:lastRenderedPageBreak/>
              <w:t>sus procesos de producción, su desempeño ambiental y su competitividad.</w:t>
            </w:r>
          </w:p>
        </w:tc>
        <w:tc>
          <w:tcPr>
            <w:tcW w:w="0" w:type="auto"/>
          </w:tcPr>
          <w:p w14:paraId="274F8B1E" w14:textId="77777777" w:rsidR="0068690C" w:rsidRPr="00BB086E" w:rsidRDefault="0068690C" w:rsidP="00F26C7D">
            <w:pPr>
              <w:spacing w:after="0" w:line="240" w:lineRule="auto"/>
              <w:jc w:val="center"/>
              <w:rPr>
                <w:rFonts w:ascii="Times New Roman" w:hAnsi="Times New Roman" w:cs="Times New Roman"/>
                <w:b/>
                <w:bCs/>
                <w:sz w:val="20"/>
                <w:szCs w:val="20"/>
              </w:rPr>
            </w:pPr>
            <w:r w:rsidRPr="00BB086E">
              <w:rPr>
                <w:rFonts w:ascii="Times New Roman" w:hAnsi="Times New Roman" w:cs="Times New Roman"/>
                <w:b/>
                <w:bCs/>
                <w:sz w:val="20"/>
                <w:szCs w:val="20"/>
              </w:rPr>
              <w:lastRenderedPageBreak/>
              <w:t>Industria Limpia</w:t>
            </w:r>
          </w:p>
          <w:p w14:paraId="3198D4F7"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 xml:space="preserve">Adhesión voluntaria; seguimiento de una serie ordenada de actividades necesarias en la realización de auditorías ambientales, </w:t>
            </w:r>
            <w:r w:rsidRPr="00BB086E">
              <w:rPr>
                <w:rFonts w:ascii="Times New Roman" w:hAnsi="Times New Roman" w:cs="Times New Roman"/>
                <w:sz w:val="20"/>
                <w:szCs w:val="20"/>
              </w:rPr>
              <w:lastRenderedPageBreak/>
              <w:t>evaluando los procesos productivos y técnicos, planes de acción y respuesta ante emergencias ambientales y el cumplimiento de la normatividad aplicable, de los parámetros internacionales y de buenas prácticas de operación e ingeniería.</w:t>
            </w:r>
          </w:p>
          <w:p w14:paraId="4F2EE41E"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Basándose en:</w:t>
            </w:r>
          </w:p>
          <w:p w14:paraId="54F22B50"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a.   Reglamento de la Ley General del Equilibrio Ecológico y la Protección al Ambiente en materia de Autorregulación y Auditorías Ambientales.</w:t>
            </w:r>
          </w:p>
          <w:p w14:paraId="697482C9"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b.   Normas Mexicanas NMX-AA-162-SCFI-2012 y NMX-AA-163-SCFI-2012, entre otras.</w:t>
            </w:r>
          </w:p>
        </w:tc>
      </w:tr>
      <w:tr w:rsidR="0068690C" w:rsidRPr="00BB086E" w14:paraId="4966DE8C" w14:textId="77777777" w:rsidTr="00F26C7D">
        <w:tc>
          <w:tcPr>
            <w:tcW w:w="1696" w:type="dxa"/>
          </w:tcPr>
          <w:p w14:paraId="2EF8CF71" w14:textId="77777777" w:rsidR="0068690C" w:rsidRPr="00BB086E" w:rsidRDefault="0068690C" w:rsidP="00F26C7D">
            <w:pPr>
              <w:jc w:val="both"/>
              <w:rPr>
                <w:rFonts w:ascii="Times New Roman" w:hAnsi="Times New Roman" w:cs="Times New Roman"/>
                <w:b/>
                <w:bCs/>
                <w:sz w:val="20"/>
                <w:szCs w:val="20"/>
              </w:rPr>
            </w:pPr>
            <w:r w:rsidRPr="00BB086E">
              <w:rPr>
                <w:rFonts w:ascii="Times New Roman" w:hAnsi="Times New Roman" w:cs="Times New Roman"/>
                <w:b/>
                <w:bCs/>
                <w:sz w:val="20"/>
                <w:szCs w:val="20"/>
              </w:rPr>
              <w:lastRenderedPageBreak/>
              <w:t>CEMEFI</w:t>
            </w:r>
          </w:p>
        </w:tc>
        <w:tc>
          <w:tcPr>
            <w:tcW w:w="3442" w:type="dxa"/>
          </w:tcPr>
          <w:p w14:paraId="1A3AE3FE"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Asociación civil privada, no lucrativa, que brinda información sobre el sector de la sociedad civil y la responsabilidad social en México.</w:t>
            </w:r>
          </w:p>
        </w:tc>
        <w:tc>
          <w:tcPr>
            <w:tcW w:w="0" w:type="auto"/>
          </w:tcPr>
          <w:p w14:paraId="604934C1" w14:textId="77777777" w:rsidR="0068690C" w:rsidRPr="00BB086E" w:rsidRDefault="0068690C" w:rsidP="00B36413">
            <w:pPr>
              <w:spacing w:after="0" w:line="240" w:lineRule="auto"/>
              <w:jc w:val="center"/>
              <w:rPr>
                <w:rFonts w:ascii="Times New Roman" w:hAnsi="Times New Roman" w:cs="Times New Roman"/>
                <w:b/>
                <w:bCs/>
                <w:sz w:val="20"/>
                <w:szCs w:val="20"/>
              </w:rPr>
            </w:pPr>
            <w:r w:rsidRPr="00BB086E">
              <w:rPr>
                <w:rFonts w:ascii="Times New Roman" w:hAnsi="Times New Roman" w:cs="Times New Roman"/>
                <w:b/>
                <w:bCs/>
                <w:sz w:val="20"/>
                <w:szCs w:val="20"/>
              </w:rPr>
              <w:t>Empresa Socialmente Responsable</w:t>
            </w:r>
          </w:p>
          <w:p w14:paraId="7379B3C4" w14:textId="77777777" w:rsidR="0068690C" w:rsidRPr="00BB086E" w:rsidRDefault="0068690C" w:rsidP="00B36413">
            <w:pPr>
              <w:spacing w:after="0" w:line="240" w:lineRule="auto"/>
              <w:rPr>
                <w:rFonts w:ascii="Times New Roman" w:hAnsi="Times New Roman" w:cs="Times New Roman"/>
                <w:sz w:val="20"/>
                <w:szCs w:val="20"/>
              </w:rPr>
            </w:pPr>
            <w:r w:rsidRPr="00BB086E">
              <w:rPr>
                <w:rFonts w:ascii="Times New Roman" w:hAnsi="Times New Roman" w:cs="Times New Roman"/>
                <w:sz w:val="20"/>
                <w:szCs w:val="20"/>
              </w:rPr>
              <w:t>Se trata de un proceso de autodiagnóstico de varias áreas de la empresa y posteriormente auditado por personal certificado.</w:t>
            </w:r>
          </w:p>
          <w:p w14:paraId="1EF25660"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El distintivo agrega valor a la marca y rentabilidad, ya que acredita a la empresa ante sus empleados, inversionistas, clientes, autoridades y sociedad, como una organización comprometida públicamente con la responsabilidad social.</w:t>
            </w:r>
          </w:p>
          <w:p w14:paraId="51E85134"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Opera cuatro líneas estratégicas:</w:t>
            </w:r>
          </w:p>
          <w:p w14:paraId="588017CC" w14:textId="77777777" w:rsidR="0068690C" w:rsidRPr="00BB086E" w:rsidRDefault="0068690C" w:rsidP="00F26C7D">
            <w:pPr>
              <w:pStyle w:val="Prrafodelista"/>
              <w:numPr>
                <w:ilvl w:val="0"/>
                <w:numId w:val="19"/>
              </w:numPr>
              <w:spacing w:line="240" w:lineRule="auto"/>
              <w:rPr>
                <w:rFonts w:ascii="Times New Roman" w:hAnsi="Times New Roman" w:cs="Times New Roman"/>
                <w:sz w:val="20"/>
                <w:szCs w:val="20"/>
              </w:rPr>
            </w:pPr>
            <w:r w:rsidRPr="00BB086E">
              <w:rPr>
                <w:rFonts w:ascii="Times New Roman" w:hAnsi="Times New Roman" w:cs="Times New Roman"/>
                <w:sz w:val="20"/>
                <w:szCs w:val="20"/>
              </w:rPr>
              <w:t>Ética y gobernabilidad empresarial.</w:t>
            </w:r>
          </w:p>
          <w:p w14:paraId="451DDA21" w14:textId="77777777" w:rsidR="0068690C" w:rsidRPr="00BB086E" w:rsidRDefault="0068690C" w:rsidP="00F26C7D">
            <w:pPr>
              <w:pStyle w:val="Prrafodelista"/>
              <w:numPr>
                <w:ilvl w:val="0"/>
                <w:numId w:val="19"/>
              </w:numPr>
              <w:spacing w:line="240" w:lineRule="auto"/>
              <w:rPr>
                <w:rFonts w:ascii="Times New Roman" w:hAnsi="Times New Roman" w:cs="Times New Roman"/>
                <w:sz w:val="20"/>
                <w:szCs w:val="20"/>
              </w:rPr>
            </w:pPr>
            <w:r w:rsidRPr="00BB086E">
              <w:rPr>
                <w:rFonts w:ascii="Times New Roman" w:hAnsi="Times New Roman" w:cs="Times New Roman"/>
                <w:sz w:val="20"/>
                <w:szCs w:val="20"/>
              </w:rPr>
              <w:t>Calidad de vida en la empresa (dimensión social del trabajo).</w:t>
            </w:r>
          </w:p>
          <w:p w14:paraId="254608D8" w14:textId="77777777" w:rsidR="0068690C" w:rsidRPr="00BB086E" w:rsidRDefault="0068690C" w:rsidP="00F26C7D">
            <w:pPr>
              <w:pStyle w:val="Prrafodelista"/>
              <w:numPr>
                <w:ilvl w:val="0"/>
                <w:numId w:val="19"/>
              </w:numPr>
              <w:spacing w:line="240" w:lineRule="auto"/>
              <w:rPr>
                <w:rFonts w:ascii="Times New Roman" w:hAnsi="Times New Roman" w:cs="Times New Roman"/>
                <w:sz w:val="20"/>
                <w:szCs w:val="20"/>
              </w:rPr>
            </w:pPr>
            <w:r w:rsidRPr="00BB086E">
              <w:rPr>
                <w:rFonts w:ascii="Times New Roman" w:hAnsi="Times New Roman" w:cs="Times New Roman"/>
                <w:sz w:val="20"/>
                <w:szCs w:val="20"/>
              </w:rPr>
              <w:t>Vinculación y compromiso con la comunidad y su desarrollo.</w:t>
            </w:r>
          </w:p>
          <w:p w14:paraId="0ACE0CAE" w14:textId="77777777" w:rsidR="0068690C" w:rsidRPr="00BB086E" w:rsidRDefault="0068690C" w:rsidP="00F26C7D">
            <w:pPr>
              <w:pStyle w:val="Prrafodelista"/>
              <w:numPr>
                <w:ilvl w:val="0"/>
                <w:numId w:val="19"/>
              </w:numPr>
              <w:spacing w:line="240" w:lineRule="auto"/>
              <w:rPr>
                <w:rFonts w:ascii="Times New Roman" w:hAnsi="Times New Roman" w:cs="Times New Roman"/>
                <w:sz w:val="20"/>
                <w:szCs w:val="20"/>
              </w:rPr>
            </w:pPr>
            <w:r w:rsidRPr="00BB086E">
              <w:rPr>
                <w:rFonts w:ascii="Times New Roman" w:hAnsi="Times New Roman" w:cs="Times New Roman"/>
                <w:sz w:val="20"/>
                <w:szCs w:val="20"/>
              </w:rPr>
              <w:t xml:space="preserve">Cuidado y preservación del medioambiente. </w:t>
            </w:r>
          </w:p>
          <w:p w14:paraId="1DC92A42" w14:textId="77777777" w:rsidR="0068690C" w:rsidRPr="00BB086E" w:rsidRDefault="0068690C" w:rsidP="00F26C7D">
            <w:pPr>
              <w:spacing w:line="240" w:lineRule="auto"/>
              <w:rPr>
                <w:rFonts w:ascii="Times New Roman" w:hAnsi="Times New Roman" w:cs="Times New Roman"/>
                <w:sz w:val="20"/>
                <w:szCs w:val="20"/>
              </w:rPr>
            </w:pPr>
            <w:r w:rsidRPr="00BB086E">
              <w:rPr>
                <w:rFonts w:ascii="Times New Roman" w:hAnsi="Times New Roman" w:cs="Times New Roman"/>
                <w:sz w:val="20"/>
                <w:szCs w:val="20"/>
              </w:rPr>
              <w:t>Gestiona sus operaciones de forma sustentable en lo económico, lo social y lo ambiental, reconociendo los intereses de los distintos públicos con los que se relaciona (los accionistas, los empleados, la comunidad, los proveedores, los clientes, etc.). Adhesión al Pacto Mundial de la ONU.</w:t>
            </w:r>
          </w:p>
        </w:tc>
      </w:tr>
    </w:tbl>
    <w:p w14:paraId="0A748006" w14:textId="77777777" w:rsidR="0068690C" w:rsidRPr="00E91BF8" w:rsidRDefault="0068690C" w:rsidP="0068690C">
      <w:pPr>
        <w:spacing w:line="240" w:lineRule="auto"/>
        <w:jc w:val="center"/>
        <w:rPr>
          <w:rFonts w:ascii="Times New Roman" w:hAnsi="Times New Roman" w:cs="Times New Roman"/>
          <w:sz w:val="16"/>
          <w:szCs w:val="16"/>
        </w:rPr>
      </w:pPr>
      <w:r w:rsidRPr="00E91BF8">
        <w:rPr>
          <w:rFonts w:ascii="Times New Roman" w:hAnsi="Times New Roman" w:cs="Times New Roman"/>
          <w:sz w:val="16"/>
          <w:szCs w:val="16"/>
        </w:rPr>
        <w:t>Fuente: Elaboración propia a partir de la información disponible en internet de los portales oficiales</w:t>
      </w:r>
    </w:p>
    <w:p w14:paraId="32600D85" w14:textId="2209FC1A" w:rsidR="0068690C" w:rsidRDefault="0068690C" w:rsidP="006869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se analizó y comparo la información específica y correspondiente a cada caso en los portales oficiales de internet con el fin de cotejar el estado de las variables y extraer conclusiones en torno a los criterios de sostenibilidad que actualmente privan en las organizaciones.</w:t>
      </w:r>
    </w:p>
    <w:p w14:paraId="74192CDC" w14:textId="77777777" w:rsidR="002938FB" w:rsidRDefault="002938FB" w:rsidP="0068690C">
      <w:pPr>
        <w:spacing w:line="360" w:lineRule="auto"/>
        <w:ind w:firstLine="708"/>
        <w:jc w:val="both"/>
        <w:rPr>
          <w:rFonts w:ascii="Times New Roman" w:hAnsi="Times New Roman" w:cs="Times New Roman"/>
          <w:sz w:val="24"/>
          <w:szCs w:val="24"/>
        </w:rPr>
      </w:pPr>
    </w:p>
    <w:p w14:paraId="29F368A8" w14:textId="77777777" w:rsidR="0068690C" w:rsidRPr="002E2E9F" w:rsidRDefault="0068690C" w:rsidP="002938FB">
      <w:pPr>
        <w:spacing w:after="0" w:line="360" w:lineRule="auto"/>
        <w:jc w:val="center"/>
        <w:rPr>
          <w:rFonts w:ascii="Times New Roman" w:hAnsi="Times New Roman" w:cs="Times New Roman"/>
          <w:b/>
          <w:bCs/>
          <w:sz w:val="32"/>
          <w:szCs w:val="32"/>
        </w:rPr>
      </w:pPr>
      <w:r w:rsidRPr="002E2E9F">
        <w:rPr>
          <w:rFonts w:ascii="Times New Roman" w:hAnsi="Times New Roman" w:cs="Times New Roman"/>
          <w:b/>
          <w:bCs/>
          <w:sz w:val="32"/>
          <w:szCs w:val="32"/>
        </w:rPr>
        <w:lastRenderedPageBreak/>
        <w:t>Resultados</w:t>
      </w:r>
    </w:p>
    <w:p w14:paraId="7A02B77D" w14:textId="77777777" w:rsidR="00F42CDA" w:rsidRDefault="0068690C" w:rsidP="0068690C">
      <w:pPr>
        <w:spacing w:line="360" w:lineRule="auto"/>
        <w:jc w:val="both"/>
        <w:rPr>
          <w:rFonts w:ascii="Times New Roman" w:hAnsi="Times New Roman" w:cs="Times New Roman"/>
          <w:sz w:val="24"/>
          <w:szCs w:val="24"/>
        </w:rPr>
      </w:pPr>
      <w:r>
        <w:rPr>
          <w:rFonts w:ascii="Times New Roman" w:hAnsi="Times New Roman" w:cs="Times New Roman"/>
          <w:sz w:val="24"/>
          <w:szCs w:val="24"/>
        </w:rPr>
        <w:t>El proceso de investigación fue sistemático e</w:t>
      </w:r>
      <w:r w:rsidRPr="000A5FA8">
        <w:rPr>
          <w:rFonts w:ascii="Times New Roman" w:hAnsi="Times New Roman" w:cs="Times New Roman"/>
          <w:sz w:val="24"/>
          <w:szCs w:val="24"/>
        </w:rPr>
        <w:t xml:space="preserve"> interpretativo</w:t>
      </w:r>
      <w:r>
        <w:rPr>
          <w:rFonts w:ascii="Times New Roman" w:hAnsi="Times New Roman" w:cs="Times New Roman"/>
          <w:sz w:val="24"/>
          <w:szCs w:val="24"/>
        </w:rPr>
        <w:t>.</w:t>
      </w:r>
      <w:r w:rsidRPr="000A5FA8">
        <w:rPr>
          <w:rFonts w:ascii="Times New Roman" w:hAnsi="Times New Roman" w:cs="Times New Roman"/>
          <w:sz w:val="24"/>
          <w:szCs w:val="24"/>
        </w:rPr>
        <w:t xml:space="preserve"> </w:t>
      </w:r>
      <w:r>
        <w:rPr>
          <w:rFonts w:ascii="Times New Roman" w:hAnsi="Times New Roman" w:cs="Times New Roman"/>
          <w:sz w:val="24"/>
          <w:szCs w:val="24"/>
        </w:rPr>
        <w:t>A partir d</w:t>
      </w:r>
      <w:r w:rsidRPr="000A5FA8">
        <w:rPr>
          <w:rFonts w:ascii="Times New Roman" w:hAnsi="Times New Roman" w:cs="Times New Roman"/>
          <w:sz w:val="24"/>
          <w:szCs w:val="24"/>
        </w:rPr>
        <w:t xml:space="preserve">el análisis comparado de los casos </w:t>
      </w:r>
      <w:r>
        <w:rPr>
          <w:rFonts w:ascii="Times New Roman" w:hAnsi="Times New Roman" w:cs="Times New Roman"/>
          <w:sz w:val="24"/>
          <w:szCs w:val="24"/>
        </w:rPr>
        <w:t>estudiados (agencias certificadoras) se logró identificar, conforme las variables e indicadores propuestos, los criterios vinculados al desarrollo humano sostenible  y el co-aprendizaje ambiental que son requeridos u omitidos en los procedimientos certificación de los corporativos y que se resumen en las siguientes tablas:</w:t>
      </w:r>
    </w:p>
    <w:p w14:paraId="55463B08" w14:textId="77777777" w:rsidR="00DA7EED" w:rsidRPr="004A05CE" w:rsidRDefault="00DA7EED" w:rsidP="00DA7EED">
      <w:pPr>
        <w:spacing w:line="240" w:lineRule="auto"/>
        <w:jc w:val="center"/>
        <w:rPr>
          <w:rFonts w:ascii="Times New Roman" w:hAnsi="Times New Roman" w:cs="Times New Roman"/>
          <w:sz w:val="24"/>
          <w:szCs w:val="24"/>
        </w:rPr>
      </w:pPr>
      <w:r w:rsidRPr="004A05CE">
        <w:rPr>
          <w:rFonts w:ascii="Times New Roman" w:hAnsi="Times New Roman" w:cs="Times New Roman"/>
          <w:sz w:val="24"/>
          <w:szCs w:val="24"/>
        </w:rPr>
        <w:t>Tabla 3. Análisis comparativo de los casos estudiados</w:t>
      </w:r>
    </w:p>
    <w:tbl>
      <w:tblPr>
        <w:tblW w:w="8513" w:type="dxa"/>
        <w:jc w:val="center"/>
        <w:tblCellMar>
          <w:left w:w="70" w:type="dxa"/>
          <w:right w:w="70" w:type="dxa"/>
        </w:tblCellMar>
        <w:tblLook w:val="04A0" w:firstRow="1" w:lastRow="0" w:firstColumn="1" w:lastColumn="0" w:noHBand="0" w:noVBand="1"/>
      </w:tblPr>
      <w:tblGrid>
        <w:gridCol w:w="2967"/>
        <w:gridCol w:w="1159"/>
        <w:gridCol w:w="1109"/>
        <w:gridCol w:w="1134"/>
        <w:gridCol w:w="1276"/>
        <w:gridCol w:w="868"/>
      </w:tblGrid>
      <w:tr w:rsidR="00DA7EED" w:rsidRPr="00AA5C6B" w14:paraId="59C1446A" w14:textId="77777777" w:rsidTr="00F26C7D">
        <w:trPr>
          <w:trHeight w:val="300"/>
          <w:jc w:val="center"/>
        </w:trPr>
        <w:tc>
          <w:tcPr>
            <w:tcW w:w="29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2538F3B" w14:textId="77777777" w:rsidR="00DA7EED" w:rsidRPr="00AA5C6B" w:rsidRDefault="00DA7EED" w:rsidP="00F26C7D">
            <w:pPr>
              <w:spacing w:after="0" w:line="240" w:lineRule="auto"/>
              <w:jc w:val="center"/>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INDICADORES</w:t>
            </w:r>
          </w:p>
        </w:tc>
        <w:tc>
          <w:tcPr>
            <w:tcW w:w="5546"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5AAA7E6F" w14:textId="77777777" w:rsidR="00DA7EED" w:rsidRPr="00AA5C6B" w:rsidRDefault="00DA7EED" w:rsidP="00F26C7D">
            <w:pPr>
              <w:spacing w:after="0" w:line="240" w:lineRule="auto"/>
              <w:jc w:val="center"/>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CERTIFICADOS/ DENOMINACIÓN</w:t>
            </w:r>
          </w:p>
        </w:tc>
      </w:tr>
      <w:tr w:rsidR="00DA7EED" w:rsidRPr="00AA5C6B" w14:paraId="0EEE441E" w14:textId="77777777" w:rsidTr="00F26C7D">
        <w:trPr>
          <w:trHeight w:val="320"/>
          <w:jc w:val="center"/>
        </w:trPr>
        <w:tc>
          <w:tcPr>
            <w:tcW w:w="2967" w:type="dxa"/>
            <w:vMerge/>
            <w:tcBorders>
              <w:top w:val="single" w:sz="8" w:space="0" w:color="auto"/>
              <w:left w:val="single" w:sz="8" w:space="0" w:color="auto"/>
              <w:bottom w:val="single" w:sz="8" w:space="0" w:color="000000"/>
              <w:right w:val="single" w:sz="8" w:space="0" w:color="auto"/>
            </w:tcBorders>
            <w:vAlign w:val="center"/>
            <w:hideMark/>
          </w:tcPr>
          <w:p w14:paraId="666A6A0D" w14:textId="77777777" w:rsidR="00DA7EED" w:rsidRPr="00AA5C6B" w:rsidRDefault="00DA7EED" w:rsidP="00F26C7D">
            <w:pPr>
              <w:spacing w:after="0" w:line="240" w:lineRule="auto"/>
              <w:rPr>
                <w:rFonts w:ascii="Times New Roman" w:eastAsia="Times New Roman" w:hAnsi="Times New Roman" w:cs="Times New Roman"/>
                <w:color w:val="000000"/>
                <w:sz w:val="24"/>
                <w:szCs w:val="24"/>
                <w:lang w:eastAsia="es-MX"/>
              </w:rPr>
            </w:pPr>
          </w:p>
        </w:tc>
        <w:tc>
          <w:tcPr>
            <w:tcW w:w="1159" w:type="dxa"/>
            <w:tcBorders>
              <w:top w:val="nil"/>
              <w:left w:val="nil"/>
              <w:bottom w:val="nil"/>
              <w:right w:val="single" w:sz="4" w:space="0" w:color="auto"/>
            </w:tcBorders>
            <w:shd w:val="clear" w:color="auto" w:fill="auto"/>
            <w:noWrap/>
            <w:vAlign w:val="center"/>
            <w:hideMark/>
          </w:tcPr>
          <w:p w14:paraId="1B7362DF" w14:textId="77777777" w:rsidR="00DA7EED" w:rsidRPr="00AA5C6B" w:rsidRDefault="00DA7EED" w:rsidP="00F26C7D">
            <w:pPr>
              <w:spacing w:after="0" w:line="240" w:lineRule="auto"/>
              <w:jc w:val="center"/>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B Corp</w:t>
            </w:r>
          </w:p>
        </w:tc>
        <w:tc>
          <w:tcPr>
            <w:tcW w:w="1109" w:type="dxa"/>
            <w:tcBorders>
              <w:top w:val="nil"/>
              <w:left w:val="nil"/>
              <w:bottom w:val="nil"/>
              <w:right w:val="single" w:sz="4" w:space="0" w:color="auto"/>
            </w:tcBorders>
            <w:shd w:val="clear" w:color="auto" w:fill="auto"/>
            <w:noWrap/>
            <w:vAlign w:val="center"/>
            <w:hideMark/>
          </w:tcPr>
          <w:p w14:paraId="34A4B8F0" w14:textId="77777777" w:rsidR="00DA7EED" w:rsidRPr="00AA5C6B" w:rsidRDefault="00DA7EED" w:rsidP="00F26C7D">
            <w:pPr>
              <w:spacing w:after="0" w:line="240" w:lineRule="auto"/>
              <w:jc w:val="center"/>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Global 100</w:t>
            </w:r>
          </w:p>
        </w:tc>
        <w:tc>
          <w:tcPr>
            <w:tcW w:w="1134" w:type="dxa"/>
            <w:tcBorders>
              <w:top w:val="nil"/>
              <w:left w:val="nil"/>
              <w:bottom w:val="nil"/>
              <w:right w:val="single" w:sz="4" w:space="0" w:color="auto"/>
            </w:tcBorders>
            <w:shd w:val="clear" w:color="auto" w:fill="auto"/>
            <w:noWrap/>
            <w:vAlign w:val="center"/>
            <w:hideMark/>
          </w:tcPr>
          <w:p w14:paraId="2E57A44F" w14:textId="77777777" w:rsidR="00DA7EED" w:rsidRPr="00AA5C6B" w:rsidRDefault="00DA7EED" w:rsidP="00F26C7D">
            <w:pPr>
              <w:spacing w:after="0" w:line="240" w:lineRule="auto"/>
              <w:jc w:val="center"/>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UNGC</w:t>
            </w:r>
          </w:p>
        </w:tc>
        <w:tc>
          <w:tcPr>
            <w:tcW w:w="1276" w:type="dxa"/>
            <w:tcBorders>
              <w:top w:val="nil"/>
              <w:left w:val="nil"/>
              <w:bottom w:val="nil"/>
              <w:right w:val="single" w:sz="4" w:space="0" w:color="auto"/>
            </w:tcBorders>
            <w:shd w:val="clear" w:color="auto" w:fill="auto"/>
            <w:noWrap/>
            <w:vAlign w:val="center"/>
            <w:hideMark/>
          </w:tcPr>
          <w:p w14:paraId="73472B5C" w14:textId="77777777" w:rsidR="00DA7EED" w:rsidRPr="00AA5C6B" w:rsidRDefault="00DA7EED" w:rsidP="00F26C7D">
            <w:pPr>
              <w:spacing w:after="0" w:line="240" w:lineRule="auto"/>
              <w:jc w:val="center"/>
              <w:rPr>
                <w:rFonts w:ascii="Times New Roman" w:eastAsia="Times New Roman" w:hAnsi="Times New Roman" w:cs="Times New Roman"/>
                <w:b/>
                <w:bCs/>
                <w:color w:val="000000"/>
                <w:sz w:val="24"/>
                <w:szCs w:val="24"/>
                <w:lang w:eastAsia="es-MX"/>
              </w:rPr>
            </w:pPr>
            <w:r>
              <w:rPr>
                <w:rFonts w:ascii="Times New Roman" w:eastAsia="Times New Roman" w:hAnsi="Times New Roman" w:cs="Times New Roman"/>
                <w:b/>
                <w:bCs/>
                <w:color w:val="000000"/>
                <w:sz w:val="24"/>
                <w:szCs w:val="24"/>
                <w:lang w:eastAsia="es-MX"/>
              </w:rPr>
              <w:t>Industria</w:t>
            </w:r>
            <w:r w:rsidRPr="00AA5C6B">
              <w:rPr>
                <w:rFonts w:ascii="Times New Roman" w:eastAsia="Times New Roman" w:hAnsi="Times New Roman" w:cs="Times New Roman"/>
                <w:b/>
                <w:bCs/>
                <w:color w:val="000000"/>
                <w:sz w:val="24"/>
                <w:szCs w:val="24"/>
                <w:lang w:eastAsia="es-MX"/>
              </w:rPr>
              <w:t xml:space="preserve"> limpia</w:t>
            </w:r>
          </w:p>
        </w:tc>
        <w:tc>
          <w:tcPr>
            <w:tcW w:w="868" w:type="dxa"/>
            <w:tcBorders>
              <w:top w:val="nil"/>
              <w:left w:val="nil"/>
              <w:bottom w:val="nil"/>
              <w:right w:val="single" w:sz="4" w:space="0" w:color="auto"/>
            </w:tcBorders>
            <w:shd w:val="clear" w:color="auto" w:fill="auto"/>
            <w:noWrap/>
            <w:vAlign w:val="center"/>
            <w:hideMark/>
          </w:tcPr>
          <w:p w14:paraId="0C575F43" w14:textId="77777777" w:rsidR="00DA7EED" w:rsidRPr="00AA5C6B" w:rsidRDefault="00DA7EED" w:rsidP="00F26C7D">
            <w:pPr>
              <w:spacing w:after="0" w:line="240" w:lineRule="auto"/>
              <w:jc w:val="center"/>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ESR</w:t>
            </w:r>
          </w:p>
        </w:tc>
      </w:tr>
      <w:tr w:rsidR="00DA7EED" w:rsidRPr="00AA5C6B" w14:paraId="61B375E8" w14:textId="77777777" w:rsidTr="00F26C7D">
        <w:trPr>
          <w:trHeight w:val="320"/>
          <w:jc w:val="center"/>
        </w:trPr>
        <w:tc>
          <w:tcPr>
            <w:tcW w:w="2967" w:type="dxa"/>
            <w:tcBorders>
              <w:top w:val="nil"/>
              <w:left w:val="single" w:sz="8" w:space="0" w:color="auto"/>
              <w:bottom w:val="single" w:sz="8" w:space="0" w:color="auto"/>
              <w:right w:val="nil"/>
            </w:tcBorders>
            <w:shd w:val="clear" w:color="auto" w:fill="auto"/>
            <w:noWrap/>
            <w:vAlign w:val="bottom"/>
            <w:hideMark/>
          </w:tcPr>
          <w:p w14:paraId="65B7DDE8" w14:textId="77777777" w:rsidR="00DA7EED" w:rsidRPr="00AA5C6B" w:rsidRDefault="00DA7EED" w:rsidP="00F26C7D">
            <w:pPr>
              <w:spacing w:after="0" w:line="240" w:lineRule="auto"/>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Socio</w:t>
            </w:r>
            <w:r>
              <w:rPr>
                <w:rFonts w:ascii="Times New Roman" w:eastAsia="Times New Roman" w:hAnsi="Times New Roman" w:cs="Times New Roman"/>
                <w:b/>
                <w:bCs/>
                <w:color w:val="000000"/>
                <w:sz w:val="24"/>
                <w:szCs w:val="24"/>
                <w:lang w:eastAsia="es-MX"/>
              </w:rPr>
              <w:t>-</w:t>
            </w:r>
            <w:r w:rsidRPr="00AA5C6B">
              <w:rPr>
                <w:rFonts w:ascii="Times New Roman" w:eastAsia="Times New Roman" w:hAnsi="Times New Roman" w:cs="Times New Roman"/>
                <w:b/>
                <w:bCs/>
                <w:color w:val="000000"/>
                <w:sz w:val="24"/>
                <w:szCs w:val="24"/>
                <w:lang w:eastAsia="es-MX"/>
              </w:rPr>
              <w:t>económicos</w:t>
            </w:r>
          </w:p>
        </w:tc>
        <w:tc>
          <w:tcPr>
            <w:tcW w:w="1159" w:type="dxa"/>
            <w:tcBorders>
              <w:top w:val="single" w:sz="8" w:space="0" w:color="auto"/>
              <w:left w:val="nil"/>
              <w:bottom w:val="single" w:sz="8" w:space="0" w:color="auto"/>
              <w:right w:val="nil"/>
            </w:tcBorders>
            <w:shd w:val="clear" w:color="auto" w:fill="auto"/>
            <w:noWrap/>
            <w:vAlign w:val="bottom"/>
            <w:hideMark/>
          </w:tcPr>
          <w:p w14:paraId="59C8F129" w14:textId="77777777" w:rsidR="00DA7EED" w:rsidRPr="00AA5C6B" w:rsidRDefault="00DA7EED" w:rsidP="00F26C7D">
            <w:pPr>
              <w:spacing w:after="0" w:line="240" w:lineRule="auto"/>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 </w:t>
            </w:r>
          </w:p>
        </w:tc>
        <w:tc>
          <w:tcPr>
            <w:tcW w:w="1109" w:type="dxa"/>
            <w:tcBorders>
              <w:top w:val="single" w:sz="8" w:space="0" w:color="auto"/>
              <w:left w:val="nil"/>
              <w:bottom w:val="single" w:sz="8" w:space="0" w:color="auto"/>
              <w:right w:val="nil"/>
            </w:tcBorders>
            <w:shd w:val="clear" w:color="auto" w:fill="auto"/>
            <w:noWrap/>
            <w:vAlign w:val="bottom"/>
            <w:hideMark/>
          </w:tcPr>
          <w:p w14:paraId="0CD8909B" w14:textId="77777777" w:rsidR="00DA7EED" w:rsidRPr="00AA5C6B" w:rsidRDefault="00DA7EED" w:rsidP="00F26C7D">
            <w:pPr>
              <w:spacing w:after="0" w:line="240" w:lineRule="auto"/>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 </w:t>
            </w:r>
          </w:p>
        </w:tc>
        <w:tc>
          <w:tcPr>
            <w:tcW w:w="1134" w:type="dxa"/>
            <w:tcBorders>
              <w:top w:val="single" w:sz="8" w:space="0" w:color="auto"/>
              <w:left w:val="nil"/>
              <w:bottom w:val="single" w:sz="8" w:space="0" w:color="auto"/>
              <w:right w:val="nil"/>
            </w:tcBorders>
            <w:shd w:val="clear" w:color="auto" w:fill="auto"/>
            <w:noWrap/>
            <w:vAlign w:val="bottom"/>
            <w:hideMark/>
          </w:tcPr>
          <w:p w14:paraId="6B30548F" w14:textId="77777777" w:rsidR="00DA7EED" w:rsidRPr="00AA5C6B" w:rsidRDefault="00DA7EED" w:rsidP="00F26C7D">
            <w:pPr>
              <w:spacing w:after="0" w:line="240" w:lineRule="auto"/>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 </w:t>
            </w:r>
          </w:p>
        </w:tc>
        <w:tc>
          <w:tcPr>
            <w:tcW w:w="1276" w:type="dxa"/>
            <w:tcBorders>
              <w:top w:val="single" w:sz="8" w:space="0" w:color="auto"/>
              <w:left w:val="nil"/>
              <w:bottom w:val="single" w:sz="8" w:space="0" w:color="auto"/>
              <w:right w:val="nil"/>
            </w:tcBorders>
            <w:shd w:val="clear" w:color="auto" w:fill="auto"/>
            <w:noWrap/>
            <w:vAlign w:val="bottom"/>
            <w:hideMark/>
          </w:tcPr>
          <w:p w14:paraId="3828F261" w14:textId="77777777" w:rsidR="00DA7EED" w:rsidRPr="00AA5C6B" w:rsidRDefault="00DA7EED" w:rsidP="00F26C7D">
            <w:pPr>
              <w:spacing w:after="0" w:line="240" w:lineRule="auto"/>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 </w:t>
            </w:r>
          </w:p>
        </w:tc>
        <w:tc>
          <w:tcPr>
            <w:tcW w:w="868" w:type="dxa"/>
            <w:tcBorders>
              <w:top w:val="single" w:sz="8" w:space="0" w:color="auto"/>
              <w:left w:val="nil"/>
              <w:bottom w:val="single" w:sz="8" w:space="0" w:color="auto"/>
              <w:right w:val="single" w:sz="8" w:space="0" w:color="auto"/>
            </w:tcBorders>
            <w:shd w:val="clear" w:color="auto" w:fill="auto"/>
            <w:noWrap/>
            <w:vAlign w:val="bottom"/>
            <w:hideMark/>
          </w:tcPr>
          <w:p w14:paraId="15E7339B" w14:textId="77777777" w:rsidR="00DA7EED" w:rsidRPr="00AA5C6B" w:rsidRDefault="00DA7EED" w:rsidP="00F26C7D">
            <w:pPr>
              <w:spacing w:after="0" w:line="240" w:lineRule="auto"/>
              <w:rPr>
                <w:rFonts w:ascii="Times New Roman" w:eastAsia="Times New Roman" w:hAnsi="Times New Roman" w:cs="Times New Roman"/>
                <w:b/>
                <w:bCs/>
                <w:color w:val="000000"/>
                <w:sz w:val="24"/>
                <w:szCs w:val="24"/>
                <w:lang w:eastAsia="es-MX"/>
              </w:rPr>
            </w:pPr>
            <w:r w:rsidRPr="00AA5C6B">
              <w:rPr>
                <w:rFonts w:ascii="Times New Roman" w:eastAsia="Times New Roman" w:hAnsi="Times New Roman" w:cs="Times New Roman"/>
                <w:b/>
                <w:bCs/>
                <w:color w:val="000000"/>
                <w:sz w:val="24"/>
                <w:szCs w:val="24"/>
                <w:lang w:eastAsia="es-MX"/>
              </w:rPr>
              <w:t> </w:t>
            </w:r>
          </w:p>
        </w:tc>
      </w:tr>
      <w:tr w:rsidR="00DA7EED" w:rsidRPr="00D80D32" w14:paraId="3A1DEABE"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3CBF32C1"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Perspectiva de género</w:t>
            </w:r>
          </w:p>
        </w:tc>
        <w:tc>
          <w:tcPr>
            <w:tcW w:w="1159" w:type="dxa"/>
            <w:tcBorders>
              <w:top w:val="nil"/>
              <w:left w:val="nil"/>
              <w:bottom w:val="single" w:sz="4" w:space="0" w:color="auto"/>
              <w:right w:val="single" w:sz="4" w:space="0" w:color="auto"/>
            </w:tcBorders>
            <w:shd w:val="clear" w:color="auto" w:fill="auto"/>
            <w:noWrap/>
            <w:vAlign w:val="center"/>
            <w:hideMark/>
          </w:tcPr>
          <w:p w14:paraId="0E0AD80E" w14:textId="699678BB" w:rsidR="00DA7EED" w:rsidRPr="00AD29BE"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510F3E91" w14:textId="5F109E94"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50E02454"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41DE9AAF"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nil"/>
              <w:left w:val="nil"/>
              <w:bottom w:val="single" w:sz="4" w:space="0" w:color="auto"/>
              <w:right w:val="single" w:sz="4" w:space="0" w:color="auto"/>
            </w:tcBorders>
            <w:shd w:val="clear" w:color="auto" w:fill="auto"/>
            <w:noWrap/>
            <w:vAlign w:val="center"/>
            <w:hideMark/>
          </w:tcPr>
          <w:p w14:paraId="13E10232"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r>
      <w:tr w:rsidR="00DA7EED" w:rsidRPr="00D80D32" w14:paraId="6B65C285"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28C345CE"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 Educación</w:t>
            </w:r>
          </w:p>
        </w:tc>
        <w:tc>
          <w:tcPr>
            <w:tcW w:w="1159" w:type="dxa"/>
            <w:tcBorders>
              <w:top w:val="nil"/>
              <w:left w:val="nil"/>
              <w:bottom w:val="single" w:sz="4" w:space="0" w:color="auto"/>
              <w:right w:val="single" w:sz="4" w:space="0" w:color="auto"/>
            </w:tcBorders>
            <w:shd w:val="clear" w:color="auto" w:fill="auto"/>
            <w:noWrap/>
            <w:vAlign w:val="center"/>
            <w:hideMark/>
          </w:tcPr>
          <w:p w14:paraId="6659ADF3" w14:textId="104413D2"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1973335F"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3869328"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0CC868F5"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nil"/>
              <w:left w:val="nil"/>
              <w:bottom w:val="single" w:sz="4" w:space="0" w:color="auto"/>
              <w:right w:val="single" w:sz="4" w:space="0" w:color="auto"/>
            </w:tcBorders>
            <w:shd w:val="clear" w:color="auto" w:fill="auto"/>
            <w:noWrap/>
            <w:vAlign w:val="center"/>
            <w:hideMark/>
          </w:tcPr>
          <w:p w14:paraId="7F6F498E"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r>
      <w:tr w:rsidR="00DA7EED" w:rsidRPr="00D80D32" w14:paraId="65A888B9"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39E464EC"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Salud</w:t>
            </w:r>
          </w:p>
        </w:tc>
        <w:tc>
          <w:tcPr>
            <w:tcW w:w="1159" w:type="dxa"/>
            <w:tcBorders>
              <w:top w:val="nil"/>
              <w:left w:val="nil"/>
              <w:bottom w:val="single" w:sz="4" w:space="0" w:color="auto"/>
              <w:right w:val="single" w:sz="4" w:space="0" w:color="auto"/>
            </w:tcBorders>
            <w:shd w:val="clear" w:color="auto" w:fill="auto"/>
            <w:noWrap/>
            <w:vAlign w:val="center"/>
            <w:hideMark/>
          </w:tcPr>
          <w:p w14:paraId="0A008E46" w14:textId="3D25D9F8"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525ED36B" w14:textId="78CF947B"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1AE18E5C"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o </w:t>
            </w:r>
          </w:p>
        </w:tc>
        <w:tc>
          <w:tcPr>
            <w:tcW w:w="1276" w:type="dxa"/>
            <w:tcBorders>
              <w:top w:val="nil"/>
              <w:left w:val="nil"/>
              <w:bottom w:val="single" w:sz="4" w:space="0" w:color="auto"/>
              <w:right w:val="single" w:sz="4" w:space="0" w:color="auto"/>
            </w:tcBorders>
            <w:shd w:val="clear" w:color="auto" w:fill="auto"/>
            <w:noWrap/>
            <w:vAlign w:val="center"/>
            <w:hideMark/>
          </w:tcPr>
          <w:p w14:paraId="5A1F14C5"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nil"/>
              <w:left w:val="nil"/>
              <w:bottom w:val="single" w:sz="4" w:space="0" w:color="auto"/>
              <w:right w:val="single" w:sz="4" w:space="0" w:color="auto"/>
            </w:tcBorders>
            <w:shd w:val="clear" w:color="auto" w:fill="auto"/>
            <w:noWrap/>
            <w:vAlign w:val="center"/>
            <w:hideMark/>
          </w:tcPr>
          <w:p w14:paraId="756CAFFE" w14:textId="77777777" w:rsidR="00DA7EED" w:rsidRPr="00D80D32" w:rsidRDefault="00734CDB"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r>
      <w:tr w:rsidR="00DA7EED" w:rsidRPr="00D80D32" w14:paraId="4B85972D"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0D921F51"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Modalidad deTrabajo</w:t>
            </w:r>
          </w:p>
        </w:tc>
        <w:tc>
          <w:tcPr>
            <w:tcW w:w="1159" w:type="dxa"/>
            <w:tcBorders>
              <w:top w:val="nil"/>
              <w:left w:val="nil"/>
              <w:bottom w:val="single" w:sz="4" w:space="0" w:color="auto"/>
              <w:right w:val="single" w:sz="4" w:space="0" w:color="auto"/>
            </w:tcBorders>
            <w:shd w:val="clear" w:color="auto" w:fill="auto"/>
            <w:noWrap/>
            <w:vAlign w:val="center"/>
            <w:hideMark/>
          </w:tcPr>
          <w:p w14:paraId="39C80E70" w14:textId="4515EAD9"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4ADEB860" w14:textId="257AF3AB"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5D5424F9"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001B4618"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nil"/>
              <w:left w:val="nil"/>
              <w:bottom w:val="single" w:sz="4" w:space="0" w:color="auto"/>
              <w:right w:val="single" w:sz="4" w:space="0" w:color="auto"/>
            </w:tcBorders>
            <w:shd w:val="clear" w:color="auto" w:fill="auto"/>
            <w:noWrap/>
            <w:vAlign w:val="center"/>
            <w:hideMark/>
          </w:tcPr>
          <w:p w14:paraId="315CADD5"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r>
      <w:tr w:rsidR="00DA7EED" w:rsidRPr="00D80D32" w14:paraId="2220AF4B"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5F05768F"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 xml:space="preserve">Condición salarial </w:t>
            </w:r>
          </w:p>
        </w:tc>
        <w:tc>
          <w:tcPr>
            <w:tcW w:w="1159" w:type="dxa"/>
            <w:tcBorders>
              <w:top w:val="nil"/>
              <w:left w:val="nil"/>
              <w:bottom w:val="single" w:sz="4" w:space="0" w:color="auto"/>
              <w:right w:val="single" w:sz="4" w:space="0" w:color="auto"/>
            </w:tcBorders>
            <w:shd w:val="clear" w:color="auto" w:fill="auto"/>
            <w:noWrap/>
            <w:vAlign w:val="center"/>
            <w:hideMark/>
          </w:tcPr>
          <w:p w14:paraId="6FA22449" w14:textId="3880F8AD"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3A570AA4" w14:textId="2985436B"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384014D0"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0D6B443C"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nil"/>
              <w:left w:val="nil"/>
              <w:bottom w:val="single" w:sz="4" w:space="0" w:color="auto"/>
              <w:right w:val="single" w:sz="4" w:space="0" w:color="auto"/>
            </w:tcBorders>
            <w:shd w:val="clear" w:color="auto" w:fill="auto"/>
            <w:noWrap/>
            <w:vAlign w:val="center"/>
            <w:hideMark/>
          </w:tcPr>
          <w:p w14:paraId="67256F03" w14:textId="77777777" w:rsidR="00DA7EED" w:rsidRPr="00D80D32" w:rsidRDefault="00734CDB"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r>
      <w:tr w:rsidR="00DA7EED" w:rsidRPr="00D80D32" w14:paraId="6BD1875E" w14:textId="77777777" w:rsidTr="00F917C4">
        <w:trPr>
          <w:trHeight w:val="320"/>
          <w:jc w:val="center"/>
        </w:trPr>
        <w:tc>
          <w:tcPr>
            <w:tcW w:w="2967" w:type="dxa"/>
            <w:tcBorders>
              <w:top w:val="nil"/>
              <w:left w:val="single" w:sz="4" w:space="0" w:color="auto"/>
              <w:bottom w:val="nil"/>
              <w:right w:val="single" w:sz="4" w:space="0" w:color="auto"/>
            </w:tcBorders>
            <w:shd w:val="clear" w:color="auto" w:fill="auto"/>
            <w:noWrap/>
            <w:vAlign w:val="bottom"/>
            <w:hideMark/>
          </w:tcPr>
          <w:p w14:paraId="5AF1849F" w14:textId="77777777" w:rsidR="00DA7EED" w:rsidRPr="00D80D32" w:rsidRDefault="00DA7EED" w:rsidP="00F26C7D">
            <w:pPr>
              <w:pStyle w:val="Prrafodelista"/>
              <w:numPr>
                <w:ilvl w:val="0"/>
                <w:numId w:val="17"/>
              </w:numPr>
              <w:spacing w:after="0" w:line="240" w:lineRule="auto"/>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Otros</w:t>
            </w:r>
          </w:p>
        </w:tc>
        <w:tc>
          <w:tcPr>
            <w:tcW w:w="1159" w:type="dxa"/>
            <w:tcBorders>
              <w:top w:val="nil"/>
              <w:left w:val="nil"/>
              <w:bottom w:val="nil"/>
              <w:right w:val="single" w:sz="4" w:space="0" w:color="auto"/>
            </w:tcBorders>
            <w:shd w:val="clear" w:color="auto" w:fill="auto"/>
            <w:noWrap/>
            <w:vAlign w:val="center"/>
            <w:hideMark/>
          </w:tcPr>
          <w:p w14:paraId="7E79A053" w14:textId="52A8FDE4"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nil"/>
              <w:right w:val="single" w:sz="4" w:space="0" w:color="auto"/>
            </w:tcBorders>
            <w:shd w:val="clear" w:color="auto" w:fill="auto"/>
            <w:noWrap/>
            <w:vAlign w:val="center"/>
            <w:hideMark/>
          </w:tcPr>
          <w:p w14:paraId="1B0884D1" w14:textId="34652E28"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nil"/>
              <w:right w:val="single" w:sz="4" w:space="0" w:color="auto"/>
            </w:tcBorders>
            <w:shd w:val="clear" w:color="auto" w:fill="auto"/>
            <w:noWrap/>
            <w:vAlign w:val="center"/>
            <w:hideMark/>
          </w:tcPr>
          <w:p w14:paraId="30DC18B9"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nil"/>
              <w:right w:val="single" w:sz="4" w:space="0" w:color="auto"/>
            </w:tcBorders>
            <w:shd w:val="clear" w:color="auto" w:fill="auto"/>
            <w:noWrap/>
            <w:vAlign w:val="center"/>
            <w:hideMark/>
          </w:tcPr>
          <w:p w14:paraId="06AD4009"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868" w:type="dxa"/>
            <w:tcBorders>
              <w:top w:val="nil"/>
              <w:left w:val="nil"/>
              <w:bottom w:val="nil"/>
              <w:right w:val="single" w:sz="4" w:space="0" w:color="auto"/>
            </w:tcBorders>
            <w:shd w:val="clear" w:color="auto" w:fill="auto"/>
            <w:noWrap/>
            <w:vAlign w:val="center"/>
            <w:hideMark/>
          </w:tcPr>
          <w:p w14:paraId="3F7E500B"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r>
      <w:tr w:rsidR="00DA7EED" w:rsidRPr="00D80D32" w14:paraId="3504B24C" w14:textId="77777777" w:rsidTr="00F917C4">
        <w:trPr>
          <w:trHeight w:val="340"/>
          <w:jc w:val="center"/>
        </w:trPr>
        <w:tc>
          <w:tcPr>
            <w:tcW w:w="2967" w:type="dxa"/>
            <w:tcBorders>
              <w:top w:val="single" w:sz="8" w:space="0" w:color="auto"/>
              <w:left w:val="single" w:sz="8" w:space="0" w:color="auto"/>
              <w:bottom w:val="single" w:sz="8" w:space="0" w:color="auto"/>
              <w:right w:val="nil"/>
            </w:tcBorders>
            <w:shd w:val="clear" w:color="auto" w:fill="auto"/>
            <w:noWrap/>
            <w:vAlign w:val="center"/>
            <w:hideMark/>
          </w:tcPr>
          <w:p w14:paraId="60430507" w14:textId="77777777" w:rsidR="00DA7EED" w:rsidRPr="00D80D32" w:rsidRDefault="00DA7EED" w:rsidP="00F26C7D">
            <w:pPr>
              <w:spacing w:after="0" w:line="240" w:lineRule="auto"/>
              <w:jc w:val="both"/>
              <w:rPr>
                <w:rFonts w:ascii="Times New Roman" w:eastAsia="Times New Roman" w:hAnsi="Times New Roman" w:cs="Times New Roman"/>
                <w:b/>
                <w:bCs/>
                <w:color w:val="000000"/>
                <w:sz w:val="24"/>
                <w:szCs w:val="24"/>
                <w:lang w:eastAsia="es-MX"/>
              </w:rPr>
            </w:pPr>
            <w:r w:rsidRPr="00D80D32">
              <w:rPr>
                <w:rFonts w:ascii="Times New Roman" w:eastAsia="Times New Roman" w:hAnsi="Times New Roman" w:cs="Times New Roman"/>
                <w:b/>
                <w:bCs/>
                <w:color w:val="000000"/>
                <w:sz w:val="24"/>
                <w:szCs w:val="24"/>
                <w:lang w:eastAsia="es-MX"/>
              </w:rPr>
              <w:t>Medioambientales</w:t>
            </w:r>
          </w:p>
        </w:tc>
        <w:tc>
          <w:tcPr>
            <w:tcW w:w="1159" w:type="dxa"/>
            <w:tcBorders>
              <w:top w:val="single" w:sz="8" w:space="0" w:color="auto"/>
              <w:left w:val="nil"/>
              <w:bottom w:val="single" w:sz="8" w:space="0" w:color="auto"/>
              <w:right w:val="nil"/>
            </w:tcBorders>
            <w:shd w:val="clear" w:color="auto" w:fill="auto"/>
            <w:noWrap/>
            <w:vAlign w:val="center"/>
            <w:hideMark/>
          </w:tcPr>
          <w:p w14:paraId="0624BC55"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1109" w:type="dxa"/>
            <w:tcBorders>
              <w:top w:val="single" w:sz="8" w:space="0" w:color="auto"/>
              <w:left w:val="nil"/>
              <w:bottom w:val="single" w:sz="8" w:space="0" w:color="auto"/>
              <w:right w:val="nil"/>
            </w:tcBorders>
            <w:shd w:val="clear" w:color="auto" w:fill="auto"/>
            <w:noWrap/>
            <w:vAlign w:val="center"/>
            <w:hideMark/>
          </w:tcPr>
          <w:p w14:paraId="4A59B3BD"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1134" w:type="dxa"/>
            <w:tcBorders>
              <w:top w:val="single" w:sz="8" w:space="0" w:color="auto"/>
              <w:left w:val="nil"/>
              <w:bottom w:val="single" w:sz="8" w:space="0" w:color="auto"/>
              <w:right w:val="nil"/>
            </w:tcBorders>
            <w:shd w:val="clear" w:color="auto" w:fill="auto"/>
            <w:noWrap/>
            <w:vAlign w:val="center"/>
            <w:hideMark/>
          </w:tcPr>
          <w:p w14:paraId="6E512F9A"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1276" w:type="dxa"/>
            <w:tcBorders>
              <w:top w:val="single" w:sz="8" w:space="0" w:color="auto"/>
              <w:left w:val="nil"/>
              <w:bottom w:val="single" w:sz="8" w:space="0" w:color="auto"/>
              <w:right w:val="nil"/>
            </w:tcBorders>
            <w:shd w:val="clear" w:color="auto" w:fill="auto"/>
            <w:noWrap/>
            <w:vAlign w:val="center"/>
            <w:hideMark/>
          </w:tcPr>
          <w:p w14:paraId="3B9C0DE6"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single" w:sz="8" w:space="0" w:color="auto"/>
              <w:left w:val="nil"/>
              <w:bottom w:val="single" w:sz="8" w:space="0" w:color="auto"/>
              <w:right w:val="single" w:sz="8" w:space="0" w:color="auto"/>
            </w:tcBorders>
            <w:shd w:val="clear" w:color="auto" w:fill="auto"/>
            <w:noWrap/>
            <w:vAlign w:val="center"/>
            <w:hideMark/>
          </w:tcPr>
          <w:p w14:paraId="6CCDFA35"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r>
      <w:tr w:rsidR="00DA7EED" w:rsidRPr="00D80D32" w14:paraId="7795721F"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1038EEF2" w14:textId="77777777" w:rsidR="00DA7EED" w:rsidRPr="00D80D32" w:rsidRDefault="00DA7EED" w:rsidP="00F26C7D">
            <w:pPr>
              <w:pStyle w:val="Prrafodelista"/>
              <w:numPr>
                <w:ilvl w:val="0"/>
                <w:numId w:val="17"/>
              </w:numPr>
              <w:spacing w:after="0" w:line="240" w:lineRule="auto"/>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Agua</w:t>
            </w:r>
          </w:p>
        </w:tc>
        <w:tc>
          <w:tcPr>
            <w:tcW w:w="1159" w:type="dxa"/>
            <w:tcBorders>
              <w:top w:val="nil"/>
              <w:left w:val="nil"/>
              <w:bottom w:val="single" w:sz="4" w:space="0" w:color="auto"/>
              <w:right w:val="single" w:sz="4" w:space="0" w:color="auto"/>
            </w:tcBorders>
            <w:shd w:val="clear" w:color="auto" w:fill="auto"/>
            <w:noWrap/>
            <w:vAlign w:val="center"/>
            <w:hideMark/>
          </w:tcPr>
          <w:p w14:paraId="73336B84" w14:textId="610E5904"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16B08A3C" w14:textId="63B5B7D7"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0DB3ED34"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4A9F895B"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868" w:type="dxa"/>
            <w:tcBorders>
              <w:top w:val="nil"/>
              <w:left w:val="nil"/>
              <w:bottom w:val="single" w:sz="4" w:space="0" w:color="auto"/>
              <w:right w:val="single" w:sz="4" w:space="0" w:color="auto"/>
            </w:tcBorders>
            <w:shd w:val="clear" w:color="auto" w:fill="auto"/>
            <w:noWrap/>
            <w:vAlign w:val="center"/>
            <w:hideMark/>
          </w:tcPr>
          <w:p w14:paraId="65653B01" w14:textId="77777777" w:rsidR="00DA7EED" w:rsidRPr="00D80D32" w:rsidRDefault="00734CDB"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r>
      <w:tr w:rsidR="00DA7EED" w:rsidRPr="00D80D32" w14:paraId="6C4CF394"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3B480A85" w14:textId="77777777" w:rsidR="00DA7EED" w:rsidRPr="00D80D32" w:rsidRDefault="00DA7EED" w:rsidP="00F26C7D">
            <w:pPr>
              <w:pStyle w:val="Prrafodelista"/>
              <w:numPr>
                <w:ilvl w:val="0"/>
                <w:numId w:val="17"/>
              </w:numPr>
              <w:spacing w:after="0" w:line="240" w:lineRule="auto"/>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Aire</w:t>
            </w:r>
          </w:p>
        </w:tc>
        <w:tc>
          <w:tcPr>
            <w:tcW w:w="1159" w:type="dxa"/>
            <w:tcBorders>
              <w:top w:val="nil"/>
              <w:left w:val="nil"/>
              <w:bottom w:val="single" w:sz="4" w:space="0" w:color="auto"/>
              <w:right w:val="single" w:sz="4" w:space="0" w:color="auto"/>
            </w:tcBorders>
            <w:shd w:val="clear" w:color="auto" w:fill="auto"/>
            <w:noWrap/>
            <w:vAlign w:val="center"/>
            <w:hideMark/>
          </w:tcPr>
          <w:p w14:paraId="55C86283" w14:textId="25A601A3"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03781F66" w14:textId="27AF9CA3"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32593D6F"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249699B4"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868" w:type="dxa"/>
            <w:tcBorders>
              <w:top w:val="nil"/>
              <w:left w:val="nil"/>
              <w:bottom w:val="single" w:sz="4" w:space="0" w:color="auto"/>
              <w:right w:val="single" w:sz="4" w:space="0" w:color="auto"/>
            </w:tcBorders>
            <w:shd w:val="clear" w:color="auto" w:fill="auto"/>
            <w:noWrap/>
            <w:vAlign w:val="center"/>
            <w:hideMark/>
          </w:tcPr>
          <w:p w14:paraId="409341B8" w14:textId="77777777" w:rsidR="00DA7EED" w:rsidRPr="00D80D32" w:rsidRDefault="00734CDB"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r>
      <w:tr w:rsidR="00DA7EED" w:rsidRPr="00D80D32" w14:paraId="2A14F85B"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5F295665" w14:textId="77777777" w:rsidR="00DA7EED" w:rsidRPr="00D80D32" w:rsidRDefault="00DA7EED" w:rsidP="00F26C7D">
            <w:pPr>
              <w:pStyle w:val="Prrafodelista"/>
              <w:numPr>
                <w:ilvl w:val="0"/>
                <w:numId w:val="17"/>
              </w:numPr>
              <w:spacing w:after="0" w:line="240" w:lineRule="auto"/>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Suelo</w:t>
            </w:r>
          </w:p>
        </w:tc>
        <w:tc>
          <w:tcPr>
            <w:tcW w:w="1159" w:type="dxa"/>
            <w:tcBorders>
              <w:top w:val="nil"/>
              <w:left w:val="nil"/>
              <w:bottom w:val="single" w:sz="4" w:space="0" w:color="auto"/>
              <w:right w:val="single" w:sz="4" w:space="0" w:color="auto"/>
            </w:tcBorders>
            <w:shd w:val="clear" w:color="auto" w:fill="auto"/>
            <w:noWrap/>
            <w:vAlign w:val="center"/>
            <w:hideMark/>
          </w:tcPr>
          <w:p w14:paraId="4FE4549B" w14:textId="5BB09058"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058E9814"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4A6CDB9B"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4D31A6D2"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868" w:type="dxa"/>
            <w:tcBorders>
              <w:top w:val="nil"/>
              <w:left w:val="nil"/>
              <w:bottom w:val="single" w:sz="4" w:space="0" w:color="auto"/>
              <w:right w:val="single" w:sz="4" w:space="0" w:color="auto"/>
            </w:tcBorders>
            <w:shd w:val="clear" w:color="auto" w:fill="auto"/>
            <w:noWrap/>
            <w:vAlign w:val="center"/>
            <w:hideMark/>
          </w:tcPr>
          <w:p w14:paraId="04D99425" w14:textId="77777777" w:rsidR="00DA7EED" w:rsidRPr="00D80D32" w:rsidRDefault="00891467"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r>
      <w:tr w:rsidR="00DA7EED" w:rsidRPr="00D80D32" w14:paraId="09A240F5"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01887548" w14:textId="77777777" w:rsidR="00DA7EED" w:rsidRPr="00D80D32" w:rsidRDefault="00DA7EED" w:rsidP="00F26C7D">
            <w:pPr>
              <w:pStyle w:val="Prrafodelista"/>
              <w:numPr>
                <w:ilvl w:val="0"/>
                <w:numId w:val="17"/>
              </w:numPr>
              <w:spacing w:after="0" w:line="240" w:lineRule="auto"/>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Energía</w:t>
            </w:r>
          </w:p>
        </w:tc>
        <w:tc>
          <w:tcPr>
            <w:tcW w:w="1159" w:type="dxa"/>
            <w:tcBorders>
              <w:top w:val="nil"/>
              <w:left w:val="nil"/>
              <w:bottom w:val="single" w:sz="4" w:space="0" w:color="auto"/>
              <w:right w:val="single" w:sz="4" w:space="0" w:color="auto"/>
            </w:tcBorders>
            <w:shd w:val="clear" w:color="auto" w:fill="auto"/>
            <w:noWrap/>
            <w:vAlign w:val="center"/>
            <w:hideMark/>
          </w:tcPr>
          <w:p w14:paraId="6B0803CD" w14:textId="1C5D840B"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2D86B59A" w14:textId="30CFCD2D"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23F1AA24"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0918EEB7"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868" w:type="dxa"/>
            <w:tcBorders>
              <w:top w:val="nil"/>
              <w:left w:val="nil"/>
              <w:bottom w:val="single" w:sz="4" w:space="0" w:color="auto"/>
              <w:right w:val="single" w:sz="4" w:space="0" w:color="auto"/>
            </w:tcBorders>
            <w:shd w:val="clear" w:color="auto" w:fill="auto"/>
            <w:noWrap/>
            <w:vAlign w:val="center"/>
            <w:hideMark/>
          </w:tcPr>
          <w:p w14:paraId="1C8A8879" w14:textId="77777777" w:rsidR="00DA7EED" w:rsidRPr="00D80D32" w:rsidRDefault="00891467"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r>
      <w:tr w:rsidR="00DA7EED" w:rsidRPr="00D80D32" w14:paraId="7EE18819"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30A2B6EB" w14:textId="77777777" w:rsidR="00DA7EED" w:rsidRPr="00D80D32" w:rsidRDefault="00DA7EED" w:rsidP="00F26C7D">
            <w:pPr>
              <w:pStyle w:val="Prrafodelista"/>
              <w:numPr>
                <w:ilvl w:val="0"/>
                <w:numId w:val="17"/>
              </w:numPr>
              <w:spacing w:after="0" w:line="240" w:lineRule="auto"/>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Biodiversidad</w:t>
            </w:r>
          </w:p>
        </w:tc>
        <w:tc>
          <w:tcPr>
            <w:tcW w:w="1159" w:type="dxa"/>
            <w:tcBorders>
              <w:top w:val="nil"/>
              <w:left w:val="nil"/>
              <w:bottom w:val="single" w:sz="4" w:space="0" w:color="auto"/>
              <w:right w:val="single" w:sz="4" w:space="0" w:color="auto"/>
            </w:tcBorders>
            <w:shd w:val="clear" w:color="auto" w:fill="auto"/>
            <w:noWrap/>
            <w:vAlign w:val="center"/>
            <w:hideMark/>
          </w:tcPr>
          <w:p w14:paraId="6D502CE3" w14:textId="77777777" w:rsidR="00DA7EED" w:rsidRPr="00D80D32" w:rsidRDefault="00891467"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c>
          <w:tcPr>
            <w:tcW w:w="1109" w:type="dxa"/>
            <w:tcBorders>
              <w:top w:val="nil"/>
              <w:left w:val="nil"/>
              <w:bottom w:val="single" w:sz="4" w:space="0" w:color="auto"/>
              <w:right w:val="single" w:sz="4" w:space="0" w:color="auto"/>
            </w:tcBorders>
            <w:shd w:val="clear" w:color="auto" w:fill="auto"/>
            <w:noWrap/>
            <w:vAlign w:val="center"/>
            <w:hideMark/>
          </w:tcPr>
          <w:p w14:paraId="37D6E04D"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4967A9BD"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28E7813E"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868" w:type="dxa"/>
            <w:tcBorders>
              <w:top w:val="nil"/>
              <w:left w:val="nil"/>
              <w:bottom w:val="single" w:sz="4" w:space="0" w:color="auto"/>
              <w:right w:val="single" w:sz="4" w:space="0" w:color="auto"/>
            </w:tcBorders>
            <w:shd w:val="clear" w:color="auto" w:fill="auto"/>
            <w:noWrap/>
            <w:vAlign w:val="center"/>
            <w:hideMark/>
          </w:tcPr>
          <w:p w14:paraId="5455E93C" w14:textId="77777777" w:rsidR="00DA7EED" w:rsidRPr="00D80D32" w:rsidRDefault="00891467"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r>
      <w:tr w:rsidR="00DA7EED" w:rsidRPr="00D80D32" w14:paraId="279B635B" w14:textId="77777777" w:rsidTr="00F917C4">
        <w:trPr>
          <w:trHeight w:val="320"/>
          <w:jc w:val="center"/>
        </w:trPr>
        <w:tc>
          <w:tcPr>
            <w:tcW w:w="2967" w:type="dxa"/>
            <w:tcBorders>
              <w:top w:val="nil"/>
              <w:left w:val="single" w:sz="4" w:space="0" w:color="auto"/>
              <w:bottom w:val="nil"/>
              <w:right w:val="single" w:sz="4" w:space="0" w:color="auto"/>
            </w:tcBorders>
            <w:shd w:val="clear" w:color="auto" w:fill="auto"/>
            <w:noWrap/>
            <w:vAlign w:val="bottom"/>
            <w:hideMark/>
          </w:tcPr>
          <w:p w14:paraId="2D2F171A" w14:textId="77777777" w:rsidR="00DA7EED" w:rsidRPr="00D80D32" w:rsidRDefault="00DA7EED" w:rsidP="00F26C7D">
            <w:pPr>
              <w:pStyle w:val="Prrafodelista"/>
              <w:numPr>
                <w:ilvl w:val="0"/>
                <w:numId w:val="17"/>
              </w:numPr>
              <w:spacing w:after="0" w:line="240" w:lineRule="auto"/>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Otros</w:t>
            </w:r>
          </w:p>
        </w:tc>
        <w:tc>
          <w:tcPr>
            <w:tcW w:w="1159" w:type="dxa"/>
            <w:tcBorders>
              <w:top w:val="nil"/>
              <w:left w:val="nil"/>
              <w:bottom w:val="nil"/>
              <w:right w:val="single" w:sz="4" w:space="0" w:color="auto"/>
            </w:tcBorders>
            <w:shd w:val="clear" w:color="auto" w:fill="auto"/>
            <w:noWrap/>
            <w:vAlign w:val="center"/>
            <w:hideMark/>
          </w:tcPr>
          <w:p w14:paraId="02960934" w14:textId="5BDC3318"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nil"/>
              <w:right w:val="single" w:sz="4" w:space="0" w:color="auto"/>
            </w:tcBorders>
            <w:shd w:val="clear" w:color="auto" w:fill="auto"/>
            <w:noWrap/>
            <w:vAlign w:val="center"/>
            <w:hideMark/>
          </w:tcPr>
          <w:p w14:paraId="50EBD1AD" w14:textId="08E47FE4"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nil"/>
              <w:right w:val="single" w:sz="4" w:space="0" w:color="auto"/>
            </w:tcBorders>
            <w:shd w:val="clear" w:color="auto" w:fill="auto"/>
            <w:noWrap/>
            <w:vAlign w:val="center"/>
            <w:hideMark/>
          </w:tcPr>
          <w:p w14:paraId="01D7C620"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nil"/>
              <w:right w:val="single" w:sz="4" w:space="0" w:color="auto"/>
            </w:tcBorders>
            <w:shd w:val="clear" w:color="auto" w:fill="auto"/>
            <w:noWrap/>
            <w:vAlign w:val="center"/>
            <w:hideMark/>
          </w:tcPr>
          <w:p w14:paraId="4DD86FCC"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868" w:type="dxa"/>
            <w:tcBorders>
              <w:top w:val="nil"/>
              <w:left w:val="nil"/>
              <w:bottom w:val="nil"/>
              <w:right w:val="single" w:sz="4" w:space="0" w:color="auto"/>
            </w:tcBorders>
            <w:shd w:val="clear" w:color="auto" w:fill="auto"/>
            <w:noWrap/>
            <w:vAlign w:val="center"/>
            <w:hideMark/>
          </w:tcPr>
          <w:p w14:paraId="0345CB78" w14:textId="77777777" w:rsidR="00DA7EED" w:rsidRPr="00D80D32" w:rsidRDefault="00891467"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r>
      <w:tr w:rsidR="00DA7EED" w:rsidRPr="00D80D32" w14:paraId="60886727" w14:textId="77777777" w:rsidTr="00F917C4">
        <w:trPr>
          <w:trHeight w:val="320"/>
          <w:jc w:val="center"/>
        </w:trPr>
        <w:tc>
          <w:tcPr>
            <w:tcW w:w="2967" w:type="dxa"/>
            <w:tcBorders>
              <w:top w:val="single" w:sz="8" w:space="0" w:color="auto"/>
              <w:left w:val="single" w:sz="8" w:space="0" w:color="auto"/>
              <w:bottom w:val="single" w:sz="8" w:space="0" w:color="auto"/>
              <w:right w:val="nil"/>
            </w:tcBorders>
            <w:shd w:val="clear" w:color="auto" w:fill="auto"/>
            <w:noWrap/>
            <w:vAlign w:val="bottom"/>
            <w:hideMark/>
          </w:tcPr>
          <w:p w14:paraId="0F3F6CB6" w14:textId="77777777" w:rsidR="00DA7EED" w:rsidRPr="00D80D32" w:rsidRDefault="00DA7EED" w:rsidP="00F26C7D">
            <w:pPr>
              <w:spacing w:after="0" w:line="240" w:lineRule="auto"/>
              <w:rPr>
                <w:rFonts w:ascii="Times New Roman" w:eastAsia="Times New Roman" w:hAnsi="Times New Roman" w:cs="Times New Roman"/>
                <w:b/>
                <w:bCs/>
                <w:color w:val="000000"/>
                <w:sz w:val="24"/>
                <w:szCs w:val="24"/>
                <w:lang w:eastAsia="es-MX"/>
              </w:rPr>
            </w:pPr>
            <w:r w:rsidRPr="00D80D32">
              <w:rPr>
                <w:rFonts w:ascii="Times New Roman" w:eastAsia="Times New Roman" w:hAnsi="Times New Roman" w:cs="Times New Roman"/>
                <w:b/>
                <w:bCs/>
                <w:color w:val="000000"/>
                <w:sz w:val="24"/>
                <w:szCs w:val="24"/>
                <w:lang w:eastAsia="es-MX"/>
              </w:rPr>
              <w:t>Cultural-sostenibles</w:t>
            </w:r>
          </w:p>
        </w:tc>
        <w:tc>
          <w:tcPr>
            <w:tcW w:w="1159" w:type="dxa"/>
            <w:tcBorders>
              <w:top w:val="single" w:sz="8" w:space="0" w:color="auto"/>
              <w:left w:val="nil"/>
              <w:bottom w:val="single" w:sz="8" w:space="0" w:color="auto"/>
              <w:right w:val="nil"/>
            </w:tcBorders>
            <w:shd w:val="clear" w:color="auto" w:fill="auto"/>
            <w:noWrap/>
            <w:vAlign w:val="center"/>
            <w:hideMark/>
          </w:tcPr>
          <w:p w14:paraId="0F3A33A6"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1109" w:type="dxa"/>
            <w:tcBorders>
              <w:top w:val="single" w:sz="8" w:space="0" w:color="auto"/>
              <w:left w:val="nil"/>
              <w:bottom w:val="single" w:sz="8" w:space="0" w:color="auto"/>
              <w:right w:val="nil"/>
            </w:tcBorders>
            <w:shd w:val="clear" w:color="auto" w:fill="auto"/>
            <w:noWrap/>
            <w:vAlign w:val="center"/>
            <w:hideMark/>
          </w:tcPr>
          <w:p w14:paraId="46DC1D41"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1134" w:type="dxa"/>
            <w:tcBorders>
              <w:top w:val="single" w:sz="8" w:space="0" w:color="auto"/>
              <w:left w:val="nil"/>
              <w:bottom w:val="single" w:sz="8" w:space="0" w:color="auto"/>
              <w:right w:val="nil"/>
            </w:tcBorders>
            <w:shd w:val="clear" w:color="auto" w:fill="auto"/>
            <w:noWrap/>
            <w:vAlign w:val="center"/>
            <w:hideMark/>
          </w:tcPr>
          <w:p w14:paraId="055B1810"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1276" w:type="dxa"/>
            <w:tcBorders>
              <w:top w:val="single" w:sz="8" w:space="0" w:color="auto"/>
              <w:left w:val="nil"/>
              <w:bottom w:val="single" w:sz="8" w:space="0" w:color="auto"/>
              <w:right w:val="nil"/>
            </w:tcBorders>
            <w:shd w:val="clear" w:color="auto" w:fill="auto"/>
            <w:noWrap/>
            <w:vAlign w:val="center"/>
            <w:hideMark/>
          </w:tcPr>
          <w:p w14:paraId="12B6E24D"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single" w:sz="8" w:space="0" w:color="auto"/>
              <w:left w:val="nil"/>
              <w:bottom w:val="single" w:sz="8" w:space="0" w:color="auto"/>
              <w:right w:val="single" w:sz="8" w:space="0" w:color="auto"/>
            </w:tcBorders>
            <w:shd w:val="clear" w:color="auto" w:fill="auto"/>
            <w:noWrap/>
            <w:vAlign w:val="center"/>
            <w:hideMark/>
          </w:tcPr>
          <w:p w14:paraId="0D145833"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r>
      <w:tr w:rsidR="00DA7EED" w:rsidRPr="00D80D32" w14:paraId="267C7477"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6BEA4012"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Gobernanza corporativa</w:t>
            </w:r>
          </w:p>
        </w:tc>
        <w:tc>
          <w:tcPr>
            <w:tcW w:w="1159" w:type="dxa"/>
            <w:tcBorders>
              <w:top w:val="nil"/>
              <w:left w:val="nil"/>
              <w:bottom w:val="single" w:sz="4" w:space="0" w:color="auto"/>
              <w:right w:val="single" w:sz="4" w:space="0" w:color="auto"/>
            </w:tcBorders>
            <w:shd w:val="clear" w:color="auto" w:fill="auto"/>
            <w:noWrap/>
            <w:vAlign w:val="center"/>
            <w:hideMark/>
          </w:tcPr>
          <w:p w14:paraId="14A8EAE0" w14:textId="21A39CD4"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2F47626D" w14:textId="5EC7D8CC"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6097BB46"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37F857CE"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nil"/>
              <w:left w:val="nil"/>
              <w:bottom w:val="single" w:sz="4" w:space="0" w:color="auto"/>
              <w:right w:val="single" w:sz="4" w:space="0" w:color="auto"/>
            </w:tcBorders>
            <w:shd w:val="clear" w:color="auto" w:fill="auto"/>
            <w:noWrap/>
            <w:vAlign w:val="center"/>
            <w:hideMark/>
          </w:tcPr>
          <w:p w14:paraId="4D4D387A"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r>
      <w:tr w:rsidR="00DA7EED" w:rsidRPr="00D80D32" w14:paraId="36F7ED81"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0F8CD266"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Responsabilidad social</w:t>
            </w:r>
          </w:p>
        </w:tc>
        <w:tc>
          <w:tcPr>
            <w:tcW w:w="1159" w:type="dxa"/>
            <w:tcBorders>
              <w:top w:val="nil"/>
              <w:left w:val="nil"/>
              <w:bottom w:val="single" w:sz="4" w:space="0" w:color="auto"/>
              <w:right w:val="single" w:sz="4" w:space="0" w:color="auto"/>
            </w:tcBorders>
            <w:shd w:val="clear" w:color="auto" w:fill="auto"/>
            <w:noWrap/>
            <w:vAlign w:val="center"/>
            <w:hideMark/>
          </w:tcPr>
          <w:p w14:paraId="28704C60" w14:textId="2D0078B4"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772ED6FD" w14:textId="77777777" w:rsidR="00DA7EED" w:rsidRPr="00D80D32" w:rsidRDefault="00F917C4"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c>
          <w:tcPr>
            <w:tcW w:w="1134" w:type="dxa"/>
            <w:tcBorders>
              <w:top w:val="nil"/>
              <w:left w:val="nil"/>
              <w:bottom w:val="single" w:sz="4" w:space="0" w:color="auto"/>
              <w:right w:val="single" w:sz="4" w:space="0" w:color="auto"/>
            </w:tcBorders>
            <w:shd w:val="clear" w:color="auto" w:fill="auto"/>
            <w:noWrap/>
            <w:vAlign w:val="center"/>
            <w:hideMark/>
          </w:tcPr>
          <w:p w14:paraId="5AFA9920"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5AD14C25"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868" w:type="dxa"/>
            <w:tcBorders>
              <w:top w:val="nil"/>
              <w:left w:val="nil"/>
              <w:bottom w:val="single" w:sz="4" w:space="0" w:color="auto"/>
              <w:right w:val="single" w:sz="4" w:space="0" w:color="auto"/>
            </w:tcBorders>
            <w:shd w:val="clear" w:color="auto" w:fill="auto"/>
            <w:noWrap/>
            <w:vAlign w:val="center"/>
            <w:hideMark/>
          </w:tcPr>
          <w:p w14:paraId="2A631A62"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r>
      <w:tr w:rsidR="00DA7EED" w:rsidRPr="00D80D32" w14:paraId="2AFC08FB"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605F47C7"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Derechos humanos</w:t>
            </w:r>
          </w:p>
        </w:tc>
        <w:tc>
          <w:tcPr>
            <w:tcW w:w="1159" w:type="dxa"/>
            <w:tcBorders>
              <w:top w:val="nil"/>
              <w:left w:val="nil"/>
              <w:bottom w:val="single" w:sz="4" w:space="0" w:color="auto"/>
              <w:right w:val="single" w:sz="4" w:space="0" w:color="auto"/>
            </w:tcBorders>
            <w:shd w:val="clear" w:color="auto" w:fill="auto"/>
            <w:noWrap/>
            <w:vAlign w:val="center"/>
            <w:hideMark/>
          </w:tcPr>
          <w:p w14:paraId="425175EF" w14:textId="165A192E"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4A262718" w14:textId="0E023BDC"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34B69252"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5B181C05"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nil"/>
              <w:left w:val="nil"/>
              <w:bottom w:val="single" w:sz="4" w:space="0" w:color="auto"/>
              <w:right w:val="single" w:sz="4" w:space="0" w:color="auto"/>
            </w:tcBorders>
            <w:shd w:val="clear" w:color="auto" w:fill="auto"/>
            <w:noWrap/>
            <w:vAlign w:val="center"/>
            <w:hideMark/>
          </w:tcPr>
          <w:p w14:paraId="46F7C98D"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r>
      <w:tr w:rsidR="00DA7EED" w:rsidRPr="00D80D32" w14:paraId="20EA8092"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21F14819"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Legalidad y transparencia</w:t>
            </w:r>
          </w:p>
        </w:tc>
        <w:tc>
          <w:tcPr>
            <w:tcW w:w="1159" w:type="dxa"/>
            <w:tcBorders>
              <w:top w:val="nil"/>
              <w:left w:val="nil"/>
              <w:bottom w:val="single" w:sz="4" w:space="0" w:color="auto"/>
              <w:right w:val="single" w:sz="4" w:space="0" w:color="auto"/>
            </w:tcBorders>
            <w:shd w:val="clear" w:color="auto" w:fill="auto"/>
            <w:noWrap/>
            <w:vAlign w:val="center"/>
            <w:hideMark/>
          </w:tcPr>
          <w:p w14:paraId="4067A26D" w14:textId="12EC10FE"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62CF040A" w14:textId="6DB1FDB9"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3ADAE8AC"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7B1CDDAE" w14:textId="77777777" w:rsidR="00DA7EED" w:rsidRPr="00D80D32" w:rsidRDefault="00F917C4"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c>
          <w:tcPr>
            <w:tcW w:w="868" w:type="dxa"/>
            <w:tcBorders>
              <w:top w:val="nil"/>
              <w:left w:val="nil"/>
              <w:bottom w:val="single" w:sz="4" w:space="0" w:color="auto"/>
              <w:right w:val="single" w:sz="4" w:space="0" w:color="auto"/>
            </w:tcBorders>
            <w:shd w:val="clear" w:color="auto" w:fill="auto"/>
            <w:noWrap/>
            <w:vAlign w:val="center"/>
            <w:hideMark/>
          </w:tcPr>
          <w:p w14:paraId="1D715C31"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r>
      <w:tr w:rsidR="00DA7EED" w:rsidRPr="00D80D32" w14:paraId="4612A1B2"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5F53206D"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Desempeño sostenible (Agenda 2030/ODS)</w:t>
            </w:r>
          </w:p>
        </w:tc>
        <w:tc>
          <w:tcPr>
            <w:tcW w:w="1159" w:type="dxa"/>
            <w:tcBorders>
              <w:top w:val="nil"/>
              <w:left w:val="nil"/>
              <w:bottom w:val="single" w:sz="4" w:space="0" w:color="auto"/>
              <w:right w:val="single" w:sz="4" w:space="0" w:color="auto"/>
            </w:tcBorders>
            <w:shd w:val="clear" w:color="auto" w:fill="auto"/>
            <w:noWrap/>
            <w:vAlign w:val="center"/>
            <w:hideMark/>
          </w:tcPr>
          <w:p w14:paraId="130FE911" w14:textId="17450EFA"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646CE121" w14:textId="4D2EC730"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nil"/>
              <w:left w:val="nil"/>
              <w:bottom w:val="single" w:sz="4" w:space="0" w:color="auto"/>
              <w:right w:val="single" w:sz="4" w:space="0" w:color="auto"/>
            </w:tcBorders>
            <w:shd w:val="clear" w:color="auto" w:fill="auto"/>
            <w:noWrap/>
            <w:vAlign w:val="center"/>
            <w:hideMark/>
          </w:tcPr>
          <w:p w14:paraId="4005926B"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30CEEE23"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nil"/>
              <w:left w:val="nil"/>
              <w:bottom w:val="single" w:sz="4" w:space="0" w:color="auto"/>
              <w:right w:val="single" w:sz="4" w:space="0" w:color="auto"/>
            </w:tcBorders>
            <w:shd w:val="clear" w:color="auto" w:fill="auto"/>
            <w:noWrap/>
            <w:vAlign w:val="center"/>
            <w:hideMark/>
          </w:tcPr>
          <w:p w14:paraId="0D927156"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r>
      <w:tr w:rsidR="00DA7EED" w:rsidRPr="00D80D32" w14:paraId="43562693" w14:textId="77777777" w:rsidTr="00F917C4">
        <w:trPr>
          <w:trHeight w:val="300"/>
          <w:jc w:val="center"/>
        </w:trPr>
        <w:tc>
          <w:tcPr>
            <w:tcW w:w="2967" w:type="dxa"/>
            <w:tcBorders>
              <w:top w:val="nil"/>
              <w:left w:val="single" w:sz="4" w:space="0" w:color="auto"/>
              <w:bottom w:val="single" w:sz="4" w:space="0" w:color="auto"/>
              <w:right w:val="single" w:sz="4" w:space="0" w:color="auto"/>
            </w:tcBorders>
            <w:shd w:val="clear" w:color="auto" w:fill="auto"/>
            <w:noWrap/>
            <w:vAlign w:val="center"/>
            <w:hideMark/>
          </w:tcPr>
          <w:p w14:paraId="53D1FF02"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Educación ambiental</w:t>
            </w:r>
          </w:p>
        </w:tc>
        <w:tc>
          <w:tcPr>
            <w:tcW w:w="1159" w:type="dxa"/>
            <w:tcBorders>
              <w:top w:val="nil"/>
              <w:left w:val="nil"/>
              <w:bottom w:val="single" w:sz="4" w:space="0" w:color="auto"/>
              <w:right w:val="single" w:sz="4" w:space="0" w:color="auto"/>
            </w:tcBorders>
            <w:shd w:val="clear" w:color="auto" w:fill="auto"/>
            <w:noWrap/>
            <w:vAlign w:val="center"/>
            <w:hideMark/>
          </w:tcPr>
          <w:p w14:paraId="3A30C54C" w14:textId="255A0466"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nil"/>
              <w:left w:val="nil"/>
              <w:bottom w:val="single" w:sz="4" w:space="0" w:color="auto"/>
              <w:right w:val="single" w:sz="4" w:space="0" w:color="auto"/>
            </w:tcBorders>
            <w:shd w:val="clear" w:color="auto" w:fill="auto"/>
            <w:noWrap/>
            <w:vAlign w:val="center"/>
            <w:hideMark/>
          </w:tcPr>
          <w:p w14:paraId="7C0DB8B7"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357448F4"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nil"/>
              <w:left w:val="nil"/>
              <w:bottom w:val="single" w:sz="4" w:space="0" w:color="auto"/>
              <w:right w:val="single" w:sz="4" w:space="0" w:color="auto"/>
            </w:tcBorders>
            <w:shd w:val="clear" w:color="auto" w:fill="auto"/>
            <w:noWrap/>
            <w:vAlign w:val="center"/>
            <w:hideMark/>
          </w:tcPr>
          <w:p w14:paraId="491F97E0"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nil"/>
              <w:left w:val="nil"/>
              <w:bottom w:val="single" w:sz="4" w:space="0" w:color="auto"/>
              <w:right w:val="single" w:sz="4" w:space="0" w:color="auto"/>
            </w:tcBorders>
            <w:shd w:val="clear" w:color="auto" w:fill="auto"/>
            <w:noWrap/>
            <w:vAlign w:val="center"/>
            <w:hideMark/>
          </w:tcPr>
          <w:p w14:paraId="5C12410B" w14:textId="77777777" w:rsidR="00DA7EED" w:rsidRPr="00D80D32" w:rsidRDefault="00F917C4"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r>
      <w:tr w:rsidR="00DA7EED" w:rsidRPr="00D80D32" w14:paraId="4875055F" w14:textId="77777777" w:rsidTr="00F917C4">
        <w:trPr>
          <w:trHeight w:val="300"/>
          <w:jc w:val="center"/>
        </w:trPr>
        <w:tc>
          <w:tcPr>
            <w:tcW w:w="2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2BE9A" w14:textId="77777777" w:rsidR="00DA7EED" w:rsidRPr="00D80D32" w:rsidRDefault="00DA7EED" w:rsidP="00F26C7D">
            <w:pPr>
              <w:pStyle w:val="Prrafodelista"/>
              <w:numPr>
                <w:ilvl w:val="0"/>
                <w:numId w:val="17"/>
              </w:numPr>
              <w:spacing w:after="0" w:line="240" w:lineRule="auto"/>
              <w:jc w:val="both"/>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Otros</w:t>
            </w:r>
          </w:p>
        </w:tc>
        <w:tc>
          <w:tcPr>
            <w:tcW w:w="1159" w:type="dxa"/>
            <w:tcBorders>
              <w:top w:val="single" w:sz="4" w:space="0" w:color="auto"/>
              <w:left w:val="nil"/>
              <w:bottom w:val="single" w:sz="4" w:space="0" w:color="auto"/>
              <w:right w:val="single" w:sz="4" w:space="0" w:color="auto"/>
            </w:tcBorders>
            <w:shd w:val="clear" w:color="auto" w:fill="auto"/>
            <w:noWrap/>
            <w:vAlign w:val="center"/>
          </w:tcPr>
          <w:p w14:paraId="7926F4AE" w14:textId="628849BA"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09" w:type="dxa"/>
            <w:tcBorders>
              <w:top w:val="single" w:sz="4" w:space="0" w:color="auto"/>
              <w:left w:val="nil"/>
              <w:bottom w:val="single" w:sz="4" w:space="0" w:color="auto"/>
              <w:right w:val="single" w:sz="4" w:space="0" w:color="auto"/>
            </w:tcBorders>
            <w:shd w:val="clear" w:color="auto" w:fill="auto"/>
            <w:noWrap/>
            <w:vAlign w:val="center"/>
          </w:tcPr>
          <w:p w14:paraId="6685B623" w14:textId="079B087A" w:rsidR="00DA7EED" w:rsidRPr="00D80D32" w:rsidRDefault="002938FB"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A95187" w14:textId="77777777" w:rsidR="00DA7EED" w:rsidRPr="00D80D32" w:rsidRDefault="00D80D32" w:rsidP="00F917C4">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A988B4" w14:textId="77777777" w:rsidR="00DA7EED" w:rsidRPr="00D80D32" w:rsidRDefault="00DA7EED" w:rsidP="00F917C4">
            <w:pPr>
              <w:spacing w:after="0" w:line="240" w:lineRule="auto"/>
              <w:jc w:val="center"/>
              <w:rPr>
                <w:rFonts w:ascii="Times New Roman" w:eastAsia="Times New Roman" w:hAnsi="Times New Roman" w:cs="Times New Roman"/>
                <w:color w:val="000000"/>
                <w:sz w:val="24"/>
                <w:szCs w:val="24"/>
                <w:lang w:eastAsia="es-MX"/>
              </w:rPr>
            </w:pPr>
          </w:p>
        </w:tc>
        <w:tc>
          <w:tcPr>
            <w:tcW w:w="868" w:type="dxa"/>
            <w:tcBorders>
              <w:top w:val="single" w:sz="4" w:space="0" w:color="auto"/>
              <w:left w:val="nil"/>
              <w:bottom w:val="single" w:sz="4" w:space="0" w:color="auto"/>
              <w:right w:val="single" w:sz="4" w:space="0" w:color="auto"/>
            </w:tcBorders>
            <w:shd w:val="clear" w:color="auto" w:fill="auto"/>
            <w:noWrap/>
            <w:vAlign w:val="center"/>
          </w:tcPr>
          <w:p w14:paraId="16EE2102" w14:textId="77777777" w:rsidR="00DA7EED" w:rsidRPr="00D80D32" w:rsidRDefault="00F917C4" w:rsidP="00F917C4">
            <w:pPr>
              <w:spacing w:after="0" w:line="240" w:lineRule="auto"/>
              <w:jc w:val="center"/>
              <w:rPr>
                <w:rFonts w:ascii="Times New Roman" w:eastAsia="Times New Roman" w:hAnsi="Times New Roman" w:cs="Times New Roman"/>
                <w:color w:val="000000"/>
                <w:sz w:val="24"/>
                <w:szCs w:val="24"/>
                <w:lang w:eastAsia="es-MX"/>
              </w:rPr>
            </w:pPr>
            <w:r w:rsidRPr="00D80D32">
              <w:rPr>
                <w:rFonts w:ascii="Times New Roman" w:eastAsia="Times New Roman" w:hAnsi="Times New Roman" w:cs="Times New Roman"/>
                <w:color w:val="000000"/>
                <w:sz w:val="24"/>
                <w:szCs w:val="24"/>
                <w:lang w:eastAsia="es-MX"/>
              </w:rPr>
              <w:t>-</w:t>
            </w:r>
          </w:p>
        </w:tc>
      </w:tr>
    </w:tbl>
    <w:p w14:paraId="4C5BD777" w14:textId="77777777" w:rsidR="00DA7EED" w:rsidRPr="00D80D32" w:rsidRDefault="00DA7EED" w:rsidP="00DA7EED">
      <w:pPr>
        <w:spacing w:line="360" w:lineRule="auto"/>
        <w:jc w:val="center"/>
        <w:rPr>
          <w:rFonts w:ascii="Times New Roman" w:hAnsi="Times New Roman" w:cs="Times New Roman"/>
          <w:sz w:val="16"/>
          <w:szCs w:val="16"/>
        </w:rPr>
      </w:pPr>
      <w:r w:rsidRPr="00D80D32">
        <w:rPr>
          <w:rFonts w:ascii="Times New Roman" w:hAnsi="Times New Roman" w:cs="Times New Roman"/>
          <w:sz w:val="16"/>
          <w:szCs w:val="16"/>
        </w:rPr>
        <w:t>Fuente: Elaboración propia</w:t>
      </w:r>
    </w:p>
    <w:tbl>
      <w:tblPr>
        <w:tblStyle w:val="Tablaconcuadrcula"/>
        <w:tblW w:w="8544" w:type="dxa"/>
        <w:jc w:val="center"/>
        <w:tblLook w:val="04A0" w:firstRow="1" w:lastRow="0" w:firstColumn="1" w:lastColumn="0" w:noHBand="0" w:noVBand="1"/>
      </w:tblPr>
      <w:tblGrid>
        <w:gridCol w:w="362"/>
        <w:gridCol w:w="2416"/>
        <w:gridCol w:w="304"/>
        <w:gridCol w:w="2832"/>
        <w:gridCol w:w="238"/>
        <w:gridCol w:w="2392"/>
      </w:tblGrid>
      <w:tr w:rsidR="00DA7EED" w:rsidRPr="00D80D32" w14:paraId="798D4B9C" w14:textId="77777777" w:rsidTr="00F917C4">
        <w:trPr>
          <w:trHeight w:val="461"/>
          <w:jc w:val="center"/>
        </w:trPr>
        <w:tc>
          <w:tcPr>
            <w:tcW w:w="0" w:type="auto"/>
            <w:vAlign w:val="bottom"/>
          </w:tcPr>
          <w:p w14:paraId="7A65D4C8" w14:textId="77777777" w:rsidR="00DA7EED" w:rsidRPr="00D80D32" w:rsidRDefault="00D80D32" w:rsidP="00F917C4">
            <w:pPr>
              <w:spacing w:line="36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0" w:type="auto"/>
          </w:tcPr>
          <w:p w14:paraId="2FA0F3B8" w14:textId="77777777" w:rsidR="00F917C4" w:rsidRPr="00D80D32" w:rsidRDefault="00F917C4" w:rsidP="00F917C4">
            <w:pPr>
              <w:spacing w:after="0" w:line="240" w:lineRule="auto"/>
              <w:jc w:val="center"/>
              <w:rPr>
                <w:rFonts w:ascii="Times New Roman" w:hAnsi="Times New Roman" w:cs="Times New Roman"/>
                <w:sz w:val="20"/>
                <w:szCs w:val="20"/>
              </w:rPr>
            </w:pPr>
          </w:p>
          <w:p w14:paraId="4CB2A572" w14:textId="77777777" w:rsidR="00DA7EED" w:rsidRPr="00D80D32" w:rsidRDefault="00DA7EED" w:rsidP="00F917C4">
            <w:pPr>
              <w:spacing w:after="0" w:line="240" w:lineRule="auto"/>
              <w:jc w:val="center"/>
              <w:rPr>
                <w:rFonts w:ascii="Times New Roman" w:hAnsi="Times New Roman" w:cs="Times New Roman"/>
                <w:sz w:val="20"/>
                <w:szCs w:val="20"/>
              </w:rPr>
            </w:pPr>
            <w:r w:rsidRPr="00D80D32">
              <w:rPr>
                <w:rFonts w:ascii="Times New Roman" w:hAnsi="Times New Roman" w:cs="Times New Roman"/>
                <w:sz w:val="20"/>
                <w:szCs w:val="20"/>
              </w:rPr>
              <w:t>Presencia de información</w:t>
            </w:r>
          </w:p>
        </w:tc>
        <w:tc>
          <w:tcPr>
            <w:tcW w:w="0" w:type="auto"/>
            <w:vAlign w:val="center"/>
          </w:tcPr>
          <w:p w14:paraId="7C81EAD1" w14:textId="77777777" w:rsidR="00DA7EED" w:rsidRPr="00D80D32" w:rsidRDefault="00F917C4" w:rsidP="00F917C4">
            <w:pPr>
              <w:spacing w:after="0" w:line="240" w:lineRule="auto"/>
              <w:rPr>
                <w:rFonts w:ascii="Times New Roman" w:hAnsi="Times New Roman" w:cs="Times New Roman"/>
                <w:sz w:val="20"/>
                <w:szCs w:val="20"/>
              </w:rPr>
            </w:pPr>
            <w:r w:rsidRPr="00D80D32">
              <w:rPr>
                <w:rFonts w:ascii="Times New Roman" w:hAnsi="Times New Roman" w:cs="Times New Roman"/>
                <w:sz w:val="20"/>
                <w:szCs w:val="20"/>
              </w:rPr>
              <w:t>-</w:t>
            </w:r>
          </w:p>
        </w:tc>
        <w:tc>
          <w:tcPr>
            <w:tcW w:w="2832" w:type="dxa"/>
          </w:tcPr>
          <w:p w14:paraId="1F1A3D0D" w14:textId="77777777" w:rsidR="00F917C4" w:rsidRPr="00D80D32" w:rsidRDefault="00F917C4" w:rsidP="00F917C4">
            <w:pPr>
              <w:spacing w:after="0" w:line="240" w:lineRule="auto"/>
              <w:jc w:val="center"/>
              <w:rPr>
                <w:rFonts w:ascii="Times New Roman" w:hAnsi="Times New Roman" w:cs="Times New Roman"/>
                <w:sz w:val="20"/>
                <w:szCs w:val="20"/>
              </w:rPr>
            </w:pPr>
          </w:p>
          <w:p w14:paraId="4CA4EF91" w14:textId="77777777" w:rsidR="00DA7EED" w:rsidRPr="00D80D32" w:rsidRDefault="00DA7EED" w:rsidP="00F917C4">
            <w:pPr>
              <w:spacing w:after="0" w:line="240" w:lineRule="auto"/>
              <w:jc w:val="center"/>
              <w:rPr>
                <w:rFonts w:ascii="Times New Roman" w:hAnsi="Times New Roman" w:cs="Times New Roman"/>
                <w:sz w:val="20"/>
                <w:szCs w:val="20"/>
              </w:rPr>
            </w:pPr>
            <w:r w:rsidRPr="00D80D32">
              <w:rPr>
                <w:rFonts w:ascii="Times New Roman" w:hAnsi="Times New Roman" w:cs="Times New Roman"/>
                <w:sz w:val="20"/>
                <w:szCs w:val="20"/>
              </w:rPr>
              <w:t xml:space="preserve">Información </w:t>
            </w:r>
            <w:r w:rsidR="00CC2B52" w:rsidRPr="00D80D32">
              <w:rPr>
                <w:rFonts w:ascii="Times New Roman" w:hAnsi="Times New Roman" w:cs="Times New Roman"/>
                <w:sz w:val="20"/>
                <w:szCs w:val="20"/>
              </w:rPr>
              <w:t xml:space="preserve">presente más </w:t>
            </w:r>
            <w:r w:rsidRPr="00D80D32">
              <w:rPr>
                <w:rFonts w:ascii="Times New Roman" w:hAnsi="Times New Roman" w:cs="Times New Roman"/>
                <w:sz w:val="20"/>
                <w:szCs w:val="20"/>
              </w:rPr>
              <w:t>no específica</w:t>
            </w:r>
          </w:p>
        </w:tc>
        <w:tc>
          <w:tcPr>
            <w:tcW w:w="0" w:type="auto"/>
            <w:vAlign w:val="center"/>
          </w:tcPr>
          <w:p w14:paraId="6E877154" w14:textId="77777777" w:rsidR="00DA7EED" w:rsidRPr="00D80D32" w:rsidRDefault="00DA7EED" w:rsidP="00F26C7D">
            <w:pPr>
              <w:spacing w:after="0" w:line="240" w:lineRule="auto"/>
              <w:jc w:val="center"/>
              <w:rPr>
                <w:rFonts w:ascii="Times New Roman" w:hAnsi="Times New Roman" w:cs="Times New Roman"/>
                <w:sz w:val="20"/>
                <w:szCs w:val="20"/>
              </w:rPr>
            </w:pPr>
          </w:p>
        </w:tc>
        <w:tc>
          <w:tcPr>
            <w:tcW w:w="0" w:type="auto"/>
          </w:tcPr>
          <w:p w14:paraId="5D1393AF" w14:textId="77777777" w:rsidR="00F917C4" w:rsidRPr="00D80D32" w:rsidRDefault="00F917C4" w:rsidP="00F917C4">
            <w:pPr>
              <w:spacing w:after="0" w:line="240" w:lineRule="auto"/>
              <w:jc w:val="center"/>
              <w:rPr>
                <w:rFonts w:ascii="Times New Roman" w:hAnsi="Times New Roman" w:cs="Times New Roman"/>
                <w:sz w:val="20"/>
                <w:szCs w:val="20"/>
              </w:rPr>
            </w:pPr>
          </w:p>
          <w:p w14:paraId="53157744" w14:textId="77777777" w:rsidR="00DA7EED" w:rsidRPr="00D80D32" w:rsidRDefault="00DA7EED" w:rsidP="00F917C4">
            <w:pPr>
              <w:spacing w:after="0" w:line="240" w:lineRule="auto"/>
              <w:jc w:val="center"/>
              <w:rPr>
                <w:rFonts w:ascii="Times New Roman" w:hAnsi="Times New Roman" w:cs="Times New Roman"/>
                <w:sz w:val="20"/>
                <w:szCs w:val="20"/>
              </w:rPr>
            </w:pPr>
            <w:r w:rsidRPr="00D80D32">
              <w:rPr>
                <w:rFonts w:ascii="Times New Roman" w:hAnsi="Times New Roman" w:cs="Times New Roman"/>
                <w:sz w:val="20"/>
                <w:szCs w:val="20"/>
              </w:rPr>
              <w:t>Ausencia de información</w:t>
            </w:r>
          </w:p>
        </w:tc>
      </w:tr>
    </w:tbl>
    <w:p w14:paraId="3C9A8CB1" w14:textId="77777777" w:rsidR="00CC2B52" w:rsidRDefault="00CC2B52" w:rsidP="00E91BF8">
      <w:pPr>
        <w:spacing w:after="0" w:line="240" w:lineRule="auto"/>
        <w:rPr>
          <w:rFonts w:ascii="Times New Roman" w:hAnsi="Times New Roman" w:cs="Times New Roman"/>
          <w:sz w:val="24"/>
          <w:szCs w:val="24"/>
        </w:rPr>
      </w:pPr>
    </w:p>
    <w:p w14:paraId="1014473C" w14:textId="77777777" w:rsidR="0068690C" w:rsidRDefault="0068690C" w:rsidP="00E91B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Tabla 4. Descripción de indicadores</w:t>
      </w:r>
    </w:p>
    <w:tbl>
      <w:tblPr>
        <w:tblW w:w="8818" w:type="dxa"/>
        <w:tblCellMar>
          <w:left w:w="70" w:type="dxa"/>
          <w:right w:w="70" w:type="dxa"/>
        </w:tblCellMar>
        <w:tblLook w:val="04A0" w:firstRow="1" w:lastRow="0" w:firstColumn="1" w:lastColumn="0" w:noHBand="0" w:noVBand="1"/>
      </w:tblPr>
      <w:tblGrid>
        <w:gridCol w:w="2258"/>
        <w:gridCol w:w="6560"/>
      </w:tblGrid>
      <w:tr w:rsidR="0068690C" w:rsidRPr="00B24922" w14:paraId="1F58E664" w14:textId="77777777" w:rsidTr="00F26C7D">
        <w:trPr>
          <w:trHeight w:val="641"/>
        </w:trPr>
        <w:tc>
          <w:tcPr>
            <w:tcW w:w="2258" w:type="dxa"/>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74FD6F9B" w14:textId="77777777" w:rsidR="0068690C" w:rsidRPr="00E25ADA" w:rsidRDefault="0068690C" w:rsidP="00F26C7D">
            <w:pPr>
              <w:spacing w:after="0" w:line="240" w:lineRule="auto"/>
              <w:jc w:val="center"/>
              <w:rPr>
                <w:rFonts w:ascii="Times New Roman" w:eastAsia="Times New Roman" w:hAnsi="Times New Roman" w:cs="Times New Roman"/>
                <w:b/>
                <w:bCs/>
                <w:color w:val="000000"/>
                <w:sz w:val="24"/>
                <w:szCs w:val="24"/>
                <w:lang w:eastAsia="es-MX"/>
              </w:rPr>
            </w:pPr>
            <w:r w:rsidRPr="00E25ADA">
              <w:rPr>
                <w:rFonts w:ascii="Times New Roman" w:eastAsia="Times New Roman" w:hAnsi="Times New Roman" w:cs="Times New Roman"/>
                <w:b/>
                <w:bCs/>
                <w:color w:val="000000"/>
                <w:sz w:val="24"/>
                <w:szCs w:val="24"/>
                <w:lang w:eastAsia="es-MX"/>
              </w:rPr>
              <w:t>I</w:t>
            </w:r>
            <w:r>
              <w:rPr>
                <w:rFonts w:ascii="Times New Roman" w:eastAsia="Times New Roman" w:hAnsi="Times New Roman" w:cs="Times New Roman"/>
                <w:b/>
                <w:bCs/>
                <w:color w:val="000000"/>
                <w:sz w:val="24"/>
                <w:szCs w:val="24"/>
                <w:lang w:eastAsia="es-MX"/>
              </w:rPr>
              <w:t>ndicadores</w:t>
            </w:r>
          </w:p>
        </w:tc>
        <w:tc>
          <w:tcPr>
            <w:tcW w:w="6560" w:type="dxa"/>
            <w:tcBorders>
              <w:top w:val="single" w:sz="4" w:space="0" w:color="auto"/>
              <w:left w:val="nil"/>
              <w:right w:val="single" w:sz="8" w:space="0" w:color="000000"/>
            </w:tcBorders>
            <w:shd w:val="clear" w:color="auto" w:fill="auto"/>
            <w:noWrap/>
            <w:vAlign w:val="center"/>
            <w:hideMark/>
          </w:tcPr>
          <w:p w14:paraId="39AF90F5" w14:textId="77777777" w:rsidR="0068690C" w:rsidRPr="00E25ADA" w:rsidRDefault="0068690C" w:rsidP="00F26C7D">
            <w:pPr>
              <w:spacing w:after="0" w:line="240" w:lineRule="auto"/>
              <w:jc w:val="center"/>
              <w:rPr>
                <w:rFonts w:ascii="Times New Roman" w:eastAsia="Times New Roman" w:hAnsi="Times New Roman" w:cs="Times New Roman"/>
                <w:b/>
                <w:bCs/>
                <w:color w:val="000000"/>
                <w:sz w:val="24"/>
                <w:szCs w:val="24"/>
                <w:lang w:eastAsia="es-MX"/>
              </w:rPr>
            </w:pPr>
            <w:r w:rsidRPr="00E25ADA">
              <w:rPr>
                <w:rFonts w:ascii="Times New Roman" w:eastAsia="Times New Roman" w:hAnsi="Times New Roman" w:cs="Times New Roman"/>
                <w:b/>
                <w:bCs/>
                <w:color w:val="000000"/>
                <w:sz w:val="24"/>
                <w:szCs w:val="24"/>
                <w:lang w:eastAsia="es-MX"/>
              </w:rPr>
              <w:t>Elementos/Descripción</w:t>
            </w:r>
          </w:p>
        </w:tc>
      </w:tr>
      <w:tr w:rsidR="0068690C" w:rsidRPr="00B24922" w14:paraId="48A98ED3" w14:textId="77777777" w:rsidTr="00F26C7D">
        <w:trPr>
          <w:trHeight w:val="320"/>
        </w:trPr>
        <w:tc>
          <w:tcPr>
            <w:tcW w:w="2258" w:type="dxa"/>
            <w:tcBorders>
              <w:top w:val="nil"/>
              <w:left w:val="single" w:sz="8" w:space="0" w:color="auto"/>
              <w:bottom w:val="single" w:sz="8" w:space="0" w:color="auto"/>
              <w:right w:val="nil"/>
            </w:tcBorders>
            <w:shd w:val="clear" w:color="auto" w:fill="auto"/>
            <w:noWrap/>
            <w:vAlign w:val="center"/>
            <w:hideMark/>
          </w:tcPr>
          <w:p w14:paraId="308B4692" w14:textId="77777777" w:rsidR="0068690C" w:rsidRPr="005B6CCF" w:rsidRDefault="0068690C" w:rsidP="00F26C7D">
            <w:pPr>
              <w:spacing w:after="0" w:line="240" w:lineRule="auto"/>
              <w:jc w:val="center"/>
              <w:rPr>
                <w:rFonts w:ascii="Times New Roman" w:eastAsia="Times New Roman" w:hAnsi="Times New Roman" w:cs="Times New Roman"/>
                <w:b/>
                <w:bCs/>
                <w:color w:val="000000"/>
                <w:sz w:val="24"/>
                <w:szCs w:val="24"/>
                <w:lang w:eastAsia="es-MX"/>
              </w:rPr>
            </w:pPr>
            <w:r w:rsidRPr="005B6CCF">
              <w:rPr>
                <w:rFonts w:ascii="Times New Roman" w:eastAsia="Times New Roman" w:hAnsi="Times New Roman" w:cs="Times New Roman"/>
                <w:b/>
                <w:bCs/>
                <w:color w:val="000000"/>
                <w:sz w:val="24"/>
                <w:szCs w:val="24"/>
                <w:lang w:eastAsia="es-MX"/>
              </w:rPr>
              <w:t>Socio-económicos</w:t>
            </w:r>
          </w:p>
        </w:tc>
        <w:tc>
          <w:tcPr>
            <w:tcW w:w="6560" w:type="dxa"/>
            <w:tcBorders>
              <w:top w:val="single" w:sz="8" w:space="0" w:color="auto"/>
              <w:left w:val="nil"/>
              <w:bottom w:val="single" w:sz="8" w:space="0" w:color="auto"/>
              <w:right w:val="single" w:sz="8" w:space="0" w:color="auto"/>
            </w:tcBorders>
            <w:shd w:val="clear" w:color="auto" w:fill="auto"/>
            <w:noWrap/>
            <w:vAlign w:val="bottom"/>
            <w:hideMark/>
          </w:tcPr>
          <w:p w14:paraId="6A1F2A60" w14:textId="77777777" w:rsidR="0068690C" w:rsidRPr="000C53E2" w:rsidRDefault="0068690C" w:rsidP="00F26C7D">
            <w:pPr>
              <w:spacing w:after="0" w:line="240" w:lineRule="auto"/>
              <w:rPr>
                <w:rFonts w:ascii="Times New Roman" w:eastAsia="Times New Roman" w:hAnsi="Times New Roman" w:cs="Times New Roman"/>
                <w:color w:val="000000"/>
                <w:sz w:val="24"/>
                <w:szCs w:val="24"/>
                <w:lang w:eastAsia="es-MX"/>
              </w:rPr>
            </w:pPr>
          </w:p>
        </w:tc>
      </w:tr>
      <w:tr w:rsidR="0068690C" w:rsidRPr="00B24922" w14:paraId="766808C4"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BD90859" w14:textId="77777777" w:rsidR="0068690C" w:rsidRPr="00876217" w:rsidRDefault="0068690C" w:rsidP="00F26C7D">
            <w:pPr>
              <w:pStyle w:val="Prrafodelista"/>
              <w:numPr>
                <w:ilvl w:val="0"/>
                <w:numId w:val="23"/>
              </w:num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Perspectiva de género</w:t>
            </w:r>
          </w:p>
        </w:tc>
        <w:tc>
          <w:tcPr>
            <w:tcW w:w="6560" w:type="dxa"/>
            <w:tcBorders>
              <w:top w:val="nil"/>
              <w:left w:val="nil"/>
              <w:bottom w:val="single" w:sz="4" w:space="0" w:color="auto"/>
              <w:right w:val="single" w:sz="4" w:space="0" w:color="auto"/>
            </w:tcBorders>
            <w:shd w:val="clear" w:color="auto" w:fill="auto"/>
            <w:noWrap/>
            <w:vAlign w:val="bottom"/>
            <w:hideMark/>
          </w:tcPr>
          <w:p w14:paraId="4022140D" w14:textId="77777777" w:rsidR="0068690C" w:rsidRPr="00876217" w:rsidRDefault="0068690C" w:rsidP="00F26C7D">
            <w:p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hAnsi="Times New Roman" w:cs="Times New Roman"/>
                <w:sz w:val="20"/>
                <w:szCs w:val="20"/>
              </w:rPr>
              <w:t>Empoderamiento e inclusividad. Argumento tácito sobre la equidad en relación al acceso a puestos de trabajo y participación.</w:t>
            </w:r>
          </w:p>
        </w:tc>
      </w:tr>
      <w:tr w:rsidR="0068690C" w:rsidRPr="00B24922" w14:paraId="02DB3912"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0254370" w14:textId="77777777" w:rsidR="0068690C" w:rsidRPr="00876217" w:rsidRDefault="0068690C" w:rsidP="00F26C7D">
            <w:pPr>
              <w:pStyle w:val="Prrafodelista"/>
              <w:numPr>
                <w:ilvl w:val="0"/>
                <w:numId w:val="23"/>
              </w:num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Educación</w:t>
            </w:r>
          </w:p>
        </w:tc>
        <w:tc>
          <w:tcPr>
            <w:tcW w:w="6560" w:type="dxa"/>
            <w:tcBorders>
              <w:top w:val="nil"/>
              <w:left w:val="nil"/>
              <w:bottom w:val="single" w:sz="4" w:space="0" w:color="auto"/>
              <w:right w:val="single" w:sz="4" w:space="0" w:color="auto"/>
            </w:tcBorders>
            <w:shd w:val="clear" w:color="auto" w:fill="auto"/>
            <w:noWrap/>
            <w:vAlign w:val="bottom"/>
            <w:hideMark/>
          </w:tcPr>
          <w:p w14:paraId="0098D976" w14:textId="77777777" w:rsidR="0068690C" w:rsidRPr="00876217" w:rsidRDefault="0068690C" w:rsidP="00F26C7D">
            <w:p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hAnsi="Times New Roman" w:cs="Times New Roman"/>
                <w:sz w:val="20"/>
                <w:szCs w:val="20"/>
              </w:rPr>
              <w:t>Capacitación a sus empleados en diferentes temas de importancia vital, productiva y ambiental.</w:t>
            </w:r>
          </w:p>
        </w:tc>
      </w:tr>
      <w:tr w:rsidR="0068690C" w:rsidRPr="00B24922" w14:paraId="32CE6A21"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F2919AB" w14:textId="77777777" w:rsidR="0068690C" w:rsidRPr="00876217" w:rsidRDefault="0068690C" w:rsidP="00F26C7D">
            <w:pPr>
              <w:pStyle w:val="Prrafodelista"/>
              <w:numPr>
                <w:ilvl w:val="0"/>
                <w:numId w:val="23"/>
              </w:num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Salud</w:t>
            </w:r>
          </w:p>
        </w:tc>
        <w:tc>
          <w:tcPr>
            <w:tcW w:w="6560" w:type="dxa"/>
            <w:tcBorders>
              <w:top w:val="nil"/>
              <w:left w:val="nil"/>
              <w:bottom w:val="single" w:sz="4" w:space="0" w:color="auto"/>
              <w:right w:val="single" w:sz="4" w:space="0" w:color="auto"/>
            </w:tcBorders>
            <w:shd w:val="clear" w:color="auto" w:fill="auto"/>
            <w:noWrap/>
            <w:vAlign w:val="bottom"/>
            <w:hideMark/>
          </w:tcPr>
          <w:p w14:paraId="56CA87F3" w14:textId="77777777" w:rsidR="0068690C" w:rsidRPr="00876217" w:rsidRDefault="0068690C" w:rsidP="00F26C7D">
            <w:p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hAnsi="Times New Roman" w:cs="Times New Roman"/>
                <w:sz w:val="20"/>
                <w:szCs w:val="20"/>
              </w:rPr>
              <w:t>Beneficios y/o prestaciones, como el seguro médico o de gastos mayores, seguridad social, riesgos asociados a la jornada laboral y los días brindados por enfermedad, licencia por meternidad, licencia por enfermedad pagada, etc.</w:t>
            </w:r>
          </w:p>
        </w:tc>
      </w:tr>
      <w:tr w:rsidR="0068690C" w:rsidRPr="00B24922" w14:paraId="4D91F356"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3CA44E9" w14:textId="77777777" w:rsidR="0068690C" w:rsidRPr="00876217" w:rsidRDefault="0068690C" w:rsidP="00F26C7D">
            <w:pPr>
              <w:pStyle w:val="Prrafodelista"/>
              <w:numPr>
                <w:ilvl w:val="0"/>
                <w:numId w:val="23"/>
              </w:num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Modalidad de trabajo</w:t>
            </w:r>
          </w:p>
        </w:tc>
        <w:tc>
          <w:tcPr>
            <w:tcW w:w="6560" w:type="dxa"/>
            <w:tcBorders>
              <w:top w:val="nil"/>
              <w:left w:val="nil"/>
              <w:bottom w:val="single" w:sz="4" w:space="0" w:color="auto"/>
              <w:right w:val="single" w:sz="4" w:space="0" w:color="auto"/>
            </w:tcBorders>
            <w:shd w:val="clear" w:color="auto" w:fill="auto"/>
            <w:noWrap/>
            <w:vAlign w:val="bottom"/>
            <w:hideMark/>
          </w:tcPr>
          <w:p w14:paraId="71C27F13" w14:textId="77777777" w:rsidR="0068690C" w:rsidRPr="00876217" w:rsidRDefault="0068690C" w:rsidP="00F26C7D">
            <w:p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Jornada laboral de medio tiempo, tiempo completo o contratación por proyecto.</w:t>
            </w:r>
          </w:p>
        </w:tc>
      </w:tr>
      <w:tr w:rsidR="0068690C" w:rsidRPr="00B24922" w14:paraId="4FE96C56"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33118C2" w14:textId="77777777" w:rsidR="0068690C" w:rsidRPr="00876217" w:rsidRDefault="0068690C" w:rsidP="00F26C7D">
            <w:pPr>
              <w:pStyle w:val="Prrafodelista"/>
              <w:numPr>
                <w:ilvl w:val="0"/>
                <w:numId w:val="23"/>
              </w:num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 xml:space="preserve">Condición salarial </w:t>
            </w:r>
          </w:p>
        </w:tc>
        <w:tc>
          <w:tcPr>
            <w:tcW w:w="6560" w:type="dxa"/>
            <w:tcBorders>
              <w:top w:val="nil"/>
              <w:left w:val="nil"/>
              <w:bottom w:val="single" w:sz="4" w:space="0" w:color="auto"/>
              <w:right w:val="single" w:sz="4" w:space="0" w:color="auto"/>
            </w:tcBorders>
            <w:shd w:val="clear" w:color="auto" w:fill="auto"/>
            <w:noWrap/>
            <w:vAlign w:val="bottom"/>
            <w:hideMark/>
          </w:tcPr>
          <w:p w14:paraId="3D8FC79B" w14:textId="77777777" w:rsidR="0068690C" w:rsidRPr="00876217" w:rsidRDefault="0068690C" w:rsidP="00F26C7D">
            <w:p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Remuneración acorde al tipo de trabajo realizado, con ajustes dependiendo la modalidad.</w:t>
            </w:r>
          </w:p>
        </w:tc>
      </w:tr>
      <w:tr w:rsidR="0068690C" w:rsidRPr="00B24922" w14:paraId="30DAEB08" w14:textId="77777777" w:rsidTr="00F26C7D">
        <w:trPr>
          <w:trHeight w:val="320"/>
        </w:trPr>
        <w:tc>
          <w:tcPr>
            <w:tcW w:w="2258" w:type="dxa"/>
            <w:tcBorders>
              <w:top w:val="nil"/>
              <w:left w:val="single" w:sz="4" w:space="0" w:color="auto"/>
              <w:bottom w:val="nil"/>
              <w:right w:val="single" w:sz="4" w:space="0" w:color="auto"/>
            </w:tcBorders>
            <w:shd w:val="clear" w:color="auto" w:fill="auto"/>
            <w:noWrap/>
            <w:vAlign w:val="center"/>
            <w:hideMark/>
          </w:tcPr>
          <w:p w14:paraId="48EDEFB7" w14:textId="77777777" w:rsidR="0068690C" w:rsidRPr="00876217" w:rsidRDefault="0068690C" w:rsidP="00F26C7D">
            <w:pPr>
              <w:pStyle w:val="Prrafodelista"/>
              <w:numPr>
                <w:ilvl w:val="0"/>
                <w:numId w:val="23"/>
              </w:num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Otros</w:t>
            </w:r>
          </w:p>
        </w:tc>
        <w:tc>
          <w:tcPr>
            <w:tcW w:w="6560" w:type="dxa"/>
            <w:tcBorders>
              <w:top w:val="nil"/>
              <w:left w:val="nil"/>
              <w:bottom w:val="nil"/>
              <w:right w:val="single" w:sz="4" w:space="0" w:color="auto"/>
            </w:tcBorders>
            <w:shd w:val="clear" w:color="auto" w:fill="auto"/>
            <w:noWrap/>
            <w:vAlign w:val="bottom"/>
            <w:hideMark/>
          </w:tcPr>
          <w:p w14:paraId="6B121C77" w14:textId="77777777" w:rsidR="0068690C" w:rsidRPr="00876217" w:rsidRDefault="0068690C" w:rsidP="00F26C7D">
            <w:p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hAnsi="Times New Roman" w:cs="Times New Roman"/>
                <w:sz w:val="20"/>
                <w:szCs w:val="20"/>
              </w:rPr>
              <w:t>Beneficios financieros y económicos como donaciones, subsidio al transporte para empleados o la prohibición del trabajo forzado o el trabajo infantil, etc.</w:t>
            </w:r>
          </w:p>
        </w:tc>
      </w:tr>
      <w:tr w:rsidR="0068690C" w:rsidRPr="00B24922" w14:paraId="6BEE4E23" w14:textId="77777777" w:rsidTr="00F26C7D">
        <w:trPr>
          <w:trHeight w:val="34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597757AA" w14:textId="77777777" w:rsidR="0068690C" w:rsidRPr="00876217" w:rsidRDefault="0068690C" w:rsidP="00F26C7D">
            <w:pPr>
              <w:spacing w:after="0" w:line="240" w:lineRule="auto"/>
              <w:jc w:val="center"/>
              <w:rPr>
                <w:rFonts w:ascii="Times New Roman" w:eastAsia="Times New Roman" w:hAnsi="Times New Roman" w:cs="Times New Roman"/>
                <w:b/>
                <w:bCs/>
                <w:color w:val="000000"/>
                <w:sz w:val="20"/>
                <w:szCs w:val="20"/>
                <w:lang w:eastAsia="es-MX"/>
              </w:rPr>
            </w:pPr>
            <w:r w:rsidRPr="00876217">
              <w:rPr>
                <w:rFonts w:ascii="Times New Roman" w:eastAsia="Times New Roman" w:hAnsi="Times New Roman" w:cs="Times New Roman"/>
                <w:b/>
                <w:bCs/>
                <w:color w:val="000000"/>
                <w:sz w:val="20"/>
                <w:szCs w:val="20"/>
                <w:lang w:eastAsia="es-MX"/>
              </w:rPr>
              <w:t>Medioambientales</w:t>
            </w:r>
          </w:p>
        </w:tc>
        <w:tc>
          <w:tcPr>
            <w:tcW w:w="6560" w:type="dxa"/>
            <w:tcBorders>
              <w:top w:val="single" w:sz="8" w:space="0" w:color="auto"/>
              <w:left w:val="nil"/>
              <w:bottom w:val="single" w:sz="4" w:space="0" w:color="auto"/>
              <w:right w:val="single" w:sz="8" w:space="0" w:color="auto"/>
            </w:tcBorders>
            <w:shd w:val="clear" w:color="auto" w:fill="auto"/>
            <w:noWrap/>
            <w:vAlign w:val="bottom"/>
            <w:hideMark/>
          </w:tcPr>
          <w:p w14:paraId="526AF2B8"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p>
        </w:tc>
      </w:tr>
      <w:tr w:rsidR="0068690C" w:rsidRPr="00B24922" w14:paraId="53CEEDE7"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03897FE" w14:textId="77777777" w:rsidR="0068690C" w:rsidRPr="00876217" w:rsidRDefault="0068690C" w:rsidP="00F26C7D">
            <w:pPr>
              <w:pStyle w:val="Prrafodelista"/>
              <w:numPr>
                <w:ilvl w:val="0"/>
                <w:numId w:val="23"/>
              </w:num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Agua</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062BA7BF"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Uso; volumen total del agua utilizada en los procesos de la compañía y cálculo derivados de sus operaciones y aquellas prácticas para conservación y tratamiento.</w:t>
            </w:r>
          </w:p>
        </w:tc>
      </w:tr>
      <w:tr w:rsidR="0068690C" w:rsidRPr="00B24922" w14:paraId="0A351DBB"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4899481" w14:textId="77777777" w:rsidR="0068690C" w:rsidRPr="00876217" w:rsidRDefault="0068690C" w:rsidP="00F26C7D">
            <w:pPr>
              <w:pStyle w:val="Prrafodelista"/>
              <w:numPr>
                <w:ilvl w:val="0"/>
                <w:numId w:val="23"/>
              </w:num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Aire</w:t>
            </w:r>
          </w:p>
        </w:tc>
        <w:tc>
          <w:tcPr>
            <w:tcW w:w="6560" w:type="dxa"/>
            <w:tcBorders>
              <w:top w:val="nil"/>
              <w:left w:val="nil"/>
              <w:bottom w:val="single" w:sz="4" w:space="0" w:color="auto"/>
              <w:right w:val="single" w:sz="4" w:space="0" w:color="auto"/>
            </w:tcBorders>
            <w:shd w:val="clear" w:color="auto" w:fill="auto"/>
            <w:noWrap/>
            <w:vAlign w:val="bottom"/>
            <w:hideMark/>
          </w:tcPr>
          <w:p w14:paraId="6D12EDAE"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 xml:space="preserve">Cálculo de emisiones GEI como </w:t>
            </w:r>
            <w:r w:rsidRPr="00876217">
              <w:rPr>
                <w:rFonts w:ascii="Times New Roman" w:hAnsi="Times New Roman" w:cs="Times New Roman"/>
                <w:sz w:val="20"/>
                <w:szCs w:val="20"/>
              </w:rPr>
              <w:t>VOC, NOx, CO2 y Sox</w:t>
            </w:r>
          </w:p>
        </w:tc>
      </w:tr>
      <w:tr w:rsidR="0068690C" w:rsidRPr="00B24922" w14:paraId="0F20EBD2"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2C2499B" w14:textId="77777777" w:rsidR="0068690C" w:rsidRPr="00876217" w:rsidRDefault="0068690C" w:rsidP="00F26C7D">
            <w:pPr>
              <w:pStyle w:val="Prrafodelista"/>
              <w:numPr>
                <w:ilvl w:val="0"/>
                <w:numId w:val="23"/>
              </w:num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Suelo</w:t>
            </w:r>
          </w:p>
        </w:tc>
        <w:tc>
          <w:tcPr>
            <w:tcW w:w="6560" w:type="dxa"/>
            <w:tcBorders>
              <w:top w:val="nil"/>
              <w:left w:val="nil"/>
              <w:bottom w:val="single" w:sz="4" w:space="0" w:color="auto"/>
              <w:right w:val="single" w:sz="4" w:space="0" w:color="auto"/>
            </w:tcBorders>
            <w:shd w:val="clear" w:color="auto" w:fill="auto"/>
            <w:noWrap/>
            <w:vAlign w:val="bottom"/>
            <w:hideMark/>
          </w:tcPr>
          <w:p w14:paraId="628E7B66"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Uso y contaminación de suelo/ tierra; materiales, construcción, edificación e instalaciones.</w:t>
            </w:r>
          </w:p>
        </w:tc>
      </w:tr>
      <w:tr w:rsidR="0068690C" w:rsidRPr="00B24922" w14:paraId="76AFA34D"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D03A31D" w14:textId="77777777" w:rsidR="0068690C" w:rsidRPr="00876217" w:rsidRDefault="0068690C" w:rsidP="00F26C7D">
            <w:pPr>
              <w:pStyle w:val="Prrafodelista"/>
              <w:numPr>
                <w:ilvl w:val="0"/>
                <w:numId w:val="23"/>
              </w:num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Energía</w:t>
            </w:r>
          </w:p>
        </w:tc>
        <w:tc>
          <w:tcPr>
            <w:tcW w:w="6560" w:type="dxa"/>
            <w:tcBorders>
              <w:top w:val="nil"/>
              <w:left w:val="nil"/>
              <w:bottom w:val="single" w:sz="4" w:space="0" w:color="auto"/>
              <w:right w:val="single" w:sz="4" w:space="0" w:color="auto"/>
            </w:tcBorders>
            <w:shd w:val="clear" w:color="auto" w:fill="auto"/>
            <w:noWrap/>
            <w:vAlign w:val="bottom"/>
            <w:hideMark/>
          </w:tcPr>
          <w:p w14:paraId="0F9588D9"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Cantidad de energía directa o indirectamente utilizada; cálculo de energía renovable utilizada.</w:t>
            </w:r>
          </w:p>
        </w:tc>
      </w:tr>
      <w:tr w:rsidR="0068690C" w:rsidRPr="00B24922" w14:paraId="35E85CFF"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B18C333" w14:textId="77777777" w:rsidR="0068690C" w:rsidRPr="00876217" w:rsidRDefault="0068690C" w:rsidP="00F26C7D">
            <w:pPr>
              <w:pStyle w:val="Prrafodelista"/>
              <w:numPr>
                <w:ilvl w:val="0"/>
                <w:numId w:val="23"/>
              </w:num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Biodiversidad</w:t>
            </w:r>
          </w:p>
        </w:tc>
        <w:tc>
          <w:tcPr>
            <w:tcW w:w="6560" w:type="dxa"/>
            <w:tcBorders>
              <w:top w:val="nil"/>
              <w:left w:val="nil"/>
              <w:bottom w:val="single" w:sz="4" w:space="0" w:color="auto"/>
              <w:right w:val="single" w:sz="4" w:space="0" w:color="auto"/>
            </w:tcBorders>
            <w:shd w:val="clear" w:color="auto" w:fill="auto"/>
            <w:noWrap/>
            <w:vAlign w:val="bottom"/>
            <w:hideMark/>
          </w:tcPr>
          <w:p w14:paraId="100549AE"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Cálculo del daño a flora y fauna endémicos o en peligro. Protección ambiental de especies.</w:t>
            </w:r>
          </w:p>
        </w:tc>
      </w:tr>
      <w:tr w:rsidR="0068690C" w:rsidRPr="00B24922" w14:paraId="7AC494E0"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E4472BD" w14:textId="77777777" w:rsidR="0068690C" w:rsidRPr="00876217" w:rsidRDefault="0068690C" w:rsidP="00F26C7D">
            <w:pPr>
              <w:pStyle w:val="Prrafodelista"/>
              <w:numPr>
                <w:ilvl w:val="0"/>
                <w:numId w:val="23"/>
              </w:num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Otros</w:t>
            </w:r>
          </w:p>
        </w:tc>
        <w:tc>
          <w:tcPr>
            <w:tcW w:w="6560" w:type="dxa"/>
            <w:tcBorders>
              <w:top w:val="nil"/>
              <w:left w:val="nil"/>
              <w:bottom w:val="single" w:sz="4" w:space="0" w:color="auto"/>
              <w:right w:val="single" w:sz="4" w:space="0" w:color="auto"/>
            </w:tcBorders>
            <w:shd w:val="clear" w:color="auto" w:fill="auto"/>
            <w:noWrap/>
            <w:vAlign w:val="bottom"/>
            <w:hideMark/>
          </w:tcPr>
          <w:p w14:paraId="12F276CF"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r w:rsidRPr="00876217">
              <w:rPr>
                <w:rFonts w:ascii="Times New Roman" w:hAnsi="Times New Roman" w:cs="Times New Roman"/>
                <w:sz w:val="20"/>
                <w:szCs w:val="20"/>
              </w:rPr>
              <w:t xml:space="preserve">Control y manejo adecuado de residuos peligrosos o no peligrosos generados. Total del desperdicio generado y reciclado. </w:t>
            </w:r>
          </w:p>
        </w:tc>
      </w:tr>
      <w:tr w:rsidR="0068690C" w:rsidRPr="00B24922" w14:paraId="4F308FDA" w14:textId="77777777" w:rsidTr="00F26C7D">
        <w:trPr>
          <w:trHeight w:val="32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62903F9F" w14:textId="77777777" w:rsidR="0068690C" w:rsidRPr="00876217" w:rsidRDefault="0068690C" w:rsidP="00F26C7D">
            <w:pPr>
              <w:spacing w:after="0" w:line="240" w:lineRule="auto"/>
              <w:jc w:val="center"/>
              <w:rPr>
                <w:rFonts w:ascii="Times New Roman" w:eastAsia="Times New Roman" w:hAnsi="Times New Roman" w:cs="Times New Roman"/>
                <w:b/>
                <w:bCs/>
                <w:color w:val="000000"/>
                <w:sz w:val="20"/>
                <w:szCs w:val="20"/>
                <w:lang w:eastAsia="es-MX"/>
              </w:rPr>
            </w:pPr>
            <w:r w:rsidRPr="00876217">
              <w:rPr>
                <w:rFonts w:ascii="Times New Roman" w:eastAsia="Times New Roman" w:hAnsi="Times New Roman" w:cs="Times New Roman"/>
                <w:b/>
                <w:bCs/>
                <w:color w:val="000000"/>
                <w:sz w:val="20"/>
                <w:szCs w:val="20"/>
                <w:lang w:eastAsia="es-MX"/>
              </w:rPr>
              <w:t>Cultural-sostenibles</w:t>
            </w:r>
          </w:p>
        </w:tc>
        <w:tc>
          <w:tcPr>
            <w:tcW w:w="6560" w:type="dxa"/>
            <w:tcBorders>
              <w:top w:val="single" w:sz="8" w:space="0" w:color="auto"/>
              <w:left w:val="nil"/>
              <w:bottom w:val="single" w:sz="8" w:space="0" w:color="auto"/>
              <w:right w:val="single" w:sz="8" w:space="0" w:color="auto"/>
            </w:tcBorders>
            <w:shd w:val="clear" w:color="auto" w:fill="auto"/>
            <w:noWrap/>
            <w:vAlign w:val="bottom"/>
            <w:hideMark/>
          </w:tcPr>
          <w:p w14:paraId="52E5A67B"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p>
        </w:tc>
      </w:tr>
      <w:tr w:rsidR="0068690C" w:rsidRPr="00B24922" w14:paraId="0AA2FA2D"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50B8FDD" w14:textId="77777777" w:rsidR="0068690C" w:rsidRPr="00876217" w:rsidRDefault="0068690C" w:rsidP="00F26C7D">
            <w:pPr>
              <w:pStyle w:val="Prrafodelista"/>
              <w:numPr>
                <w:ilvl w:val="0"/>
                <w:numId w:val="23"/>
              </w:num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Gobernanza corporativa</w:t>
            </w:r>
          </w:p>
        </w:tc>
        <w:tc>
          <w:tcPr>
            <w:tcW w:w="6560" w:type="dxa"/>
            <w:tcBorders>
              <w:top w:val="nil"/>
              <w:left w:val="nil"/>
              <w:bottom w:val="single" w:sz="4" w:space="0" w:color="auto"/>
              <w:right w:val="single" w:sz="4" w:space="0" w:color="auto"/>
            </w:tcBorders>
            <w:shd w:val="clear" w:color="auto" w:fill="auto"/>
            <w:noWrap/>
            <w:vAlign w:val="bottom"/>
            <w:hideMark/>
          </w:tcPr>
          <w:p w14:paraId="779AD9D0" w14:textId="77777777" w:rsidR="0068690C" w:rsidRPr="00876217" w:rsidRDefault="0068690C" w:rsidP="00F26C7D">
            <w:p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Políticas y procesos que controlan y ayudan a la corporación a avanzar hacia sus objetivos, evitando conflictos indeseados</w:t>
            </w:r>
            <w:r w:rsidRPr="00876217">
              <w:rPr>
                <w:rStyle w:val="Refdenotaalpie"/>
                <w:rFonts w:ascii="Times New Roman" w:eastAsia="Times New Roman" w:hAnsi="Times New Roman" w:cs="Times New Roman"/>
                <w:color w:val="000000"/>
                <w:sz w:val="20"/>
                <w:szCs w:val="20"/>
                <w:lang w:eastAsia="es-MX"/>
              </w:rPr>
              <w:footnoteReference w:id="1"/>
            </w:r>
            <w:r w:rsidRPr="00876217">
              <w:rPr>
                <w:rFonts w:ascii="Times New Roman" w:eastAsia="Times New Roman" w:hAnsi="Times New Roman" w:cs="Times New Roman"/>
                <w:color w:val="000000"/>
                <w:sz w:val="20"/>
                <w:szCs w:val="20"/>
                <w:lang w:eastAsia="es-MX"/>
              </w:rPr>
              <w:t>. Incluye accionistas, miembros de consejo, clientes y partes interesadas dentro de una empresa. Creación de un comité ejecutivo que se encargue de la visión, misión y propósito de la empresa así como las estrategias, supervisión y evaluación de los procesos de forma ética, reponsable y eficiente.</w:t>
            </w:r>
          </w:p>
        </w:tc>
      </w:tr>
      <w:tr w:rsidR="0068690C" w:rsidRPr="00B24922" w14:paraId="018C377B"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9643C55" w14:textId="77777777" w:rsidR="0068690C" w:rsidRPr="00876217" w:rsidRDefault="0068690C" w:rsidP="00F26C7D">
            <w:pPr>
              <w:pStyle w:val="Prrafodelista"/>
              <w:numPr>
                <w:ilvl w:val="0"/>
                <w:numId w:val="23"/>
              </w:num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Responsabilidad social</w:t>
            </w:r>
          </w:p>
        </w:tc>
        <w:tc>
          <w:tcPr>
            <w:tcW w:w="6560" w:type="dxa"/>
            <w:tcBorders>
              <w:top w:val="nil"/>
              <w:left w:val="nil"/>
              <w:bottom w:val="single" w:sz="4" w:space="0" w:color="auto"/>
              <w:right w:val="single" w:sz="4" w:space="0" w:color="auto"/>
            </w:tcBorders>
            <w:shd w:val="clear" w:color="auto" w:fill="auto"/>
            <w:noWrap/>
            <w:vAlign w:val="bottom"/>
            <w:hideMark/>
          </w:tcPr>
          <w:p w14:paraId="056B5443" w14:textId="77777777" w:rsidR="0068690C" w:rsidRPr="00876217" w:rsidRDefault="0068690C" w:rsidP="00F26C7D">
            <w:p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Sostenibilidad y gestión empresarial con enfoque social con acciones estratégicas en beneficio de los entornos que rodean a la organización. Promoción de políticas públicas con impacto positivo en cuestiones económicas, sociales y ambientales.</w:t>
            </w:r>
          </w:p>
        </w:tc>
      </w:tr>
      <w:tr w:rsidR="0068690C" w:rsidRPr="00B24922" w14:paraId="35759C51"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B391271" w14:textId="77777777" w:rsidR="0068690C" w:rsidRPr="00876217" w:rsidRDefault="0068690C" w:rsidP="00F26C7D">
            <w:pPr>
              <w:pStyle w:val="Prrafodelista"/>
              <w:numPr>
                <w:ilvl w:val="0"/>
                <w:numId w:val="23"/>
              </w:num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Derechos humanos</w:t>
            </w:r>
          </w:p>
        </w:tc>
        <w:tc>
          <w:tcPr>
            <w:tcW w:w="6560" w:type="dxa"/>
            <w:tcBorders>
              <w:top w:val="nil"/>
              <w:left w:val="nil"/>
              <w:bottom w:val="single" w:sz="4" w:space="0" w:color="auto"/>
              <w:right w:val="single" w:sz="4" w:space="0" w:color="auto"/>
            </w:tcBorders>
            <w:shd w:val="clear" w:color="auto" w:fill="auto"/>
            <w:noWrap/>
            <w:vAlign w:val="bottom"/>
            <w:hideMark/>
          </w:tcPr>
          <w:p w14:paraId="5785720F" w14:textId="77777777" w:rsidR="0068690C" w:rsidRPr="00876217" w:rsidRDefault="0068690C" w:rsidP="00F26C7D">
            <w:p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Respeto, respaldo y equidad de la protección de los derechos humanos y laborales. Eliminación de cualquier tipo de violencia o discriminación en materia de empleo y ocupación.</w:t>
            </w:r>
          </w:p>
        </w:tc>
      </w:tr>
      <w:tr w:rsidR="0068690C" w:rsidRPr="00B24922" w14:paraId="2B993FD9"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BFA945B" w14:textId="77777777" w:rsidR="0068690C" w:rsidRPr="00876217" w:rsidRDefault="0068690C" w:rsidP="00F26C7D">
            <w:pPr>
              <w:pStyle w:val="Prrafodelista"/>
              <w:numPr>
                <w:ilvl w:val="0"/>
                <w:numId w:val="23"/>
              </w:num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Legalidad y Transparencia</w:t>
            </w:r>
          </w:p>
        </w:tc>
        <w:tc>
          <w:tcPr>
            <w:tcW w:w="6560" w:type="dxa"/>
            <w:tcBorders>
              <w:top w:val="nil"/>
              <w:left w:val="nil"/>
              <w:bottom w:val="single" w:sz="4" w:space="0" w:color="auto"/>
              <w:right w:val="single" w:sz="4" w:space="0" w:color="auto"/>
            </w:tcBorders>
            <w:shd w:val="clear" w:color="auto" w:fill="auto"/>
            <w:noWrap/>
            <w:vAlign w:val="bottom"/>
            <w:hideMark/>
          </w:tcPr>
          <w:p w14:paraId="571A6B75"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Divulgación de datos públicamente en sitios web oficiales; reportes legales, financieros, de sostenibilidad, metodologías y prácticas. Verificación y evaluación de información por agentes especializados, internos y externos en cuanto a cuestiones legales de cada empresa y país.</w:t>
            </w:r>
          </w:p>
        </w:tc>
      </w:tr>
      <w:tr w:rsidR="0068690C" w:rsidRPr="00B24922" w14:paraId="24C9FE44"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3133213A" w14:textId="77777777" w:rsidR="0068690C" w:rsidRPr="00876217" w:rsidRDefault="0068690C" w:rsidP="00F26C7D">
            <w:pPr>
              <w:pStyle w:val="Prrafodelista"/>
              <w:numPr>
                <w:ilvl w:val="0"/>
                <w:numId w:val="23"/>
              </w:num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Desempeño sostenible (Agenda 2030/ODS)</w:t>
            </w:r>
          </w:p>
        </w:tc>
        <w:tc>
          <w:tcPr>
            <w:tcW w:w="6560" w:type="dxa"/>
            <w:tcBorders>
              <w:top w:val="nil"/>
              <w:left w:val="nil"/>
              <w:bottom w:val="single" w:sz="4" w:space="0" w:color="auto"/>
              <w:right w:val="single" w:sz="4" w:space="0" w:color="auto"/>
            </w:tcBorders>
            <w:shd w:val="clear" w:color="auto" w:fill="auto"/>
            <w:noWrap/>
            <w:vAlign w:val="bottom"/>
            <w:hideMark/>
          </w:tcPr>
          <w:p w14:paraId="118E8D28"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 xml:space="preserve">Medición del desempeño sostenible y especificación de impacto económico, social y ambiental de la organización, donde los objetivos y operaciones están enmarcados o aparejados con la agenda 2030 de la Organización de las Naciones Unidas y en concordancia con los Objetivos de Desarrollo Sostenible (ODS). </w:t>
            </w:r>
          </w:p>
        </w:tc>
      </w:tr>
      <w:tr w:rsidR="0068690C" w:rsidRPr="00B24922" w14:paraId="1F78EEE8"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42C3C29" w14:textId="77777777" w:rsidR="0068690C" w:rsidRPr="00876217" w:rsidRDefault="0068690C" w:rsidP="00F26C7D">
            <w:pPr>
              <w:pStyle w:val="Prrafodelista"/>
              <w:numPr>
                <w:ilvl w:val="0"/>
                <w:numId w:val="23"/>
              </w:num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Educación ambiental</w:t>
            </w:r>
          </w:p>
        </w:tc>
        <w:tc>
          <w:tcPr>
            <w:tcW w:w="6560" w:type="dxa"/>
            <w:tcBorders>
              <w:top w:val="nil"/>
              <w:left w:val="nil"/>
              <w:bottom w:val="single" w:sz="4" w:space="0" w:color="auto"/>
              <w:right w:val="single" w:sz="4" w:space="0" w:color="auto"/>
            </w:tcBorders>
            <w:shd w:val="clear" w:color="auto" w:fill="auto"/>
            <w:noWrap/>
            <w:vAlign w:val="bottom"/>
            <w:hideMark/>
          </w:tcPr>
          <w:p w14:paraId="600CD958" w14:textId="77777777" w:rsidR="0068690C" w:rsidRPr="00876217" w:rsidRDefault="0068690C" w:rsidP="00F26C7D">
            <w:pPr>
              <w:spacing w:after="0" w:line="240" w:lineRule="auto"/>
              <w:jc w:val="both"/>
              <w:rPr>
                <w:rFonts w:ascii="Arial" w:hAnsi="Arial" w:cs="Arial"/>
                <w:sz w:val="20"/>
                <w:szCs w:val="20"/>
              </w:rPr>
            </w:pPr>
            <w:r w:rsidRPr="00876217">
              <w:rPr>
                <w:rFonts w:ascii="Times New Roman" w:eastAsia="Times New Roman" w:hAnsi="Times New Roman" w:cs="Times New Roman"/>
                <w:color w:val="000000"/>
                <w:sz w:val="20"/>
                <w:szCs w:val="20"/>
                <w:lang w:eastAsia="es-MX"/>
              </w:rPr>
              <w:t xml:space="preserve">Co-implicación con el fomento, desarrollo y difusión de los elementos de sostenibilidad </w:t>
            </w:r>
            <w:r w:rsidRPr="00876217">
              <w:rPr>
                <w:rFonts w:ascii="Times New Roman" w:hAnsi="Times New Roman" w:cs="Times New Roman"/>
                <w:sz w:val="20"/>
                <w:szCs w:val="20"/>
              </w:rPr>
              <w:t>como “proceso abierto, flexible y creativo, para la solución de problemas socio-ambientales”</w:t>
            </w:r>
            <w:r w:rsidRPr="00876217">
              <w:rPr>
                <w:rStyle w:val="Refdenotaalpie"/>
                <w:rFonts w:ascii="Times New Roman" w:hAnsi="Times New Roman" w:cs="Times New Roman"/>
                <w:sz w:val="20"/>
                <w:szCs w:val="20"/>
              </w:rPr>
              <w:footnoteReference w:id="2"/>
            </w:r>
            <w:r w:rsidRPr="00876217">
              <w:rPr>
                <w:rFonts w:ascii="Arial" w:hAnsi="Arial" w:cs="Arial"/>
                <w:sz w:val="20"/>
                <w:szCs w:val="20"/>
              </w:rPr>
              <w:t xml:space="preserve"> </w:t>
            </w:r>
          </w:p>
          <w:p w14:paraId="67FAE6E6" w14:textId="77777777" w:rsidR="0068690C" w:rsidRPr="00876217" w:rsidRDefault="0068690C" w:rsidP="00F26C7D">
            <w:pPr>
              <w:spacing w:after="0" w:line="240" w:lineRule="auto"/>
              <w:jc w:val="both"/>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lastRenderedPageBreak/>
              <w:t>“Proceso integral, sistemático y permanente de información, formación y capacitación formal, no formal e informal, basado en el respeto a todas las formas de vida, por el que las personas, individual y colectivamente, toman conciencia y se responsabilizan del ambiente y sus recursos, mediante la adquisición de conocimientos, aptitudes, actitudes, valores y motivaciones que le facilitan comprender las complejas interrelaciones de los aspectos ecológicos, económicos, sociales, políticos, culturales éticos y estéticos que intervienen en el manejo sustentable del ambiente y la sociedad”</w:t>
            </w:r>
            <w:r w:rsidRPr="00876217">
              <w:rPr>
                <w:rStyle w:val="Refdenotaalpie"/>
                <w:rFonts w:ascii="Times New Roman" w:eastAsia="Times New Roman" w:hAnsi="Times New Roman" w:cs="Times New Roman"/>
                <w:color w:val="000000"/>
                <w:sz w:val="20"/>
                <w:szCs w:val="20"/>
                <w:lang w:eastAsia="es-MX"/>
              </w:rPr>
              <w:footnoteReference w:id="3"/>
            </w:r>
            <w:r w:rsidRPr="00876217">
              <w:rPr>
                <w:rFonts w:ascii="Times New Roman" w:eastAsia="Times New Roman" w:hAnsi="Times New Roman" w:cs="Times New Roman"/>
                <w:color w:val="000000"/>
                <w:sz w:val="20"/>
                <w:szCs w:val="20"/>
                <w:lang w:eastAsia="es-MX"/>
              </w:rPr>
              <w:t>.</w:t>
            </w:r>
          </w:p>
        </w:tc>
      </w:tr>
      <w:tr w:rsidR="0068690C" w:rsidRPr="00B24922" w14:paraId="69045A8B" w14:textId="77777777" w:rsidTr="00F26C7D">
        <w:trPr>
          <w:trHeight w:val="300"/>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D71FC97" w14:textId="77777777" w:rsidR="0068690C" w:rsidRPr="00876217" w:rsidRDefault="0068690C" w:rsidP="00F26C7D">
            <w:pPr>
              <w:pStyle w:val="Prrafodelista"/>
              <w:numPr>
                <w:ilvl w:val="0"/>
                <w:numId w:val="23"/>
              </w:num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lastRenderedPageBreak/>
              <w:t>Otros</w:t>
            </w:r>
          </w:p>
        </w:tc>
        <w:tc>
          <w:tcPr>
            <w:tcW w:w="6560" w:type="dxa"/>
            <w:tcBorders>
              <w:top w:val="nil"/>
              <w:left w:val="nil"/>
              <w:bottom w:val="single" w:sz="4" w:space="0" w:color="auto"/>
              <w:right w:val="single" w:sz="4" w:space="0" w:color="auto"/>
            </w:tcBorders>
            <w:shd w:val="clear" w:color="auto" w:fill="auto"/>
            <w:noWrap/>
            <w:vAlign w:val="bottom"/>
            <w:hideMark/>
          </w:tcPr>
          <w:p w14:paraId="18F4238B" w14:textId="77777777" w:rsidR="0068690C" w:rsidRPr="00876217" w:rsidRDefault="0068690C" w:rsidP="00F26C7D">
            <w:pPr>
              <w:spacing w:after="0" w:line="240" w:lineRule="auto"/>
              <w:rPr>
                <w:rFonts w:ascii="Times New Roman" w:eastAsia="Times New Roman" w:hAnsi="Times New Roman" w:cs="Times New Roman"/>
                <w:color w:val="000000"/>
                <w:sz w:val="20"/>
                <w:szCs w:val="20"/>
                <w:lang w:eastAsia="es-MX"/>
              </w:rPr>
            </w:pPr>
            <w:r w:rsidRPr="00876217">
              <w:rPr>
                <w:rFonts w:ascii="Times New Roman" w:eastAsia="Times New Roman" w:hAnsi="Times New Roman" w:cs="Times New Roman"/>
                <w:color w:val="000000"/>
                <w:sz w:val="20"/>
                <w:szCs w:val="20"/>
                <w:lang w:eastAsia="es-MX"/>
              </w:rPr>
              <w:t>Networking, educación en red, digitalización y automatización.</w:t>
            </w:r>
          </w:p>
        </w:tc>
      </w:tr>
    </w:tbl>
    <w:p w14:paraId="67127889" w14:textId="77777777" w:rsidR="0068690C" w:rsidRPr="00E91BF8" w:rsidRDefault="0068690C" w:rsidP="0068690C">
      <w:pPr>
        <w:spacing w:line="360" w:lineRule="auto"/>
        <w:jc w:val="center"/>
        <w:rPr>
          <w:rFonts w:ascii="Times New Roman" w:hAnsi="Times New Roman" w:cs="Times New Roman"/>
          <w:sz w:val="16"/>
          <w:szCs w:val="16"/>
        </w:rPr>
      </w:pPr>
      <w:r w:rsidRPr="00E91BF8">
        <w:rPr>
          <w:rFonts w:ascii="Times New Roman" w:hAnsi="Times New Roman" w:cs="Times New Roman"/>
          <w:sz w:val="16"/>
          <w:szCs w:val="16"/>
        </w:rPr>
        <w:t>Fuente: Elaboración propia</w:t>
      </w:r>
    </w:p>
    <w:p w14:paraId="4AA70B24" w14:textId="77777777" w:rsidR="0068690C" w:rsidRPr="00682F91" w:rsidRDefault="0068690C" w:rsidP="002938FB">
      <w:pPr>
        <w:spacing w:after="0" w:line="360" w:lineRule="auto"/>
        <w:jc w:val="center"/>
        <w:rPr>
          <w:rFonts w:ascii="Times New Roman" w:hAnsi="Times New Roman" w:cs="Times New Roman"/>
          <w:b/>
          <w:bCs/>
          <w:sz w:val="32"/>
          <w:szCs w:val="32"/>
        </w:rPr>
      </w:pPr>
      <w:r w:rsidRPr="00682F91">
        <w:rPr>
          <w:rFonts w:ascii="Times New Roman" w:hAnsi="Times New Roman" w:cs="Times New Roman"/>
          <w:b/>
          <w:bCs/>
          <w:sz w:val="32"/>
          <w:szCs w:val="32"/>
        </w:rPr>
        <w:t>Discusión</w:t>
      </w:r>
    </w:p>
    <w:p w14:paraId="05634916" w14:textId="77777777" w:rsidR="0068690C" w:rsidRDefault="0068690C" w:rsidP="002938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acuerdo con nuestra investigación es importante fortalecer la</w:t>
      </w:r>
      <w:r w:rsidRPr="00183DA0">
        <w:rPr>
          <w:rFonts w:ascii="Times New Roman" w:hAnsi="Times New Roman" w:cs="Times New Roman"/>
          <w:sz w:val="24"/>
          <w:szCs w:val="24"/>
        </w:rPr>
        <w:t xml:space="preserve"> conciencia</w:t>
      </w:r>
      <w:r>
        <w:rPr>
          <w:rFonts w:ascii="Times New Roman" w:hAnsi="Times New Roman" w:cs="Times New Roman"/>
          <w:sz w:val="24"/>
          <w:szCs w:val="24"/>
        </w:rPr>
        <w:t xml:space="preserve"> ambiental</w:t>
      </w:r>
      <w:r w:rsidRPr="00183DA0">
        <w:rPr>
          <w:rFonts w:ascii="Times New Roman" w:hAnsi="Times New Roman" w:cs="Times New Roman"/>
          <w:sz w:val="24"/>
          <w:szCs w:val="24"/>
        </w:rPr>
        <w:t xml:space="preserve"> entre </w:t>
      </w:r>
      <w:r>
        <w:rPr>
          <w:rFonts w:ascii="Times New Roman" w:hAnsi="Times New Roman" w:cs="Times New Roman"/>
          <w:sz w:val="24"/>
          <w:szCs w:val="24"/>
        </w:rPr>
        <w:t>las organizaciones</w:t>
      </w:r>
      <w:r w:rsidRPr="00183DA0">
        <w:rPr>
          <w:rFonts w:ascii="Times New Roman" w:hAnsi="Times New Roman" w:cs="Times New Roman"/>
          <w:sz w:val="24"/>
          <w:szCs w:val="24"/>
        </w:rPr>
        <w:t xml:space="preserve"> (empresariales y no empresariales) </w:t>
      </w:r>
      <w:r>
        <w:rPr>
          <w:rFonts w:ascii="Times New Roman" w:hAnsi="Times New Roman" w:cs="Times New Roman"/>
          <w:sz w:val="24"/>
          <w:szCs w:val="24"/>
        </w:rPr>
        <w:t xml:space="preserve">a partir de la perspectiva del </w:t>
      </w:r>
      <w:r w:rsidR="00144AEC">
        <w:rPr>
          <w:rFonts w:ascii="Times New Roman" w:hAnsi="Times New Roman" w:cs="Times New Roman"/>
          <w:sz w:val="24"/>
          <w:szCs w:val="24"/>
        </w:rPr>
        <w:t>D</w:t>
      </w:r>
      <w:r>
        <w:rPr>
          <w:rFonts w:ascii="Times New Roman" w:hAnsi="Times New Roman" w:cs="Times New Roman"/>
          <w:sz w:val="24"/>
          <w:szCs w:val="24"/>
        </w:rPr>
        <w:t xml:space="preserve">esarrollo </w:t>
      </w:r>
      <w:r w:rsidR="00144AEC">
        <w:rPr>
          <w:rFonts w:ascii="Times New Roman" w:hAnsi="Times New Roman" w:cs="Times New Roman"/>
          <w:sz w:val="24"/>
          <w:szCs w:val="24"/>
        </w:rPr>
        <w:t>H</w:t>
      </w:r>
      <w:r>
        <w:rPr>
          <w:rFonts w:ascii="Times New Roman" w:hAnsi="Times New Roman" w:cs="Times New Roman"/>
          <w:sz w:val="24"/>
          <w:szCs w:val="24"/>
        </w:rPr>
        <w:t xml:space="preserve">umano </w:t>
      </w:r>
      <w:r w:rsidR="00144AEC">
        <w:rPr>
          <w:rFonts w:ascii="Times New Roman" w:hAnsi="Times New Roman" w:cs="Times New Roman"/>
          <w:sz w:val="24"/>
          <w:szCs w:val="24"/>
        </w:rPr>
        <w:t>S</w:t>
      </w:r>
      <w:r>
        <w:rPr>
          <w:rFonts w:ascii="Times New Roman" w:hAnsi="Times New Roman" w:cs="Times New Roman"/>
          <w:sz w:val="24"/>
          <w:szCs w:val="24"/>
        </w:rPr>
        <w:t>ostenible.</w:t>
      </w:r>
      <w:r w:rsidRPr="00183DA0">
        <w:rPr>
          <w:rFonts w:ascii="Times New Roman" w:hAnsi="Times New Roman" w:cs="Times New Roman"/>
          <w:sz w:val="24"/>
          <w:szCs w:val="24"/>
        </w:rPr>
        <w:t xml:space="preserve"> </w:t>
      </w:r>
      <w:r>
        <w:rPr>
          <w:rFonts w:ascii="Times New Roman" w:hAnsi="Times New Roman" w:cs="Times New Roman"/>
          <w:sz w:val="24"/>
          <w:szCs w:val="24"/>
        </w:rPr>
        <w:t>Las certificaciones: B Corp</w:t>
      </w:r>
      <w:r w:rsidR="00144AEC">
        <w:rPr>
          <w:rFonts w:ascii="Times New Roman" w:hAnsi="Times New Roman" w:cs="Times New Roman"/>
          <w:sz w:val="24"/>
          <w:szCs w:val="24"/>
        </w:rPr>
        <w:t>oration</w:t>
      </w:r>
      <w:r>
        <w:rPr>
          <w:rFonts w:ascii="Times New Roman" w:hAnsi="Times New Roman" w:cs="Times New Roman"/>
          <w:sz w:val="24"/>
          <w:szCs w:val="24"/>
        </w:rPr>
        <w:t xml:space="preserve">, Pacto Mundial de la ONU y </w:t>
      </w:r>
      <w:r w:rsidRPr="00FB784D">
        <w:rPr>
          <w:rFonts w:ascii="Times New Roman" w:hAnsi="Times New Roman" w:cs="Times New Roman"/>
          <w:sz w:val="24"/>
          <w:szCs w:val="24"/>
        </w:rPr>
        <w:t xml:space="preserve">Global 100 ranking of </w:t>
      </w:r>
      <w:r>
        <w:rPr>
          <w:rFonts w:ascii="Times New Roman" w:hAnsi="Times New Roman" w:cs="Times New Roman"/>
          <w:sz w:val="24"/>
          <w:szCs w:val="24"/>
        </w:rPr>
        <w:t>C</w:t>
      </w:r>
      <w:r w:rsidRPr="00FB784D">
        <w:rPr>
          <w:rFonts w:ascii="Times New Roman" w:hAnsi="Times New Roman" w:cs="Times New Roman"/>
          <w:sz w:val="24"/>
          <w:szCs w:val="24"/>
        </w:rPr>
        <w:t xml:space="preserve">orporate </w:t>
      </w:r>
      <w:r>
        <w:rPr>
          <w:rFonts w:ascii="Times New Roman" w:hAnsi="Times New Roman" w:cs="Times New Roman"/>
          <w:sz w:val="24"/>
          <w:szCs w:val="24"/>
        </w:rPr>
        <w:t>S</w:t>
      </w:r>
      <w:r w:rsidRPr="00FB784D">
        <w:rPr>
          <w:rFonts w:ascii="Times New Roman" w:hAnsi="Times New Roman" w:cs="Times New Roman"/>
          <w:sz w:val="24"/>
          <w:szCs w:val="24"/>
        </w:rPr>
        <w:t xml:space="preserve">ustainability </w:t>
      </w:r>
      <w:r>
        <w:rPr>
          <w:rFonts w:ascii="Times New Roman" w:hAnsi="Times New Roman" w:cs="Times New Roman"/>
          <w:sz w:val="24"/>
          <w:szCs w:val="24"/>
        </w:rPr>
        <w:t>P</w:t>
      </w:r>
      <w:r w:rsidRPr="00FB784D">
        <w:rPr>
          <w:rFonts w:ascii="Times New Roman" w:hAnsi="Times New Roman" w:cs="Times New Roman"/>
          <w:sz w:val="24"/>
          <w:szCs w:val="24"/>
        </w:rPr>
        <w:t>erformance</w:t>
      </w:r>
      <w:r>
        <w:rPr>
          <w:rFonts w:ascii="Times New Roman" w:hAnsi="Times New Roman" w:cs="Times New Roman"/>
          <w:sz w:val="24"/>
          <w:szCs w:val="24"/>
        </w:rPr>
        <w:t xml:space="preserve"> sobresalen del conjunto por su impulso a  modelos de gestión y procesos sostenibles, con objetivos sociales y económicos claros, legales y transparentes.</w:t>
      </w:r>
    </w:p>
    <w:p w14:paraId="4CF77EC6" w14:textId="77777777" w:rsidR="0068690C" w:rsidRDefault="0068690C" w:rsidP="002938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 encontró que 4 de los 5 casos seleccionados apoyan los principios de innovación y sostenibilidad de la Agenda 2030 y por ende el Desarrollo Humano Sostenible. </w:t>
      </w:r>
      <w:r w:rsidR="00871289">
        <w:rPr>
          <w:rFonts w:ascii="Times New Roman" w:hAnsi="Times New Roman" w:cs="Times New Roman"/>
          <w:sz w:val="24"/>
          <w:szCs w:val="24"/>
        </w:rPr>
        <w:t>B Corporation</w:t>
      </w:r>
      <w:r>
        <w:rPr>
          <w:rFonts w:ascii="Times New Roman" w:hAnsi="Times New Roman" w:cs="Times New Roman"/>
          <w:sz w:val="24"/>
          <w:szCs w:val="24"/>
        </w:rPr>
        <w:t xml:space="preserve"> adicionalmente utiliza la herramienta denominada </w:t>
      </w:r>
      <w:r w:rsidRPr="007A4930">
        <w:rPr>
          <w:rFonts w:ascii="Times New Roman" w:hAnsi="Times New Roman" w:cs="Times New Roman"/>
          <w:i/>
          <w:iCs/>
          <w:sz w:val="24"/>
          <w:szCs w:val="24"/>
        </w:rPr>
        <w:t>SDG Action Manager</w:t>
      </w:r>
      <w:r>
        <w:rPr>
          <w:rFonts w:ascii="Times New Roman" w:hAnsi="Times New Roman" w:cs="Times New Roman"/>
          <w:sz w:val="24"/>
          <w:szCs w:val="24"/>
        </w:rPr>
        <w:t xml:space="preserve"> (Gestor de acción de Objetivos de Desarrollo Sostenible). El UNDGC despliega el acceso a cuatro iniciativas de Impacto Global-Local: Traget Gender Equality, SDG ambition, Young SDG Innovators y Target Climate 1.5ºC alineados a los contenidos de la Agenda 2030 y Objetivos de Desarrollo Sostenible. En el caso de </w:t>
      </w:r>
      <w:r w:rsidRPr="00FB784D">
        <w:rPr>
          <w:rFonts w:ascii="Times New Roman" w:hAnsi="Times New Roman" w:cs="Times New Roman"/>
          <w:sz w:val="24"/>
          <w:szCs w:val="24"/>
        </w:rPr>
        <w:t xml:space="preserve">Global 100 ranking of </w:t>
      </w:r>
      <w:r>
        <w:rPr>
          <w:rFonts w:ascii="Times New Roman" w:hAnsi="Times New Roman" w:cs="Times New Roman"/>
          <w:sz w:val="24"/>
          <w:szCs w:val="24"/>
        </w:rPr>
        <w:t>C</w:t>
      </w:r>
      <w:r w:rsidRPr="00FB784D">
        <w:rPr>
          <w:rFonts w:ascii="Times New Roman" w:hAnsi="Times New Roman" w:cs="Times New Roman"/>
          <w:sz w:val="24"/>
          <w:szCs w:val="24"/>
        </w:rPr>
        <w:t xml:space="preserve">orporate </w:t>
      </w:r>
      <w:r>
        <w:rPr>
          <w:rFonts w:ascii="Times New Roman" w:hAnsi="Times New Roman" w:cs="Times New Roman"/>
          <w:sz w:val="24"/>
          <w:szCs w:val="24"/>
        </w:rPr>
        <w:t>S</w:t>
      </w:r>
      <w:r w:rsidRPr="00FB784D">
        <w:rPr>
          <w:rFonts w:ascii="Times New Roman" w:hAnsi="Times New Roman" w:cs="Times New Roman"/>
          <w:sz w:val="24"/>
          <w:szCs w:val="24"/>
        </w:rPr>
        <w:t xml:space="preserve">ustainability </w:t>
      </w:r>
      <w:r>
        <w:rPr>
          <w:rFonts w:ascii="Times New Roman" w:hAnsi="Times New Roman" w:cs="Times New Roman"/>
          <w:sz w:val="24"/>
          <w:szCs w:val="24"/>
        </w:rPr>
        <w:t>P</w:t>
      </w:r>
      <w:r w:rsidRPr="00FB784D">
        <w:rPr>
          <w:rFonts w:ascii="Times New Roman" w:hAnsi="Times New Roman" w:cs="Times New Roman"/>
          <w:sz w:val="24"/>
          <w:szCs w:val="24"/>
        </w:rPr>
        <w:t>erformance</w:t>
      </w:r>
      <w:r>
        <w:rPr>
          <w:rFonts w:ascii="Times New Roman" w:hAnsi="Times New Roman" w:cs="Times New Roman"/>
          <w:sz w:val="24"/>
          <w:szCs w:val="24"/>
        </w:rPr>
        <w:t>, se cuenta con un manual de los KPIs especificando los ODS relacionados en la gestión y operación. El distintivo ESR por su parte se adhiere totalmente al UNGC.</w:t>
      </w:r>
    </w:p>
    <w:p w14:paraId="4DC74B18" w14:textId="77777777" w:rsidR="0068690C"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certificaciones B Corp</w:t>
      </w:r>
      <w:r w:rsidR="00822C77">
        <w:rPr>
          <w:rFonts w:ascii="Times New Roman" w:hAnsi="Times New Roman" w:cs="Times New Roman"/>
          <w:sz w:val="24"/>
          <w:szCs w:val="24"/>
        </w:rPr>
        <w:t>oration</w:t>
      </w:r>
      <w:r>
        <w:rPr>
          <w:rFonts w:ascii="Times New Roman" w:hAnsi="Times New Roman" w:cs="Times New Roman"/>
          <w:sz w:val="24"/>
          <w:szCs w:val="24"/>
        </w:rPr>
        <w:t xml:space="preserve"> y UNGC engloban plataformas de acción y programas para trabajo en red con métodos de co-aprendizaje ambiental</w:t>
      </w:r>
      <w:r w:rsidR="00974983">
        <w:rPr>
          <w:rFonts w:ascii="Times New Roman" w:hAnsi="Times New Roman" w:cs="Times New Roman"/>
          <w:sz w:val="24"/>
          <w:szCs w:val="24"/>
        </w:rPr>
        <w:t xml:space="preserve">, </w:t>
      </w:r>
      <w:r>
        <w:rPr>
          <w:rFonts w:ascii="Times New Roman" w:hAnsi="Times New Roman" w:cs="Times New Roman"/>
          <w:sz w:val="24"/>
          <w:szCs w:val="24"/>
        </w:rPr>
        <w:t>como el B Builders, el propio SDG Action Manager,</w:t>
      </w:r>
      <w:r w:rsidR="006D6BC6">
        <w:rPr>
          <w:rFonts w:ascii="Times New Roman" w:hAnsi="Times New Roman" w:cs="Times New Roman"/>
          <w:sz w:val="24"/>
          <w:szCs w:val="24"/>
        </w:rPr>
        <w:t xml:space="preserve"> </w:t>
      </w:r>
      <w:r w:rsidR="00974983">
        <w:rPr>
          <w:rFonts w:ascii="Times New Roman" w:hAnsi="Times New Roman" w:cs="Times New Roman"/>
          <w:sz w:val="24"/>
          <w:szCs w:val="24"/>
        </w:rPr>
        <w:t>los programas de</w:t>
      </w:r>
      <w:r>
        <w:rPr>
          <w:rFonts w:ascii="Times New Roman" w:hAnsi="Times New Roman" w:cs="Times New Roman"/>
          <w:sz w:val="24"/>
          <w:szCs w:val="24"/>
        </w:rPr>
        <w:t xml:space="preserve"> las</w:t>
      </w:r>
      <w:r w:rsidR="006D6BC6">
        <w:rPr>
          <w:rFonts w:ascii="Times New Roman" w:hAnsi="Times New Roman" w:cs="Times New Roman"/>
          <w:sz w:val="24"/>
          <w:szCs w:val="24"/>
        </w:rPr>
        <w:t xml:space="preserve"> cuatro</w:t>
      </w:r>
      <w:r>
        <w:rPr>
          <w:rFonts w:ascii="Times New Roman" w:hAnsi="Times New Roman" w:cs="Times New Roman"/>
          <w:sz w:val="24"/>
          <w:szCs w:val="24"/>
        </w:rPr>
        <w:t xml:space="preserve"> iniciativas de Impacto Global </w:t>
      </w:r>
      <w:r w:rsidR="006D6BC6">
        <w:rPr>
          <w:rFonts w:ascii="Times New Roman" w:hAnsi="Times New Roman" w:cs="Times New Roman"/>
          <w:sz w:val="24"/>
          <w:szCs w:val="24"/>
        </w:rPr>
        <w:t>mencionadas</w:t>
      </w:r>
      <w:r w:rsidR="00974983">
        <w:rPr>
          <w:rFonts w:ascii="Times New Roman" w:hAnsi="Times New Roman" w:cs="Times New Roman"/>
          <w:sz w:val="24"/>
          <w:szCs w:val="24"/>
        </w:rPr>
        <w:t>,</w:t>
      </w:r>
      <w:r w:rsidR="006D6BC6">
        <w:rPr>
          <w:rFonts w:ascii="Times New Roman" w:hAnsi="Times New Roman" w:cs="Times New Roman"/>
          <w:sz w:val="24"/>
          <w:szCs w:val="24"/>
        </w:rPr>
        <w:t xml:space="preserve"> </w:t>
      </w:r>
      <w:r>
        <w:rPr>
          <w:rFonts w:ascii="Times New Roman" w:hAnsi="Times New Roman" w:cs="Times New Roman"/>
          <w:sz w:val="24"/>
          <w:szCs w:val="24"/>
        </w:rPr>
        <w:t>con talleres de  pares</w:t>
      </w:r>
      <w:r w:rsidR="006D6BC6">
        <w:rPr>
          <w:rFonts w:ascii="Times New Roman" w:hAnsi="Times New Roman" w:cs="Times New Roman"/>
          <w:sz w:val="24"/>
          <w:szCs w:val="24"/>
        </w:rPr>
        <w:t>, foros</w:t>
      </w:r>
      <w:r>
        <w:rPr>
          <w:rFonts w:ascii="Times New Roman" w:hAnsi="Times New Roman" w:cs="Times New Roman"/>
          <w:sz w:val="24"/>
          <w:szCs w:val="24"/>
        </w:rPr>
        <w:t xml:space="preserve"> y diálogo entre las partes interesadas</w:t>
      </w:r>
      <w:r w:rsidR="00871289">
        <w:rPr>
          <w:rFonts w:ascii="Times New Roman" w:hAnsi="Times New Roman" w:cs="Times New Roman"/>
          <w:sz w:val="24"/>
          <w:szCs w:val="24"/>
        </w:rPr>
        <w:t xml:space="preserve"> y </w:t>
      </w:r>
      <w:r w:rsidR="00974983">
        <w:rPr>
          <w:rFonts w:ascii="Times New Roman" w:hAnsi="Times New Roman" w:cs="Times New Roman"/>
          <w:sz w:val="24"/>
          <w:szCs w:val="24"/>
        </w:rPr>
        <w:t xml:space="preserve">el sitio </w:t>
      </w:r>
      <w:r w:rsidR="00871289">
        <w:rPr>
          <w:rFonts w:ascii="Times New Roman" w:hAnsi="Times New Roman" w:cs="Times New Roman"/>
          <w:sz w:val="24"/>
          <w:szCs w:val="24"/>
        </w:rPr>
        <w:t>UN Learning Academy</w:t>
      </w:r>
      <w:r>
        <w:rPr>
          <w:rFonts w:ascii="Times New Roman" w:hAnsi="Times New Roman" w:cs="Times New Roman"/>
          <w:sz w:val="24"/>
          <w:szCs w:val="24"/>
        </w:rPr>
        <w:t xml:space="preserve">.  Sus políticas de gestión y cultura organizacional utilizan diversas plataformas para capacitar a los miembros y compartir buenas prácticas en materia de Desarrollo Humano Sostenible fuera y dentro de los corporativos. En general se promueve el intercambio de experiencia, el co-aprendizaje ambiental, la participación y el flujo de información en torno a problemáticas concretas relacionadas con las cadenas de suministro, </w:t>
      </w:r>
      <w:r>
        <w:rPr>
          <w:rFonts w:ascii="Times New Roman" w:hAnsi="Times New Roman" w:cs="Times New Roman"/>
          <w:sz w:val="24"/>
          <w:szCs w:val="24"/>
        </w:rPr>
        <w:lastRenderedPageBreak/>
        <w:t>equipos de trabajo</w:t>
      </w:r>
      <w:r w:rsidR="00DA7EED">
        <w:rPr>
          <w:rFonts w:ascii="Times New Roman" w:hAnsi="Times New Roman" w:cs="Times New Roman"/>
          <w:sz w:val="24"/>
          <w:szCs w:val="24"/>
        </w:rPr>
        <w:t xml:space="preserve"> y </w:t>
      </w:r>
      <w:r>
        <w:rPr>
          <w:rFonts w:ascii="Times New Roman" w:hAnsi="Times New Roman" w:cs="Times New Roman"/>
          <w:sz w:val="24"/>
          <w:szCs w:val="24"/>
        </w:rPr>
        <w:t xml:space="preserve"> gestión de recursos. Todo ello con trasfondo social, </w:t>
      </w:r>
      <w:r w:rsidR="00DA7EED">
        <w:rPr>
          <w:rFonts w:ascii="Times New Roman" w:hAnsi="Times New Roman" w:cs="Times New Roman"/>
          <w:sz w:val="24"/>
          <w:szCs w:val="24"/>
        </w:rPr>
        <w:t xml:space="preserve">financiero </w:t>
      </w:r>
      <w:r>
        <w:rPr>
          <w:rFonts w:ascii="Times New Roman" w:hAnsi="Times New Roman" w:cs="Times New Roman"/>
          <w:sz w:val="24"/>
          <w:szCs w:val="24"/>
        </w:rPr>
        <w:t>y ambiental y por ende, sostenible.</w:t>
      </w:r>
    </w:p>
    <w:p w14:paraId="7198B766" w14:textId="77777777" w:rsidR="0068690C" w:rsidRPr="00183DA0"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183DA0">
        <w:rPr>
          <w:rFonts w:ascii="Times New Roman" w:hAnsi="Times New Roman" w:cs="Times New Roman"/>
          <w:sz w:val="24"/>
          <w:szCs w:val="24"/>
        </w:rPr>
        <w:t xml:space="preserve">n materia </w:t>
      </w:r>
      <w:r>
        <w:rPr>
          <w:rFonts w:ascii="Times New Roman" w:hAnsi="Times New Roman" w:cs="Times New Roman"/>
          <w:sz w:val="24"/>
          <w:szCs w:val="24"/>
        </w:rPr>
        <w:t xml:space="preserve">de </w:t>
      </w:r>
      <w:r w:rsidRPr="00183DA0">
        <w:rPr>
          <w:rFonts w:ascii="Times New Roman" w:hAnsi="Times New Roman" w:cs="Times New Roman"/>
          <w:sz w:val="24"/>
          <w:szCs w:val="24"/>
        </w:rPr>
        <w:t xml:space="preserve">transformación organizacional, </w:t>
      </w:r>
      <w:r>
        <w:rPr>
          <w:rFonts w:ascii="Times New Roman" w:hAnsi="Times New Roman" w:cs="Times New Roman"/>
          <w:sz w:val="24"/>
          <w:szCs w:val="24"/>
        </w:rPr>
        <w:t>la labor de las agencias certificadoras ha</w:t>
      </w:r>
      <w:r w:rsidRPr="00183DA0">
        <w:rPr>
          <w:rFonts w:ascii="Times New Roman" w:hAnsi="Times New Roman" w:cs="Times New Roman"/>
          <w:sz w:val="24"/>
          <w:szCs w:val="24"/>
        </w:rPr>
        <w:t xml:space="preserve"> </w:t>
      </w:r>
      <w:r>
        <w:rPr>
          <w:rFonts w:ascii="Times New Roman" w:hAnsi="Times New Roman" w:cs="Times New Roman"/>
          <w:sz w:val="24"/>
          <w:szCs w:val="24"/>
        </w:rPr>
        <w:t>trascendido</w:t>
      </w:r>
      <w:r w:rsidRPr="00183DA0">
        <w:rPr>
          <w:rFonts w:ascii="Times New Roman" w:hAnsi="Times New Roman" w:cs="Times New Roman"/>
          <w:sz w:val="24"/>
          <w:szCs w:val="24"/>
        </w:rPr>
        <w:t xml:space="preserve"> los umbrales de la</w:t>
      </w:r>
      <w:r>
        <w:rPr>
          <w:rFonts w:ascii="Times New Roman" w:hAnsi="Times New Roman" w:cs="Times New Roman"/>
          <w:sz w:val="24"/>
          <w:szCs w:val="24"/>
        </w:rPr>
        <w:t xml:space="preserve"> </w:t>
      </w:r>
      <w:r w:rsidRPr="00183DA0">
        <w:rPr>
          <w:rFonts w:ascii="Times New Roman" w:hAnsi="Times New Roman" w:cs="Times New Roman"/>
          <w:sz w:val="24"/>
          <w:szCs w:val="24"/>
        </w:rPr>
        <w:t>información ecológica disponible para impulsar</w:t>
      </w:r>
      <w:r>
        <w:rPr>
          <w:rFonts w:ascii="Times New Roman" w:hAnsi="Times New Roman" w:cs="Times New Roman"/>
          <w:sz w:val="24"/>
          <w:szCs w:val="24"/>
        </w:rPr>
        <w:t>,</w:t>
      </w:r>
      <w:r w:rsidRPr="00183DA0">
        <w:rPr>
          <w:rFonts w:ascii="Times New Roman" w:hAnsi="Times New Roman" w:cs="Times New Roman"/>
          <w:sz w:val="24"/>
          <w:szCs w:val="24"/>
        </w:rPr>
        <w:t xml:space="preserve"> por medio de sus estructuras</w:t>
      </w:r>
      <w:r>
        <w:rPr>
          <w:rFonts w:ascii="Times New Roman" w:hAnsi="Times New Roman" w:cs="Times New Roman"/>
          <w:sz w:val="24"/>
          <w:szCs w:val="24"/>
        </w:rPr>
        <w:t xml:space="preserve"> y plataformas, </w:t>
      </w:r>
      <w:r w:rsidRPr="00183DA0">
        <w:rPr>
          <w:rFonts w:ascii="Times New Roman" w:hAnsi="Times New Roman" w:cs="Times New Roman"/>
          <w:sz w:val="24"/>
          <w:szCs w:val="24"/>
        </w:rPr>
        <w:t>experiencias de co-aprendizaje socio-ambiental</w:t>
      </w:r>
      <w:r>
        <w:rPr>
          <w:rFonts w:ascii="Times New Roman" w:hAnsi="Times New Roman" w:cs="Times New Roman"/>
          <w:sz w:val="24"/>
          <w:szCs w:val="24"/>
        </w:rPr>
        <w:t xml:space="preserve"> que</w:t>
      </w:r>
      <w:r w:rsidRPr="00183DA0">
        <w:rPr>
          <w:rFonts w:ascii="Times New Roman" w:hAnsi="Times New Roman" w:cs="Times New Roman"/>
          <w:sz w:val="24"/>
          <w:szCs w:val="24"/>
        </w:rPr>
        <w:t xml:space="preserve"> </w:t>
      </w:r>
      <w:r>
        <w:rPr>
          <w:rFonts w:ascii="Times New Roman" w:hAnsi="Times New Roman" w:cs="Times New Roman"/>
          <w:sz w:val="24"/>
          <w:szCs w:val="24"/>
        </w:rPr>
        <w:t>resignifican</w:t>
      </w:r>
      <w:r w:rsidRPr="00183DA0">
        <w:rPr>
          <w:rFonts w:ascii="Times New Roman" w:hAnsi="Times New Roman" w:cs="Times New Roman"/>
          <w:sz w:val="24"/>
          <w:szCs w:val="24"/>
        </w:rPr>
        <w:t xml:space="preserve"> su misión</w:t>
      </w:r>
      <w:r>
        <w:rPr>
          <w:rFonts w:ascii="Times New Roman" w:hAnsi="Times New Roman" w:cs="Times New Roman"/>
          <w:sz w:val="24"/>
          <w:szCs w:val="24"/>
        </w:rPr>
        <w:t xml:space="preserve"> con una</w:t>
      </w:r>
      <w:r w:rsidRPr="00183DA0">
        <w:rPr>
          <w:rFonts w:ascii="Times New Roman" w:hAnsi="Times New Roman" w:cs="Times New Roman"/>
          <w:sz w:val="24"/>
          <w:szCs w:val="24"/>
        </w:rPr>
        <w:t xml:space="preserve"> visión planetaria</w:t>
      </w:r>
      <w:r>
        <w:rPr>
          <w:rFonts w:ascii="Times New Roman" w:hAnsi="Times New Roman" w:cs="Times New Roman"/>
          <w:sz w:val="24"/>
          <w:szCs w:val="24"/>
        </w:rPr>
        <w:t xml:space="preserve">. Asimismo </w:t>
      </w:r>
      <w:r w:rsidRPr="00183DA0">
        <w:rPr>
          <w:rFonts w:ascii="Times New Roman" w:hAnsi="Times New Roman" w:cs="Times New Roman"/>
          <w:sz w:val="24"/>
          <w:szCs w:val="24"/>
        </w:rPr>
        <w:t>fortalece</w:t>
      </w:r>
      <w:r>
        <w:rPr>
          <w:rFonts w:ascii="Times New Roman" w:hAnsi="Times New Roman" w:cs="Times New Roman"/>
          <w:sz w:val="24"/>
          <w:szCs w:val="24"/>
        </w:rPr>
        <w:t>n</w:t>
      </w:r>
      <w:r w:rsidRPr="00183DA0">
        <w:rPr>
          <w:rFonts w:ascii="Times New Roman" w:hAnsi="Times New Roman" w:cs="Times New Roman"/>
          <w:sz w:val="24"/>
          <w:szCs w:val="24"/>
        </w:rPr>
        <w:t xml:space="preserve"> el Desarrollo Humano Sostenible</w:t>
      </w:r>
      <w:r w:rsidR="00974983">
        <w:rPr>
          <w:rFonts w:ascii="Times New Roman" w:hAnsi="Times New Roman" w:cs="Times New Roman"/>
          <w:sz w:val="24"/>
          <w:szCs w:val="24"/>
        </w:rPr>
        <w:t xml:space="preserve"> </w:t>
      </w:r>
      <w:r>
        <w:rPr>
          <w:rFonts w:ascii="Times New Roman" w:hAnsi="Times New Roman" w:cs="Times New Roman"/>
          <w:sz w:val="24"/>
          <w:szCs w:val="24"/>
        </w:rPr>
        <w:t xml:space="preserve">en los </w:t>
      </w:r>
      <w:r w:rsidRPr="00183DA0">
        <w:rPr>
          <w:rFonts w:ascii="Times New Roman" w:hAnsi="Times New Roman" w:cs="Times New Roman"/>
          <w:sz w:val="24"/>
          <w:szCs w:val="24"/>
        </w:rPr>
        <w:t>ámbitos y entornos sociales</w:t>
      </w:r>
      <w:r>
        <w:rPr>
          <w:rFonts w:ascii="Times New Roman" w:hAnsi="Times New Roman" w:cs="Times New Roman"/>
          <w:sz w:val="24"/>
          <w:szCs w:val="24"/>
        </w:rPr>
        <w:t>, locales, nacionales,</w:t>
      </w:r>
      <w:r w:rsidRPr="00183DA0">
        <w:rPr>
          <w:rFonts w:ascii="Times New Roman" w:hAnsi="Times New Roman" w:cs="Times New Roman"/>
          <w:sz w:val="24"/>
          <w:szCs w:val="24"/>
        </w:rPr>
        <w:t xml:space="preserve"> corporativos</w:t>
      </w:r>
      <w:r>
        <w:rPr>
          <w:rFonts w:ascii="Times New Roman" w:hAnsi="Times New Roman" w:cs="Times New Roman"/>
          <w:sz w:val="24"/>
          <w:szCs w:val="24"/>
        </w:rPr>
        <w:t xml:space="preserve"> y ambientales. Algunas de ellas </w:t>
      </w:r>
      <w:r w:rsidRPr="00183DA0">
        <w:rPr>
          <w:rFonts w:ascii="Times New Roman" w:hAnsi="Times New Roman" w:cs="Times New Roman"/>
          <w:sz w:val="24"/>
          <w:szCs w:val="24"/>
        </w:rPr>
        <w:t>han emprendido las reconversiones técnicas y las acciones pertinentes que harán posible, en la presente década, establecer un nuevo rumbo civilizatorio y ambiental.</w:t>
      </w:r>
    </w:p>
    <w:p w14:paraId="0AC0C28A" w14:textId="77777777" w:rsidR="0068690C" w:rsidRPr="00DA7EED" w:rsidRDefault="0068690C" w:rsidP="002938FB">
      <w:pPr>
        <w:pStyle w:val="trt0xe"/>
        <w:shd w:val="clear" w:color="auto" w:fill="FFFFFF"/>
        <w:spacing w:before="0" w:beforeAutospacing="0" w:after="0" w:afterAutospacing="0" w:line="360" w:lineRule="auto"/>
        <w:ind w:firstLine="708"/>
        <w:jc w:val="both"/>
      </w:pPr>
      <w:r>
        <w:t xml:space="preserve">Sin duda en el contexto de la pandemia del COVID-19 el uso de medios digitales ha permitido llevar a cabo la presente investigación y determinado sus alcances. La obtención de datos y el análisis comparativo, deriva de la información recabada por las agencias certificadoras y que resulta visible en sus portales oficiales. En tal sentido la utilidad de la investigación radica en la evaluación comparativa a partir de la información disponible y abierta (open access) y visible en los sitios oficiales, expuesta en la tabla número 3, donde se resumen los criterios y variables de interés por cada caso. </w:t>
      </w:r>
    </w:p>
    <w:p w14:paraId="71C44A12" w14:textId="77777777" w:rsidR="002938FB" w:rsidRPr="002938FB" w:rsidRDefault="002938FB" w:rsidP="002938FB">
      <w:pPr>
        <w:spacing w:after="0" w:line="360" w:lineRule="auto"/>
        <w:jc w:val="center"/>
        <w:rPr>
          <w:rFonts w:ascii="Times New Roman" w:hAnsi="Times New Roman" w:cs="Times New Roman"/>
          <w:b/>
          <w:bCs/>
          <w:color w:val="000000" w:themeColor="text1"/>
          <w:sz w:val="24"/>
          <w:szCs w:val="24"/>
        </w:rPr>
      </w:pPr>
    </w:p>
    <w:p w14:paraId="1FF3CCA0" w14:textId="182580A0" w:rsidR="0068690C" w:rsidRPr="00682F91" w:rsidRDefault="0068690C" w:rsidP="002938FB">
      <w:pPr>
        <w:spacing w:after="0" w:line="360" w:lineRule="auto"/>
        <w:jc w:val="center"/>
        <w:rPr>
          <w:rFonts w:ascii="Times New Roman" w:hAnsi="Times New Roman" w:cs="Times New Roman"/>
          <w:b/>
          <w:bCs/>
          <w:color w:val="000000" w:themeColor="text1"/>
          <w:sz w:val="32"/>
          <w:szCs w:val="32"/>
        </w:rPr>
      </w:pPr>
      <w:r w:rsidRPr="00682F91">
        <w:rPr>
          <w:rFonts w:ascii="Times New Roman" w:hAnsi="Times New Roman" w:cs="Times New Roman"/>
          <w:b/>
          <w:bCs/>
          <w:color w:val="000000" w:themeColor="text1"/>
          <w:sz w:val="32"/>
          <w:szCs w:val="32"/>
        </w:rPr>
        <w:t>Conclusión</w:t>
      </w:r>
    </w:p>
    <w:p w14:paraId="66FDDB35" w14:textId="77777777" w:rsidR="0068690C" w:rsidRDefault="0068690C" w:rsidP="002938FB">
      <w:pPr>
        <w:pStyle w:val="NormalWeb"/>
        <w:shd w:val="clear" w:color="auto" w:fill="FFFFFF"/>
        <w:spacing w:before="0" w:beforeAutospacing="0" w:after="0" w:afterAutospacing="0" w:line="360" w:lineRule="auto"/>
        <w:jc w:val="both"/>
        <w:rPr>
          <w:color w:val="000000" w:themeColor="text1"/>
        </w:rPr>
      </w:pPr>
      <w:r>
        <w:rPr>
          <w:color w:val="000000" w:themeColor="text1"/>
        </w:rPr>
        <w:t xml:space="preserve">El desarrollo humano y el </w:t>
      </w:r>
      <w:r w:rsidRPr="00DA3A78">
        <w:rPr>
          <w:color w:val="000000" w:themeColor="text1"/>
        </w:rPr>
        <w:t xml:space="preserve">co-aprendizaje </w:t>
      </w:r>
      <w:r>
        <w:rPr>
          <w:color w:val="000000" w:themeColor="text1"/>
        </w:rPr>
        <w:t>ambiental participan en la</w:t>
      </w:r>
      <w:r w:rsidRPr="00DA3A78">
        <w:rPr>
          <w:color w:val="000000" w:themeColor="text1"/>
        </w:rPr>
        <w:t xml:space="preserve"> transformación organizacional</w:t>
      </w:r>
      <w:r>
        <w:rPr>
          <w:color w:val="000000" w:themeColor="text1"/>
        </w:rPr>
        <w:t xml:space="preserve"> que promueven las principales agencias certificadoras globales y algunas nacionales. </w:t>
      </w:r>
      <w:r w:rsidRPr="00DA3A78">
        <w:rPr>
          <w:color w:val="000000" w:themeColor="text1"/>
        </w:rPr>
        <w:t>E</w:t>
      </w:r>
      <w:r>
        <w:rPr>
          <w:color w:val="000000" w:themeColor="text1"/>
        </w:rPr>
        <w:t xml:space="preserve">ntre las estrategias empleadas destaca el </w:t>
      </w:r>
      <w:r w:rsidRPr="00DA3A78">
        <w:rPr>
          <w:color w:val="000000" w:themeColor="text1"/>
        </w:rPr>
        <w:t>uso</w:t>
      </w:r>
      <w:r>
        <w:rPr>
          <w:color w:val="000000" w:themeColor="text1"/>
        </w:rPr>
        <w:t xml:space="preserve"> intensivo</w:t>
      </w:r>
      <w:r w:rsidRPr="00DA3A78">
        <w:rPr>
          <w:color w:val="000000" w:themeColor="text1"/>
        </w:rPr>
        <w:t xml:space="preserve"> de</w:t>
      </w:r>
      <w:r>
        <w:rPr>
          <w:color w:val="000000" w:themeColor="text1"/>
        </w:rPr>
        <w:t xml:space="preserve"> nuevas</w:t>
      </w:r>
      <w:r w:rsidRPr="00DA3A78">
        <w:rPr>
          <w:color w:val="000000" w:themeColor="text1"/>
        </w:rPr>
        <w:t xml:space="preserve"> tecnologías</w:t>
      </w:r>
      <w:r>
        <w:rPr>
          <w:color w:val="000000" w:themeColor="text1"/>
        </w:rPr>
        <w:t xml:space="preserve"> de la información y comunicación que contribuyen a l</w:t>
      </w:r>
      <w:r w:rsidRPr="00DA3A78">
        <w:rPr>
          <w:color w:val="000000" w:themeColor="text1"/>
        </w:rPr>
        <w:t xml:space="preserve">a producción </w:t>
      </w:r>
      <w:r>
        <w:rPr>
          <w:color w:val="000000" w:themeColor="text1"/>
        </w:rPr>
        <w:t xml:space="preserve">y divulgación de </w:t>
      </w:r>
      <w:r w:rsidRPr="00DA3A78">
        <w:rPr>
          <w:color w:val="000000" w:themeColor="text1"/>
        </w:rPr>
        <w:t>conocimiento</w:t>
      </w:r>
      <w:r>
        <w:rPr>
          <w:color w:val="000000" w:themeColor="text1"/>
        </w:rPr>
        <w:t>s</w:t>
      </w:r>
      <w:r w:rsidRPr="00DA3A78">
        <w:rPr>
          <w:color w:val="000000" w:themeColor="text1"/>
        </w:rPr>
        <w:t xml:space="preserve"> </w:t>
      </w:r>
      <w:r>
        <w:rPr>
          <w:color w:val="000000" w:themeColor="text1"/>
        </w:rPr>
        <w:t xml:space="preserve">socio-ambientales. Desde nuestra perspectiva, situada en el horizonte sociocultural-sostenible, </w:t>
      </w:r>
      <w:r>
        <w:t>l</w:t>
      </w:r>
      <w:r w:rsidRPr="00EA15BA">
        <w:t xml:space="preserve">as organizaciones del siglo XXI, </w:t>
      </w:r>
      <w:r>
        <w:t xml:space="preserve">siendo </w:t>
      </w:r>
      <w:r w:rsidRPr="00EA15BA">
        <w:t>conscientes de la</w:t>
      </w:r>
      <w:r>
        <w:t xml:space="preserve"> situación</w:t>
      </w:r>
      <w:r w:rsidRPr="00EA15BA">
        <w:t xml:space="preserve"> </w:t>
      </w:r>
      <w:r w:rsidRPr="00B36413">
        <w:t>planetaria</w:t>
      </w:r>
      <w:r w:rsidRPr="00EA15BA">
        <w:t xml:space="preserve"> </w:t>
      </w:r>
      <w:r>
        <w:t xml:space="preserve">emprenden acciones encaminadas a disminuir sus impactos negativos en su contexto, regular su huella ecológica y mostrar actitudes </w:t>
      </w:r>
      <w:r w:rsidRPr="00EA15BA">
        <w:t>empáticas y</w:t>
      </w:r>
      <w:r>
        <w:t xml:space="preserve"> suficientemente</w:t>
      </w:r>
      <w:r w:rsidRPr="00EA15BA">
        <w:t xml:space="preserve"> responsables con sus entornos naturales y humanos. </w:t>
      </w:r>
    </w:p>
    <w:p w14:paraId="33CF6C3A" w14:textId="77777777" w:rsidR="0068690C"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79704D">
        <w:rPr>
          <w:rFonts w:ascii="Times New Roman" w:hAnsi="Times New Roman" w:cs="Times New Roman"/>
          <w:sz w:val="24"/>
          <w:szCs w:val="24"/>
        </w:rPr>
        <w:t xml:space="preserve">l co-aprendizaje </w:t>
      </w:r>
      <w:r>
        <w:rPr>
          <w:rFonts w:ascii="Times New Roman" w:hAnsi="Times New Roman" w:cs="Times New Roman"/>
          <w:sz w:val="24"/>
          <w:szCs w:val="24"/>
        </w:rPr>
        <w:t xml:space="preserve">aparece </w:t>
      </w:r>
      <w:r w:rsidRPr="0079704D">
        <w:rPr>
          <w:rFonts w:ascii="Times New Roman" w:hAnsi="Times New Roman" w:cs="Times New Roman"/>
          <w:sz w:val="24"/>
          <w:szCs w:val="24"/>
        </w:rPr>
        <w:t xml:space="preserve">como factor </w:t>
      </w:r>
      <w:r>
        <w:rPr>
          <w:rFonts w:ascii="Times New Roman" w:hAnsi="Times New Roman" w:cs="Times New Roman"/>
          <w:sz w:val="24"/>
          <w:szCs w:val="24"/>
        </w:rPr>
        <w:t>clave</w:t>
      </w:r>
      <w:r w:rsidRPr="0079704D">
        <w:rPr>
          <w:rFonts w:ascii="Times New Roman" w:hAnsi="Times New Roman" w:cs="Times New Roman"/>
          <w:sz w:val="24"/>
          <w:szCs w:val="24"/>
        </w:rPr>
        <w:t xml:space="preserve"> </w:t>
      </w:r>
      <w:r>
        <w:rPr>
          <w:rFonts w:ascii="Times New Roman" w:hAnsi="Times New Roman" w:cs="Times New Roman"/>
          <w:sz w:val="24"/>
          <w:szCs w:val="24"/>
        </w:rPr>
        <w:t>en</w:t>
      </w:r>
      <w:r w:rsidRPr="0079704D">
        <w:rPr>
          <w:rFonts w:ascii="Times New Roman" w:hAnsi="Times New Roman" w:cs="Times New Roman"/>
          <w:sz w:val="24"/>
          <w:szCs w:val="24"/>
        </w:rPr>
        <w:t xml:space="preserve"> la transformación organizacional,</w:t>
      </w:r>
      <w:r>
        <w:rPr>
          <w:rFonts w:ascii="Times New Roman" w:hAnsi="Times New Roman" w:cs="Times New Roman"/>
          <w:sz w:val="24"/>
          <w:szCs w:val="24"/>
        </w:rPr>
        <w:t xml:space="preserve"> lo cual implica </w:t>
      </w:r>
      <w:r w:rsidRPr="0079704D">
        <w:rPr>
          <w:rFonts w:ascii="Times New Roman" w:hAnsi="Times New Roman" w:cs="Times New Roman"/>
          <w:sz w:val="24"/>
          <w:szCs w:val="24"/>
        </w:rPr>
        <w:t>incorpora</w:t>
      </w:r>
      <w:r>
        <w:rPr>
          <w:rFonts w:ascii="Times New Roman" w:hAnsi="Times New Roman" w:cs="Times New Roman"/>
          <w:sz w:val="24"/>
          <w:szCs w:val="24"/>
        </w:rPr>
        <w:t>r</w:t>
      </w:r>
      <w:r w:rsidRPr="0079704D">
        <w:rPr>
          <w:rFonts w:ascii="Times New Roman" w:hAnsi="Times New Roman" w:cs="Times New Roman"/>
          <w:sz w:val="24"/>
          <w:szCs w:val="24"/>
        </w:rPr>
        <w:t xml:space="preserve"> la educación ambiental </w:t>
      </w:r>
      <w:r>
        <w:rPr>
          <w:rFonts w:ascii="Times New Roman" w:hAnsi="Times New Roman" w:cs="Times New Roman"/>
          <w:sz w:val="24"/>
          <w:szCs w:val="24"/>
        </w:rPr>
        <w:t>a</w:t>
      </w:r>
      <w:r w:rsidRPr="0079704D">
        <w:rPr>
          <w:rFonts w:ascii="Times New Roman" w:hAnsi="Times New Roman" w:cs="Times New Roman"/>
          <w:sz w:val="24"/>
          <w:szCs w:val="24"/>
        </w:rPr>
        <w:t xml:space="preserve"> los procesos y políticas </w:t>
      </w:r>
      <w:r>
        <w:rPr>
          <w:rFonts w:ascii="Times New Roman" w:hAnsi="Times New Roman" w:cs="Times New Roman"/>
          <w:sz w:val="24"/>
          <w:szCs w:val="24"/>
        </w:rPr>
        <w:t>corporativas. E</w:t>
      </w:r>
      <w:r w:rsidRPr="0079704D">
        <w:rPr>
          <w:rFonts w:ascii="Times New Roman" w:hAnsi="Times New Roman" w:cs="Times New Roman"/>
          <w:sz w:val="24"/>
          <w:szCs w:val="24"/>
        </w:rPr>
        <w:t>l enfoque del Desarrollo Humano</w:t>
      </w:r>
      <w:r>
        <w:rPr>
          <w:rFonts w:ascii="Times New Roman" w:hAnsi="Times New Roman" w:cs="Times New Roman"/>
          <w:sz w:val="24"/>
          <w:szCs w:val="24"/>
        </w:rPr>
        <w:t xml:space="preserve"> Sostenible</w:t>
      </w:r>
      <w:r w:rsidRPr="0079704D">
        <w:rPr>
          <w:rFonts w:ascii="Times New Roman" w:hAnsi="Times New Roman" w:cs="Times New Roman"/>
          <w:sz w:val="24"/>
          <w:szCs w:val="24"/>
        </w:rPr>
        <w:t xml:space="preserve">, </w:t>
      </w:r>
      <w:r>
        <w:rPr>
          <w:rFonts w:ascii="Times New Roman" w:hAnsi="Times New Roman" w:cs="Times New Roman"/>
          <w:sz w:val="24"/>
          <w:szCs w:val="24"/>
        </w:rPr>
        <w:t>asociado con</w:t>
      </w:r>
      <w:r w:rsidRPr="0079704D">
        <w:rPr>
          <w:rFonts w:ascii="Times New Roman" w:hAnsi="Times New Roman" w:cs="Times New Roman"/>
          <w:sz w:val="24"/>
          <w:szCs w:val="24"/>
        </w:rPr>
        <w:t xml:space="preserve"> la perspectiva del Antropoceno,</w:t>
      </w:r>
      <w:r>
        <w:rPr>
          <w:rFonts w:ascii="Times New Roman" w:hAnsi="Times New Roman" w:cs="Times New Roman"/>
          <w:sz w:val="24"/>
          <w:szCs w:val="24"/>
        </w:rPr>
        <w:t xml:space="preserve">  configura el</w:t>
      </w:r>
      <w:r w:rsidRPr="0079704D">
        <w:rPr>
          <w:rFonts w:ascii="Times New Roman" w:hAnsi="Times New Roman" w:cs="Times New Roman"/>
          <w:sz w:val="24"/>
          <w:szCs w:val="24"/>
        </w:rPr>
        <w:t xml:space="preserve"> marco de a</w:t>
      </w:r>
      <w:r>
        <w:rPr>
          <w:rFonts w:ascii="Times New Roman" w:hAnsi="Times New Roman" w:cs="Times New Roman"/>
          <w:sz w:val="24"/>
          <w:szCs w:val="24"/>
        </w:rPr>
        <w:t xml:space="preserve">ctuación </w:t>
      </w:r>
      <w:r w:rsidRPr="0079704D">
        <w:rPr>
          <w:rFonts w:ascii="Times New Roman" w:hAnsi="Times New Roman" w:cs="Times New Roman"/>
          <w:sz w:val="24"/>
          <w:szCs w:val="24"/>
        </w:rPr>
        <w:t>social</w:t>
      </w:r>
      <w:r>
        <w:rPr>
          <w:rFonts w:ascii="Times New Roman" w:hAnsi="Times New Roman" w:cs="Times New Roman"/>
          <w:sz w:val="24"/>
          <w:szCs w:val="24"/>
        </w:rPr>
        <w:t xml:space="preserve"> pertinente para el presente siglo.</w:t>
      </w:r>
    </w:p>
    <w:p w14:paraId="3777BD18" w14:textId="77777777" w:rsidR="0068690C" w:rsidRPr="005309C5" w:rsidRDefault="0068690C" w:rsidP="002938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w:t>
      </w:r>
      <w:r w:rsidRPr="0079704D">
        <w:rPr>
          <w:rFonts w:ascii="Times New Roman" w:hAnsi="Times New Roman" w:cs="Times New Roman"/>
          <w:sz w:val="24"/>
          <w:szCs w:val="24"/>
        </w:rPr>
        <w:t xml:space="preserve"> decisiones </w:t>
      </w:r>
      <w:r>
        <w:rPr>
          <w:rFonts w:ascii="Times New Roman" w:hAnsi="Times New Roman" w:cs="Times New Roman"/>
          <w:sz w:val="24"/>
          <w:szCs w:val="24"/>
        </w:rPr>
        <w:t xml:space="preserve">corporativas como </w:t>
      </w:r>
      <w:r w:rsidRPr="0079704D">
        <w:rPr>
          <w:rFonts w:ascii="Times New Roman" w:hAnsi="Times New Roman" w:cs="Times New Roman"/>
          <w:sz w:val="24"/>
          <w:szCs w:val="24"/>
        </w:rPr>
        <w:t xml:space="preserve">de las personas </w:t>
      </w:r>
      <w:r>
        <w:rPr>
          <w:rFonts w:ascii="Times New Roman" w:hAnsi="Times New Roman" w:cs="Times New Roman"/>
          <w:sz w:val="24"/>
          <w:szCs w:val="24"/>
        </w:rPr>
        <w:t xml:space="preserve">requieren mayores orientaciones y componentes informativos basados en situaciones reales que les incumban y hagan </w:t>
      </w:r>
      <w:r>
        <w:rPr>
          <w:rFonts w:ascii="Times New Roman" w:hAnsi="Times New Roman" w:cs="Times New Roman"/>
          <w:sz w:val="24"/>
          <w:szCs w:val="24"/>
        </w:rPr>
        <w:lastRenderedPageBreak/>
        <w:t>corresponsables de los problemas socio-ambientales</w:t>
      </w:r>
      <w:r w:rsidRPr="0079704D">
        <w:rPr>
          <w:rFonts w:ascii="Times New Roman" w:hAnsi="Times New Roman" w:cs="Times New Roman"/>
          <w:sz w:val="24"/>
          <w:szCs w:val="24"/>
        </w:rPr>
        <w:t xml:space="preserve">. </w:t>
      </w:r>
      <w:r>
        <w:rPr>
          <w:rFonts w:ascii="Times New Roman" w:hAnsi="Times New Roman" w:cs="Times New Roman"/>
          <w:sz w:val="24"/>
          <w:szCs w:val="24"/>
        </w:rPr>
        <w:t xml:space="preserve">Es por ello que </w:t>
      </w:r>
      <w:r w:rsidRPr="0079704D">
        <w:rPr>
          <w:rFonts w:ascii="Times New Roman" w:hAnsi="Times New Roman" w:cs="Times New Roman"/>
          <w:sz w:val="24"/>
          <w:szCs w:val="24"/>
        </w:rPr>
        <w:t>las n</w:t>
      </w:r>
      <w:r w:rsidRPr="00EA15BA">
        <w:rPr>
          <w:rFonts w:ascii="Times New Roman" w:hAnsi="Times New Roman" w:cs="Times New Roman"/>
          <w:sz w:val="24"/>
          <w:szCs w:val="24"/>
        </w:rPr>
        <w:t>uevas formas de</w:t>
      </w:r>
      <w:r>
        <w:rPr>
          <w:rFonts w:ascii="Times New Roman" w:hAnsi="Times New Roman" w:cs="Times New Roman"/>
          <w:sz w:val="24"/>
          <w:szCs w:val="24"/>
        </w:rPr>
        <w:t xml:space="preserve"> aprendizaje y</w:t>
      </w:r>
      <w:r w:rsidRPr="00EA15BA">
        <w:rPr>
          <w:rFonts w:ascii="Times New Roman" w:hAnsi="Times New Roman" w:cs="Times New Roman"/>
          <w:sz w:val="24"/>
          <w:szCs w:val="24"/>
        </w:rPr>
        <w:t xml:space="preserve"> compartir información </w:t>
      </w:r>
      <w:r>
        <w:rPr>
          <w:rFonts w:ascii="Times New Roman" w:hAnsi="Times New Roman" w:cs="Times New Roman"/>
          <w:sz w:val="24"/>
          <w:szCs w:val="24"/>
        </w:rPr>
        <w:t xml:space="preserve">inciden en </w:t>
      </w:r>
      <w:r w:rsidRPr="00EA15BA">
        <w:rPr>
          <w:rFonts w:ascii="Times New Roman" w:hAnsi="Times New Roman" w:cs="Times New Roman"/>
          <w:sz w:val="24"/>
          <w:szCs w:val="24"/>
        </w:rPr>
        <w:t>los procesos</w:t>
      </w:r>
      <w:r w:rsidR="005E4604">
        <w:rPr>
          <w:rFonts w:ascii="Times New Roman" w:hAnsi="Times New Roman" w:cs="Times New Roman"/>
          <w:sz w:val="24"/>
          <w:szCs w:val="24"/>
        </w:rPr>
        <w:t>, en la deliberación</w:t>
      </w:r>
      <w:r>
        <w:rPr>
          <w:rFonts w:ascii="Times New Roman" w:hAnsi="Times New Roman" w:cs="Times New Roman"/>
          <w:sz w:val="24"/>
          <w:szCs w:val="24"/>
        </w:rPr>
        <w:t xml:space="preserve"> y </w:t>
      </w:r>
      <w:r w:rsidR="005E4604">
        <w:rPr>
          <w:rFonts w:ascii="Times New Roman" w:hAnsi="Times New Roman" w:cs="Times New Roman"/>
          <w:sz w:val="24"/>
          <w:szCs w:val="24"/>
        </w:rPr>
        <w:t>el</w:t>
      </w:r>
      <w:r w:rsidRPr="00EA15BA">
        <w:rPr>
          <w:rFonts w:ascii="Times New Roman" w:hAnsi="Times New Roman" w:cs="Times New Roman"/>
          <w:sz w:val="24"/>
          <w:szCs w:val="24"/>
        </w:rPr>
        <w:t xml:space="preserve"> razonamiento ético</w:t>
      </w:r>
      <w:r w:rsidR="005E4604">
        <w:rPr>
          <w:rFonts w:ascii="Times New Roman" w:hAnsi="Times New Roman" w:cs="Times New Roman"/>
          <w:sz w:val="24"/>
          <w:szCs w:val="24"/>
        </w:rPr>
        <w:t>s, tanto</w:t>
      </w:r>
      <w:r w:rsidRPr="00EA15BA">
        <w:rPr>
          <w:rFonts w:ascii="Times New Roman" w:hAnsi="Times New Roman" w:cs="Times New Roman"/>
          <w:sz w:val="24"/>
          <w:szCs w:val="24"/>
        </w:rPr>
        <w:t xml:space="preserve"> </w:t>
      </w:r>
      <w:r w:rsidR="00F917C4">
        <w:rPr>
          <w:rFonts w:ascii="Times New Roman" w:hAnsi="Times New Roman" w:cs="Times New Roman"/>
          <w:sz w:val="24"/>
          <w:szCs w:val="24"/>
        </w:rPr>
        <w:t xml:space="preserve">individual </w:t>
      </w:r>
      <w:r w:rsidR="005E4604">
        <w:rPr>
          <w:rFonts w:ascii="Times New Roman" w:hAnsi="Times New Roman" w:cs="Times New Roman"/>
          <w:sz w:val="24"/>
          <w:szCs w:val="24"/>
        </w:rPr>
        <w:t xml:space="preserve">como </w:t>
      </w:r>
      <w:r w:rsidR="00F917C4">
        <w:rPr>
          <w:rFonts w:ascii="Times New Roman" w:hAnsi="Times New Roman" w:cs="Times New Roman"/>
          <w:sz w:val="24"/>
          <w:szCs w:val="24"/>
        </w:rPr>
        <w:t>colectiv</w:t>
      </w:r>
      <w:r w:rsidR="005E4604">
        <w:rPr>
          <w:rFonts w:ascii="Times New Roman" w:hAnsi="Times New Roman" w:cs="Times New Roman"/>
          <w:sz w:val="24"/>
          <w:szCs w:val="24"/>
        </w:rPr>
        <w:t>amente</w:t>
      </w:r>
      <w:r w:rsidR="00F917C4">
        <w:rPr>
          <w:rFonts w:ascii="Times New Roman" w:hAnsi="Times New Roman" w:cs="Times New Roman"/>
          <w:sz w:val="24"/>
          <w:szCs w:val="24"/>
        </w:rPr>
        <w:t>.</w:t>
      </w:r>
    </w:p>
    <w:p w14:paraId="079E1B43" w14:textId="77777777" w:rsidR="0068690C" w:rsidRDefault="0068690C" w:rsidP="002938FB">
      <w:pPr>
        <w:spacing w:after="0" w:line="360" w:lineRule="auto"/>
        <w:ind w:firstLine="700"/>
        <w:jc w:val="both"/>
        <w:rPr>
          <w:rFonts w:ascii="Times New Roman" w:hAnsi="Times New Roman" w:cs="Times New Roman"/>
          <w:color w:val="000000" w:themeColor="text1"/>
          <w:sz w:val="24"/>
          <w:szCs w:val="24"/>
        </w:rPr>
      </w:pPr>
      <w:r w:rsidRPr="00DA3A78">
        <w:rPr>
          <w:rFonts w:ascii="Times New Roman" w:hAnsi="Times New Roman" w:cs="Times New Roman"/>
          <w:color w:val="000000" w:themeColor="text1"/>
          <w:sz w:val="24"/>
          <w:szCs w:val="24"/>
        </w:rPr>
        <w:t xml:space="preserve">Las organizaciones </w:t>
      </w:r>
      <w:r>
        <w:rPr>
          <w:rFonts w:ascii="Times New Roman" w:hAnsi="Times New Roman" w:cs="Times New Roman"/>
          <w:color w:val="000000" w:themeColor="text1"/>
          <w:sz w:val="24"/>
          <w:szCs w:val="24"/>
        </w:rPr>
        <w:t>con perspectiva de sostenibilidad realizan sus funciones y objetivos de manera sistémica,</w:t>
      </w:r>
      <w:r w:rsidRPr="00DA3A78">
        <w:rPr>
          <w:rFonts w:ascii="Times New Roman" w:hAnsi="Times New Roman" w:cs="Times New Roman"/>
          <w:color w:val="000000" w:themeColor="text1"/>
          <w:sz w:val="24"/>
          <w:szCs w:val="24"/>
        </w:rPr>
        <w:t xml:space="preserve"> con sentido humanista y dimensión ambientalista. </w:t>
      </w:r>
      <w:r>
        <w:rPr>
          <w:rFonts w:ascii="Times New Roman" w:hAnsi="Times New Roman" w:cs="Times New Roman"/>
          <w:color w:val="000000" w:themeColor="text1"/>
          <w:sz w:val="24"/>
          <w:szCs w:val="24"/>
        </w:rPr>
        <w:t xml:space="preserve">En tal sentido el co-aprendizaje ambiental constituye </w:t>
      </w:r>
      <w:r w:rsidRPr="00DA3A78">
        <w:rPr>
          <w:rFonts w:ascii="Times New Roman" w:hAnsi="Times New Roman" w:cs="Times New Roman"/>
          <w:color w:val="000000" w:themeColor="text1"/>
          <w:sz w:val="24"/>
          <w:szCs w:val="24"/>
        </w:rPr>
        <w:t xml:space="preserve">una estrategia de cohesión y renovación laboral y ciudadana relevante </w:t>
      </w:r>
      <w:r>
        <w:rPr>
          <w:rFonts w:ascii="Times New Roman" w:hAnsi="Times New Roman" w:cs="Times New Roman"/>
          <w:color w:val="000000" w:themeColor="text1"/>
          <w:sz w:val="24"/>
          <w:szCs w:val="24"/>
        </w:rPr>
        <w:t xml:space="preserve">para impulsar un </w:t>
      </w:r>
      <w:r w:rsidRPr="00EA15BA">
        <w:rPr>
          <w:rFonts w:ascii="Times New Roman" w:hAnsi="Times New Roman" w:cs="Times New Roman"/>
          <w:color w:val="000000" w:themeColor="text1"/>
          <w:sz w:val="24"/>
          <w:szCs w:val="24"/>
        </w:rPr>
        <w:t>cambio de mentalidad en</w:t>
      </w:r>
      <w:r>
        <w:rPr>
          <w:rFonts w:ascii="Times New Roman" w:hAnsi="Times New Roman" w:cs="Times New Roman"/>
          <w:color w:val="000000" w:themeColor="text1"/>
          <w:sz w:val="24"/>
          <w:szCs w:val="24"/>
        </w:rPr>
        <w:t>tre</w:t>
      </w:r>
      <w:r w:rsidRPr="00EA15BA">
        <w:rPr>
          <w:rFonts w:ascii="Times New Roman" w:hAnsi="Times New Roman" w:cs="Times New Roman"/>
          <w:color w:val="000000" w:themeColor="text1"/>
          <w:sz w:val="24"/>
          <w:szCs w:val="24"/>
        </w:rPr>
        <w:t xml:space="preserve"> la población y</w:t>
      </w:r>
      <w:r>
        <w:rPr>
          <w:rFonts w:ascii="Times New Roman" w:hAnsi="Times New Roman" w:cs="Times New Roman"/>
          <w:color w:val="000000" w:themeColor="text1"/>
          <w:sz w:val="24"/>
          <w:szCs w:val="24"/>
        </w:rPr>
        <w:t xml:space="preserve"> adquirir</w:t>
      </w:r>
      <w:r w:rsidRPr="00EA15BA">
        <w:rPr>
          <w:rFonts w:ascii="Times New Roman" w:hAnsi="Times New Roman" w:cs="Times New Roman"/>
          <w:color w:val="000000" w:themeColor="text1"/>
          <w:sz w:val="24"/>
          <w:szCs w:val="24"/>
        </w:rPr>
        <w:t xml:space="preserve"> conciencia planetaria</w:t>
      </w:r>
      <w:r>
        <w:rPr>
          <w:rFonts w:ascii="Times New Roman" w:hAnsi="Times New Roman" w:cs="Times New Roman"/>
          <w:color w:val="000000" w:themeColor="text1"/>
          <w:sz w:val="24"/>
          <w:szCs w:val="24"/>
        </w:rPr>
        <w:t xml:space="preserve"> y con ello renovar </w:t>
      </w:r>
      <w:r w:rsidRPr="00EA15BA">
        <w:rPr>
          <w:rFonts w:ascii="Times New Roman" w:hAnsi="Times New Roman" w:cs="Times New Roman"/>
          <w:color w:val="000000" w:themeColor="text1"/>
          <w:sz w:val="24"/>
          <w:szCs w:val="24"/>
        </w:rPr>
        <w:t>los valores y la visión de nuestras organizaciones (no sólo a nivel empresarial)</w:t>
      </w:r>
      <w:r>
        <w:rPr>
          <w:rFonts w:ascii="Times New Roman" w:hAnsi="Times New Roman" w:cs="Times New Roman"/>
          <w:color w:val="000000" w:themeColor="text1"/>
          <w:sz w:val="24"/>
          <w:szCs w:val="24"/>
        </w:rPr>
        <w:t xml:space="preserve"> y</w:t>
      </w:r>
      <w:r w:rsidRPr="00EA15BA">
        <w:rPr>
          <w:rFonts w:ascii="Times New Roman" w:hAnsi="Times New Roman" w:cs="Times New Roman"/>
          <w:color w:val="000000" w:themeColor="text1"/>
          <w:sz w:val="24"/>
          <w:szCs w:val="24"/>
        </w:rPr>
        <w:t xml:space="preserve"> la manera de </w:t>
      </w:r>
      <w:r>
        <w:rPr>
          <w:rFonts w:ascii="Times New Roman" w:hAnsi="Times New Roman" w:cs="Times New Roman"/>
          <w:color w:val="000000" w:themeColor="text1"/>
          <w:sz w:val="24"/>
          <w:szCs w:val="24"/>
        </w:rPr>
        <w:t xml:space="preserve">involucrarse </w:t>
      </w:r>
      <w:r w:rsidRPr="00EA15BA">
        <w:rPr>
          <w:rFonts w:ascii="Times New Roman" w:hAnsi="Times New Roman" w:cs="Times New Roman"/>
          <w:color w:val="000000" w:themeColor="text1"/>
          <w:sz w:val="24"/>
          <w:szCs w:val="24"/>
        </w:rPr>
        <w:t xml:space="preserve">con los </w:t>
      </w:r>
      <w:r>
        <w:rPr>
          <w:rFonts w:ascii="Times New Roman" w:hAnsi="Times New Roman" w:cs="Times New Roman"/>
          <w:color w:val="000000" w:themeColor="text1"/>
          <w:sz w:val="24"/>
          <w:szCs w:val="24"/>
        </w:rPr>
        <w:t xml:space="preserve">asuntos </w:t>
      </w:r>
      <w:r w:rsidRPr="00EA15BA">
        <w:rPr>
          <w:rFonts w:ascii="Times New Roman" w:hAnsi="Times New Roman" w:cs="Times New Roman"/>
          <w:color w:val="000000" w:themeColor="text1"/>
          <w:sz w:val="24"/>
          <w:szCs w:val="24"/>
        </w:rPr>
        <w:t xml:space="preserve">sociales y </w:t>
      </w:r>
      <w:r>
        <w:rPr>
          <w:rFonts w:ascii="Times New Roman" w:hAnsi="Times New Roman" w:cs="Times New Roman"/>
          <w:color w:val="000000" w:themeColor="text1"/>
          <w:sz w:val="24"/>
          <w:szCs w:val="24"/>
        </w:rPr>
        <w:t xml:space="preserve">contextos </w:t>
      </w:r>
      <w:r w:rsidRPr="00EA15BA">
        <w:rPr>
          <w:rFonts w:ascii="Times New Roman" w:hAnsi="Times New Roman" w:cs="Times New Roman"/>
          <w:color w:val="000000" w:themeColor="text1"/>
          <w:sz w:val="24"/>
          <w:szCs w:val="24"/>
        </w:rPr>
        <w:t xml:space="preserve">naturales. </w:t>
      </w:r>
    </w:p>
    <w:p w14:paraId="57888F23" w14:textId="77777777" w:rsidR="0068690C" w:rsidRPr="00EA15BA" w:rsidRDefault="0068690C" w:rsidP="002938FB">
      <w:pPr>
        <w:spacing w:after="0" w:line="360" w:lineRule="auto"/>
        <w:ind w:firstLine="700"/>
        <w:jc w:val="both"/>
        <w:rPr>
          <w:rFonts w:ascii="Times New Roman" w:hAnsi="Times New Roman" w:cs="Times New Roman"/>
          <w:sz w:val="24"/>
          <w:szCs w:val="24"/>
        </w:rPr>
      </w:pPr>
      <w:r>
        <w:rPr>
          <w:rFonts w:ascii="Times New Roman" w:hAnsi="Times New Roman" w:cs="Times New Roman"/>
          <w:sz w:val="24"/>
          <w:szCs w:val="24"/>
        </w:rPr>
        <w:t>El</w:t>
      </w:r>
      <w:r w:rsidRPr="00EA15BA">
        <w:rPr>
          <w:rFonts w:ascii="Times New Roman" w:hAnsi="Times New Roman" w:cs="Times New Roman"/>
          <w:sz w:val="24"/>
          <w:szCs w:val="24"/>
        </w:rPr>
        <w:t xml:space="preserve"> cambio civilizatorio requiere formas de cooperación activa, </w:t>
      </w:r>
      <w:r w:rsidR="005E4604">
        <w:rPr>
          <w:rFonts w:ascii="Times New Roman" w:hAnsi="Times New Roman" w:cs="Times New Roman"/>
          <w:sz w:val="24"/>
          <w:szCs w:val="24"/>
        </w:rPr>
        <w:t>donde la participación se avoque a la resolución de</w:t>
      </w:r>
      <w:r w:rsidRPr="00EA15BA">
        <w:rPr>
          <w:rFonts w:ascii="Times New Roman" w:hAnsi="Times New Roman" w:cs="Times New Roman"/>
          <w:sz w:val="24"/>
          <w:szCs w:val="24"/>
        </w:rPr>
        <w:t xml:space="preserve"> problemas </w:t>
      </w:r>
      <w:r w:rsidR="000630E1">
        <w:rPr>
          <w:rFonts w:ascii="Times New Roman" w:hAnsi="Times New Roman" w:cs="Times New Roman"/>
          <w:sz w:val="24"/>
          <w:szCs w:val="24"/>
        </w:rPr>
        <w:t>socio-ambientales</w:t>
      </w:r>
      <w:r w:rsidR="005E4604">
        <w:rPr>
          <w:rFonts w:ascii="Times New Roman" w:hAnsi="Times New Roman" w:cs="Times New Roman"/>
          <w:sz w:val="24"/>
          <w:szCs w:val="24"/>
        </w:rPr>
        <w:t xml:space="preserve">. </w:t>
      </w:r>
      <w:r w:rsidRPr="00EA15BA">
        <w:rPr>
          <w:rFonts w:ascii="Times New Roman" w:hAnsi="Times New Roman" w:cs="Times New Roman"/>
          <w:sz w:val="24"/>
          <w:szCs w:val="24"/>
        </w:rPr>
        <w:t xml:space="preserve">Superar la crisis ambiental </w:t>
      </w:r>
      <w:r>
        <w:rPr>
          <w:rFonts w:ascii="Times New Roman" w:hAnsi="Times New Roman" w:cs="Times New Roman"/>
          <w:sz w:val="24"/>
          <w:szCs w:val="24"/>
        </w:rPr>
        <w:t>implica</w:t>
      </w:r>
      <w:r w:rsidRPr="00EA15BA">
        <w:rPr>
          <w:rFonts w:ascii="Times New Roman" w:hAnsi="Times New Roman" w:cs="Times New Roman"/>
          <w:sz w:val="24"/>
          <w:szCs w:val="24"/>
        </w:rPr>
        <w:t xml:space="preserve"> transformar nuestra visión del mundo y del curso de la vida en el planeta. P</w:t>
      </w:r>
      <w:r>
        <w:rPr>
          <w:rFonts w:ascii="Times New Roman" w:hAnsi="Times New Roman" w:cs="Times New Roman"/>
          <w:sz w:val="24"/>
          <w:szCs w:val="24"/>
        </w:rPr>
        <w:t>ara ello</w:t>
      </w:r>
      <w:r w:rsidRPr="00EA15BA">
        <w:rPr>
          <w:rFonts w:ascii="Times New Roman" w:hAnsi="Times New Roman" w:cs="Times New Roman"/>
          <w:sz w:val="24"/>
          <w:szCs w:val="24"/>
        </w:rPr>
        <w:t xml:space="preserve"> resulta ineludible </w:t>
      </w:r>
      <w:r>
        <w:rPr>
          <w:rFonts w:ascii="Times New Roman" w:hAnsi="Times New Roman" w:cs="Times New Roman"/>
          <w:sz w:val="24"/>
          <w:szCs w:val="24"/>
        </w:rPr>
        <w:t xml:space="preserve">modificar </w:t>
      </w:r>
      <w:r w:rsidRPr="00EA15BA">
        <w:rPr>
          <w:rFonts w:ascii="Times New Roman" w:hAnsi="Times New Roman" w:cs="Times New Roman"/>
          <w:sz w:val="24"/>
          <w:szCs w:val="24"/>
        </w:rPr>
        <w:t xml:space="preserve">los  valores, actitudes y conductas que prevalecen en la sociedad </w:t>
      </w:r>
      <w:r>
        <w:rPr>
          <w:rFonts w:ascii="Times New Roman" w:hAnsi="Times New Roman" w:cs="Times New Roman"/>
          <w:sz w:val="24"/>
          <w:szCs w:val="24"/>
        </w:rPr>
        <w:t xml:space="preserve">actual </w:t>
      </w:r>
      <w:r w:rsidRPr="00EA15BA">
        <w:rPr>
          <w:rFonts w:ascii="Times New Roman" w:hAnsi="Times New Roman" w:cs="Times New Roman"/>
          <w:sz w:val="24"/>
          <w:szCs w:val="24"/>
        </w:rPr>
        <w:t>y situarlos realmente en un contexto amplio y de forma objetiva. Aspirar a escenarios ecológicos y sociales</w:t>
      </w:r>
      <w:r>
        <w:rPr>
          <w:rFonts w:ascii="Times New Roman" w:hAnsi="Times New Roman" w:cs="Times New Roman"/>
          <w:sz w:val="24"/>
          <w:szCs w:val="24"/>
        </w:rPr>
        <w:t xml:space="preserve"> que sean benéficos y </w:t>
      </w:r>
      <w:r w:rsidRPr="00EA15BA">
        <w:rPr>
          <w:rFonts w:ascii="Times New Roman" w:hAnsi="Times New Roman" w:cs="Times New Roman"/>
          <w:sz w:val="24"/>
          <w:szCs w:val="24"/>
        </w:rPr>
        <w:t xml:space="preserve">superiores </w:t>
      </w:r>
      <w:r>
        <w:rPr>
          <w:rFonts w:ascii="Times New Roman" w:hAnsi="Times New Roman" w:cs="Times New Roman"/>
          <w:sz w:val="24"/>
          <w:szCs w:val="24"/>
        </w:rPr>
        <w:t>exige eliminar</w:t>
      </w:r>
      <w:r w:rsidRPr="00EA15BA">
        <w:rPr>
          <w:rFonts w:ascii="Times New Roman" w:hAnsi="Times New Roman" w:cs="Times New Roman"/>
          <w:sz w:val="24"/>
          <w:szCs w:val="24"/>
        </w:rPr>
        <w:t xml:space="preserve"> las actividades insustentables y desmantelar</w:t>
      </w:r>
      <w:r>
        <w:rPr>
          <w:rFonts w:ascii="Times New Roman" w:hAnsi="Times New Roman" w:cs="Times New Roman"/>
          <w:sz w:val="24"/>
          <w:szCs w:val="24"/>
        </w:rPr>
        <w:t xml:space="preserve"> las</w:t>
      </w:r>
      <w:r w:rsidRPr="00EA15BA">
        <w:rPr>
          <w:rFonts w:ascii="Times New Roman" w:hAnsi="Times New Roman" w:cs="Times New Roman"/>
          <w:sz w:val="24"/>
          <w:szCs w:val="24"/>
        </w:rPr>
        <w:t xml:space="preserve"> expectativas </w:t>
      </w:r>
      <w:r>
        <w:rPr>
          <w:rFonts w:ascii="Times New Roman" w:hAnsi="Times New Roman" w:cs="Times New Roman"/>
          <w:sz w:val="24"/>
          <w:szCs w:val="24"/>
        </w:rPr>
        <w:t xml:space="preserve">de crecimiento ilimitado </w:t>
      </w:r>
      <w:r w:rsidRPr="00EA15BA">
        <w:rPr>
          <w:rFonts w:ascii="Times New Roman" w:hAnsi="Times New Roman" w:cs="Times New Roman"/>
          <w:sz w:val="24"/>
          <w:szCs w:val="24"/>
        </w:rPr>
        <w:t xml:space="preserve">forjadas por décadas por un capitalismo excedido, voraz e individualizante. </w:t>
      </w:r>
      <w:r w:rsidR="000630E1">
        <w:rPr>
          <w:rFonts w:ascii="Times New Roman" w:hAnsi="Times New Roman" w:cs="Times New Roman"/>
          <w:sz w:val="24"/>
          <w:szCs w:val="24"/>
        </w:rPr>
        <w:t xml:space="preserve">Convenimos en señalar que </w:t>
      </w:r>
      <w:r w:rsidRPr="00EA15BA">
        <w:rPr>
          <w:rFonts w:ascii="Times New Roman" w:hAnsi="Times New Roman" w:cs="Times New Roman"/>
          <w:sz w:val="24"/>
          <w:szCs w:val="24"/>
        </w:rPr>
        <w:t xml:space="preserve">los problemas ambientales son consecuencia </w:t>
      </w:r>
      <w:r w:rsidR="000630E1">
        <w:rPr>
          <w:rFonts w:ascii="Times New Roman" w:hAnsi="Times New Roman" w:cs="Times New Roman"/>
          <w:sz w:val="24"/>
          <w:szCs w:val="24"/>
        </w:rPr>
        <w:t>de los</w:t>
      </w:r>
      <w:r w:rsidRPr="00EA15BA">
        <w:rPr>
          <w:rFonts w:ascii="Times New Roman" w:hAnsi="Times New Roman" w:cs="Times New Roman"/>
          <w:sz w:val="24"/>
          <w:szCs w:val="24"/>
        </w:rPr>
        <w:t xml:space="preserve"> modelo</w:t>
      </w:r>
      <w:r w:rsidR="000630E1">
        <w:rPr>
          <w:rFonts w:ascii="Times New Roman" w:hAnsi="Times New Roman" w:cs="Times New Roman"/>
          <w:sz w:val="24"/>
          <w:szCs w:val="24"/>
        </w:rPr>
        <w:t>s</w:t>
      </w:r>
      <w:r w:rsidRPr="00EA15BA">
        <w:rPr>
          <w:rFonts w:ascii="Times New Roman" w:hAnsi="Times New Roman" w:cs="Times New Roman"/>
          <w:sz w:val="24"/>
          <w:szCs w:val="24"/>
        </w:rPr>
        <w:t xml:space="preserve"> </w:t>
      </w:r>
      <w:r w:rsidR="000630E1">
        <w:rPr>
          <w:rFonts w:ascii="Times New Roman" w:hAnsi="Times New Roman" w:cs="Times New Roman"/>
          <w:sz w:val="24"/>
          <w:szCs w:val="24"/>
        </w:rPr>
        <w:t xml:space="preserve">socioculturales y </w:t>
      </w:r>
      <w:r w:rsidRPr="00EA15BA">
        <w:rPr>
          <w:rFonts w:ascii="Times New Roman" w:hAnsi="Times New Roman" w:cs="Times New Roman"/>
          <w:sz w:val="24"/>
          <w:szCs w:val="24"/>
        </w:rPr>
        <w:t>de desarrollo</w:t>
      </w:r>
      <w:r w:rsidR="000630E1">
        <w:rPr>
          <w:rFonts w:ascii="Times New Roman" w:hAnsi="Times New Roman" w:cs="Times New Roman"/>
          <w:sz w:val="24"/>
          <w:szCs w:val="24"/>
        </w:rPr>
        <w:t>, donde los esfuerzos</w:t>
      </w:r>
      <w:r w:rsidRPr="00EA15BA">
        <w:rPr>
          <w:rFonts w:ascii="Times New Roman" w:hAnsi="Times New Roman" w:cs="Times New Roman"/>
          <w:sz w:val="24"/>
          <w:szCs w:val="24"/>
        </w:rPr>
        <w:t xml:space="preserve"> contra la degradación </w:t>
      </w:r>
      <w:r w:rsidR="000630E1">
        <w:rPr>
          <w:rFonts w:ascii="Times New Roman" w:hAnsi="Times New Roman" w:cs="Times New Roman"/>
          <w:sz w:val="24"/>
          <w:szCs w:val="24"/>
        </w:rPr>
        <w:t>del</w:t>
      </w:r>
      <w:r w:rsidRPr="00EA15BA">
        <w:rPr>
          <w:rFonts w:ascii="Times New Roman" w:hAnsi="Times New Roman" w:cs="Times New Roman"/>
          <w:sz w:val="24"/>
          <w:szCs w:val="24"/>
        </w:rPr>
        <w:t xml:space="preserve"> planeta, </w:t>
      </w:r>
      <w:r w:rsidR="000630E1">
        <w:rPr>
          <w:rFonts w:ascii="Times New Roman" w:hAnsi="Times New Roman" w:cs="Times New Roman"/>
          <w:sz w:val="24"/>
          <w:szCs w:val="24"/>
        </w:rPr>
        <w:t>precisan</w:t>
      </w:r>
      <w:r w:rsidRPr="00EA15BA">
        <w:rPr>
          <w:rFonts w:ascii="Times New Roman" w:hAnsi="Times New Roman" w:cs="Times New Roman"/>
          <w:sz w:val="24"/>
          <w:szCs w:val="24"/>
        </w:rPr>
        <w:t xml:space="preserve"> cambios en</w:t>
      </w:r>
      <w:r w:rsidR="000630E1">
        <w:rPr>
          <w:rFonts w:ascii="Times New Roman" w:hAnsi="Times New Roman" w:cs="Times New Roman"/>
          <w:sz w:val="24"/>
          <w:szCs w:val="24"/>
        </w:rPr>
        <w:t xml:space="preserve"> los</w:t>
      </w:r>
      <w:r w:rsidRPr="00EA15BA">
        <w:rPr>
          <w:rFonts w:ascii="Times New Roman" w:hAnsi="Times New Roman" w:cs="Times New Roman"/>
          <w:sz w:val="24"/>
          <w:szCs w:val="24"/>
        </w:rPr>
        <w:t xml:space="preserve"> estilo</w:t>
      </w:r>
      <w:r w:rsidR="000630E1">
        <w:rPr>
          <w:rFonts w:ascii="Times New Roman" w:hAnsi="Times New Roman" w:cs="Times New Roman"/>
          <w:sz w:val="24"/>
          <w:szCs w:val="24"/>
        </w:rPr>
        <w:t>s</w:t>
      </w:r>
      <w:r w:rsidRPr="00EA15BA">
        <w:rPr>
          <w:rFonts w:ascii="Times New Roman" w:hAnsi="Times New Roman" w:cs="Times New Roman"/>
          <w:sz w:val="24"/>
          <w:szCs w:val="24"/>
        </w:rPr>
        <w:t xml:space="preserve"> </w:t>
      </w:r>
      <w:r w:rsidR="000630E1">
        <w:rPr>
          <w:rFonts w:ascii="Times New Roman" w:hAnsi="Times New Roman" w:cs="Times New Roman"/>
          <w:sz w:val="24"/>
          <w:szCs w:val="24"/>
        </w:rPr>
        <w:t xml:space="preserve">y modos </w:t>
      </w:r>
      <w:r w:rsidRPr="00EA15BA">
        <w:rPr>
          <w:rFonts w:ascii="Times New Roman" w:hAnsi="Times New Roman" w:cs="Times New Roman"/>
          <w:sz w:val="24"/>
          <w:szCs w:val="24"/>
        </w:rPr>
        <w:t>de vida</w:t>
      </w:r>
      <w:r w:rsidR="000630E1">
        <w:rPr>
          <w:rFonts w:ascii="Times New Roman" w:hAnsi="Times New Roman" w:cs="Times New Roman"/>
          <w:sz w:val="24"/>
          <w:szCs w:val="24"/>
        </w:rPr>
        <w:t xml:space="preserve">. </w:t>
      </w:r>
      <w:r>
        <w:rPr>
          <w:rFonts w:ascii="Times New Roman" w:hAnsi="Times New Roman" w:cs="Times New Roman"/>
          <w:sz w:val="24"/>
          <w:szCs w:val="24"/>
        </w:rPr>
        <w:t>Lo</w:t>
      </w:r>
      <w:r w:rsidRPr="00EA15BA">
        <w:rPr>
          <w:rFonts w:ascii="Times New Roman" w:hAnsi="Times New Roman" w:cs="Times New Roman"/>
          <w:sz w:val="24"/>
          <w:szCs w:val="24"/>
        </w:rPr>
        <w:t xml:space="preserve">s  proyectos </w:t>
      </w:r>
      <w:r>
        <w:rPr>
          <w:rFonts w:ascii="Times New Roman" w:hAnsi="Times New Roman" w:cs="Times New Roman"/>
          <w:sz w:val="24"/>
          <w:szCs w:val="24"/>
        </w:rPr>
        <w:t>que sean emprendidos durante el siglo XXI requieren lograr</w:t>
      </w:r>
      <w:r w:rsidRPr="00EA15BA">
        <w:rPr>
          <w:rFonts w:ascii="Times New Roman" w:hAnsi="Times New Roman" w:cs="Times New Roman"/>
          <w:sz w:val="24"/>
          <w:szCs w:val="24"/>
        </w:rPr>
        <w:t xml:space="preserve"> un </w:t>
      </w:r>
      <w:r>
        <w:rPr>
          <w:rFonts w:ascii="Times New Roman" w:hAnsi="Times New Roman" w:cs="Times New Roman"/>
          <w:sz w:val="24"/>
          <w:szCs w:val="24"/>
        </w:rPr>
        <w:t xml:space="preserve">mejor equilibrio entre beneficios, </w:t>
      </w:r>
      <w:r w:rsidRPr="00EA15BA">
        <w:rPr>
          <w:rFonts w:ascii="Times New Roman" w:hAnsi="Times New Roman" w:cs="Times New Roman"/>
          <w:sz w:val="24"/>
          <w:szCs w:val="24"/>
        </w:rPr>
        <w:t xml:space="preserve">recursos humanos, materiales y naturales. </w:t>
      </w:r>
      <w:r>
        <w:rPr>
          <w:rFonts w:ascii="Times New Roman" w:hAnsi="Times New Roman" w:cs="Times New Roman"/>
          <w:sz w:val="24"/>
          <w:szCs w:val="24"/>
        </w:rPr>
        <w:t xml:space="preserve">Transitar hacia el paradigma del </w:t>
      </w:r>
      <w:r w:rsidRPr="00EA15BA">
        <w:rPr>
          <w:rFonts w:ascii="Times New Roman" w:hAnsi="Times New Roman" w:cs="Times New Roman"/>
          <w:sz w:val="24"/>
          <w:szCs w:val="24"/>
        </w:rPr>
        <w:t>Desarrollo Humano Sostenible implica conferir un alto valor social al cuidado del medio ambiente y ajustar las formas de vida humana a su</w:t>
      </w:r>
      <w:r>
        <w:rPr>
          <w:rFonts w:ascii="Times New Roman" w:hAnsi="Times New Roman" w:cs="Times New Roman"/>
          <w:sz w:val="24"/>
          <w:szCs w:val="24"/>
        </w:rPr>
        <w:t xml:space="preserve"> permanente</w:t>
      </w:r>
      <w:r w:rsidRPr="00EA15BA">
        <w:rPr>
          <w:rFonts w:ascii="Times New Roman" w:hAnsi="Times New Roman" w:cs="Times New Roman"/>
          <w:sz w:val="24"/>
          <w:szCs w:val="24"/>
        </w:rPr>
        <w:t xml:space="preserve"> mantenimiento y conservación.  </w:t>
      </w:r>
    </w:p>
    <w:p w14:paraId="2CE81B97" w14:textId="77777777" w:rsidR="00BB086E" w:rsidRDefault="00BB086E" w:rsidP="0068690C">
      <w:pPr>
        <w:autoSpaceDE w:val="0"/>
        <w:autoSpaceDN w:val="0"/>
        <w:adjustRightInd w:val="0"/>
        <w:spacing w:after="0"/>
        <w:rPr>
          <w:rFonts w:ascii="Arial" w:hAnsi="Arial" w:cs="Arial"/>
          <w:color w:val="000000" w:themeColor="text1"/>
          <w:sz w:val="24"/>
          <w:szCs w:val="24"/>
        </w:rPr>
      </w:pPr>
    </w:p>
    <w:p w14:paraId="5F773C95" w14:textId="77777777" w:rsidR="00FD0367" w:rsidRDefault="00FD0367" w:rsidP="0068690C">
      <w:pPr>
        <w:autoSpaceDE w:val="0"/>
        <w:autoSpaceDN w:val="0"/>
        <w:adjustRightInd w:val="0"/>
        <w:spacing w:after="0"/>
        <w:rPr>
          <w:rFonts w:ascii="Arial" w:hAnsi="Arial" w:cs="Arial"/>
          <w:color w:val="333232"/>
        </w:rPr>
      </w:pPr>
    </w:p>
    <w:p w14:paraId="7C5BF9F7" w14:textId="77777777" w:rsidR="00B36413" w:rsidRDefault="00B36413" w:rsidP="0068690C">
      <w:pPr>
        <w:autoSpaceDE w:val="0"/>
        <w:autoSpaceDN w:val="0"/>
        <w:adjustRightInd w:val="0"/>
        <w:spacing w:after="0"/>
        <w:rPr>
          <w:rFonts w:ascii="Arial" w:hAnsi="Arial" w:cs="Arial"/>
          <w:color w:val="333232"/>
        </w:rPr>
      </w:pPr>
    </w:p>
    <w:p w14:paraId="6F9170C3" w14:textId="77777777" w:rsidR="00B36413" w:rsidRDefault="00B36413" w:rsidP="0068690C">
      <w:pPr>
        <w:autoSpaceDE w:val="0"/>
        <w:autoSpaceDN w:val="0"/>
        <w:adjustRightInd w:val="0"/>
        <w:spacing w:after="0"/>
        <w:rPr>
          <w:rFonts w:ascii="Arial" w:hAnsi="Arial" w:cs="Arial"/>
          <w:color w:val="333232"/>
        </w:rPr>
      </w:pPr>
    </w:p>
    <w:p w14:paraId="399FE8BE" w14:textId="77777777" w:rsidR="00B36413" w:rsidRDefault="00B36413" w:rsidP="0068690C">
      <w:pPr>
        <w:autoSpaceDE w:val="0"/>
        <w:autoSpaceDN w:val="0"/>
        <w:adjustRightInd w:val="0"/>
        <w:spacing w:after="0"/>
        <w:rPr>
          <w:rFonts w:ascii="Arial" w:hAnsi="Arial" w:cs="Arial"/>
          <w:color w:val="333232"/>
        </w:rPr>
      </w:pPr>
    </w:p>
    <w:p w14:paraId="46B09D43" w14:textId="77777777" w:rsidR="00BB086E" w:rsidRPr="00CC2BE4" w:rsidRDefault="00BB086E" w:rsidP="0068690C">
      <w:pPr>
        <w:autoSpaceDE w:val="0"/>
        <w:autoSpaceDN w:val="0"/>
        <w:adjustRightInd w:val="0"/>
        <w:spacing w:after="0"/>
        <w:rPr>
          <w:rFonts w:ascii="Arial" w:hAnsi="Arial" w:cs="Arial"/>
          <w:color w:val="333232"/>
        </w:rPr>
      </w:pPr>
    </w:p>
    <w:p w14:paraId="1F6336CC" w14:textId="77777777" w:rsidR="002938FB" w:rsidRDefault="002938FB" w:rsidP="002938FB">
      <w:pPr>
        <w:rPr>
          <w:rFonts w:ascii="Times New Roman" w:hAnsi="Times New Roman" w:cs="Times New Roman"/>
          <w:b/>
          <w:sz w:val="32"/>
          <w:szCs w:val="32"/>
        </w:rPr>
      </w:pPr>
    </w:p>
    <w:p w14:paraId="17241D67" w14:textId="77777777" w:rsidR="002938FB" w:rsidRDefault="002938FB" w:rsidP="002938FB">
      <w:pPr>
        <w:rPr>
          <w:rFonts w:ascii="Times New Roman" w:hAnsi="Times New Roman" w:cs="Times New Roman"/>
          <w:b/>
          <w:sz w:val="32"/>
          <w:szCs w:val="32"/>
        </w:rPr>
      </w:pPr>
    </w:p>
    <w:p w14:paraId="1CC958BD" w14:textId="77777777" w:rsidR="002938FB" w:rsidRDefault="002938FB" w:rsidP="002938FB">
      <w:pPr>
        <w:rPr>
          <w:rFonts w:ascii="Times New Roman" w:hAnsi="Times New Roman" w:cs="Times New Roman"/>
          <w:b/>
          <w:sz w:val="32"/>
          <w:szCs w:val="32"/>
        </w:rPr>
      </w:pPr>
    </w:p>
    <w:p w14:paraId="008DDDD3" w14:textId="5F88C3B8" w:rsidR="0068690C" w:rsidRPr="002938FB" w:rsidRDefault="0068690C" w:rsidP="002938FB">
      <w:pPr>
        <w:rPr>
          <w:rFonts w:cstheme="minorHAnsi"/>
          <w:b/>
          <w:sz w:val="28"/>
          <w:szCs w:val="28"/>
        </w:rPr>
      </w:pPr>
      <w:r w:rsidRPr="002938FB">
        <w:rPr>
          <w:rFonts w:cstheme="minorHAnsi"/>
          <w:b/>
          <w:sz w:val="28"/>
          <w:szCs w:val="28"/>
        </w:rPr>
        <w:lastRenderedPageBreak/>
        <w:t>Referencias</w:t>
      </w:r>
    </w:p>
    <w:p w14:paraId="5D8389E5"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Avello, R. y Marín V. (2016).</w:t>
      </w:r>
      <w:r w:rsidRPr="002938FB">
        <w:rPr>
          <w:rFonts w:ascii="Times New Roman" w:hAnsi="Times New Roman" w:cs="Times New Roman"/>
          <w:iCs/>
          <w:sz w:val="24"/>
          <w:szCs w:val="24"/>
        </w:rPr>
        <w:t xml:space="preserve"> La necesaria formación de los docentes en aprendizaje colaborativo Profesorado.</w:t>
      </w:r>
      <w:r w:rsidRPr="002938FB">
        <w:rPr>
          <w:rFonts w:ascii="Times New Roman" w:hAnsi="Times New Roman" w:cs="Times New Roman"/>
          <w:sz w:val="24"/>
          <w:szCs w:val="24"/>
        </w:rPr>
        <w:t xml:space="preserve"> </w:t>
      </w:r>
      <w:r w:rsidRPr="002938FB">
        <w:rPr>
          <w:rFonts w:ascii="Times New Roman" w:hAnsi="Times New Roman" w:cs="Times New Roman"/>
          <w:i/>
          <w:iCs/>
          <w:sz w:val="24"/>
          <w:szCs w:val="24"/>
        </w:rPr>
        <w:t>Revista de Currículum y Formación de Profesorado.</w:t>
      </w:r>
      <w:r w:rsidRPr="002938FB">
        <w:rPr>
          <w:rFonts w:ascii="Times New Roman" w:hAnsi="Times New Roman" w:cs="Times New Roman"/>
          <w:sz w:val="24"/>
          <w:szCs w:val="24"/>
        </w:rPr>
        <w:t xml:space="preserve"> 20(3</w:t>
      </w:r>
      <w:proofErr w:type="gramStart"/>
      <w:r w:rsidRPr="002938FB">
        <w:rPr>
          <w:rFonts w:ascii="Times New Roman" w:hAnsi="Times New Roman" w:cs="Times New Roman"/>
          <w:sz w:val="24"/>
          <w:szCs w:val="24"/>
        </w:rPr>
        <w:t>),  687</w:t>
      </w:r>
      <w:proofErr w:type="gramEnd"/>
      <w:r w:rsidRPr="002938FB">
        <w:rPr>
          <w:rFonts w:ascii="Times New Roman" w:hAnsi="Times New Roman" w:cs="Times New Roman"/>
          <w:sz w:val="24"/>
          <w:szCs w:val="24"/>
        </w:rPr>
        <w:t>-713.</w:t>
      </w:r>
    </w:p>
    <w:p w14:paraId="1A4DF069"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Bilbao, M. y Velazco P. (2017). </w:t>
      </w:r>
      <w:r w:rsidRPr="002938FB">
        <w:rPr>
          <w:rFonts w:ascii="Times New Roman" w:hAnsi="Times New Roman" w:cs="Times New Roman"/>
          <w:i/>
          <w:sz w:val="24"/>
          <w:szCs w:val="24"/>
        </w:rPr>
        <w:t>Aprendizaje cooperativo-colaborativo.</w:t>
      </w:r>
      <w:r w:rsidRPr="002938FB">
        <w:rPr>
          <w:rFonts w:ascii="Times New Roman" w:hAnsi="Times New Roman" w:cs="Times New Roman"/>
          <w:sz w:val="24"/>
          <w:szCs w:val="24"/>
        </w:rPr>
        <w:t xml:space="preserve"> México: Editorial Trillas.</w:t>
      </w:r>
    </w:p>
    <w:p w14:paraId="3B0C9F65" w14:textId="77777777" w:rsidR="0068690C" w:rsidRPr="002938FB" w:rsidRDefault="0068690C" w:rsidP="002938FB">
      <w:pPr>
        <w:spacing w:after="0" w:line="360" w:lineRule="auto"/>
        <w:ind w:left="709" w:hanging="709"/>
        <w:jc w:val="both"/>
        <w:rPr>
          <w:rFonts w:ascii="Times New Roman" w:hAnsi="Times New Roman" w:cs="Times New Roman"/>
          <w:sz w:val="24"/>
          <w:szCs w:val="24"/>
          <w:lang w:val="en-US"/>
        </w:rPr>
      </w:pPr>
      <w:r w:rsidRPr="002938FB">
        <w:rPr>
          <w:rFonts w:ascii="Times New Roman" w:hAnsi="Times New Roman" w:cs="Times New Roman"/>
          <w:sz w:val="24"/>
          <w:szCs w:val="24"/>
          <w:lang w:val="en-US"/>
        </w:rPr>
        <w:t xml:space="preserve">B Lab (2021). </w:t>
      </w:r>
      <w:r w:rsidRPr="002938FB">
        <w:rPr>
          <w:rFonts w:ascii="Times New Roman" w:hAnsi="Times New Roman" w:cs="Times New Roman"/>
          <w:i/>
          <w:iCs/>
          <w:sz w:val="24"/>
          <w:szCs w:val="24"/>
          <w:lang w:val="en-US"/>
        </w:rPr>
        <w:t>About B Lab</w:t>
      </w:r>
      <w:r w:rsidRPr="002938FB">
        <w:rPr>
          <w:rFonts w:ascii="Times New Roman" w:hAnsi="Times New Roman" w:cs="Times New Roman"/>
          <w:sz w:val="24"/>
          <w:szCs w:val="24"/>
          <w:lang w:val="en-US"/>
        </w:rPr>
        <w:t xml:space="preserve">. B Corporation. </w:t>
      </w:r>
      <w:hyperlink r:id="rId7" w:history="1">
        <w:r w:rsidRPr="002938FB">
          <w:rPr>
            <w:rStyle w:val="Hipervnculo"/>
            <w:rFonts w:ascii="Times New Roman" w:hAnsi="Times New Roman" w:cs="Times New Roman"/>
            <w:sz w:val="24"/>
            <w:szCs w:val="24"/>
            <w:lang w:val="en-US"/>
          </w:rPr>
          <w:t>https://bcorporation.net/about-b-lab</w:t>
        </w:r>
      </w:hyperlink>
    </w:p>
    <w:p w14:paraId="6E4BC8D2" w14:textId="77777777" w:rsidR="0068690C" w:rsidRPr="002938FB" w:rsidRDefault="0068690C" w:rsidP="002938FB">
      <w:pPr>
        <w:spacing w:after="0" w:line="360" w:lineRule="auto"/>
        <w:ind w:left="709" w:hanging="709"/>
        <w:jc w:val="both"/>
        <w:rPr>
          <w:rFonts w:ascii="Times New Roman" w:hAnsi="Times New Roman" w:cs="Times New Roman"/>
          <w:sz w:val="24"/>
          <w:szCs w:val="24"/>
          <w:lang w:val="en-US"/>
        </w:rPr>
      </w:pPr>
      <w:r w:rsidRPr="002938FB">
        <w:rPr>
          <w:rFonts w:ascii="Times New Roman" w:hAnsi="Times New Roman" w:cs="Times New Roman"/>
          <w:sz w:val="24"/>
          <w:szCs w:val="24"/>
          <w:lang w:val="en-US"/>
        </w:rPr>
        <w:t xml:space="preserve">B Lab (2021). </w:t>
      </w:r>
      <w:r w:rsidRPr="002938FB">
        <w:rPr>
          <w:rFonts w:ascii="Times New Roman" w:hAnsi="Times New Roman" w:cs="Times New Roman"/>
          <w:i/>
          <w:iCs/>
          <w:sz w:val="24"/>
          <w:szCs w:val="24"/>
          <w:lang w:val="en-US"/>
        </w:rPr>
        <w:t>Certified B corporation. Certification</w:t>
      </w:r>
      <w:r w:rsidRPr="002938FB">
        <w:rPr>
          <w:rFonts w:ascii="Times New Roman" w:hAnsi="Times New Roman" w:cs="Times New Roman"/>
          <w:sz w:val="24"/>
          <w:szCs w:val="24"/>
          <w:lang w:val="en-US"/>
        </w:rPr>
        <w:t xml:space="preserve">. B Corporation. </w:t>
      </w:r>
      <w:hyperlink r:id="rId8" w:history="1">
        <w:r w:rsidRPr="002938FB">
          <w:rPr>
            <w:rStyle w:val="Hipervnculo"/>
            <w:rFonts w:ascii="Times New Roman" w:hAnsi="Times New Roman" w:cs="Times New Roman"/>
            <w:sz w:val="24"/>
            <w:szCs w:val="24"/>
            <w:lang w:val="en-US"/>
          </w:rPr>
          <w:t>https://bcorporation.net/certification</w:t>
        </w:r>
      </w:hyperlink>
    </w:p>
    <w:p w14:paraId="6C64060A" w14:textId="77777777" w:rsidR="0068690C" w:rsidRPr="002938FB" w:rsidRDefault="0068690C" w:rsidP="002938FB">
      <w:pPr>
        <w:spacing w:after="0" w:line="360" w:lineRule="auto"/>
        <w:ind w:left="709" w:hanging="709"/>
        <w:jc w:val="both"/>
        <w:rPr>
          <w:rFonts w:ascii="Times New Roman" w:hAnsi="Times New Roman" w:cs="Times New Roman"/>
          <w:sz w:val="24"/>
          <w:szCs w:val="24"/>
          <w:lang w:val="en-US"/>
        </w:rPr>
      </w:pPr>
      <w:proofErr w:type="spellStart"/>
      <w:r w:rsidRPr="002938FB">
        <w:rPr>
          <w:rFonts w:ascii="Times New Roman" w:hAnsi="Times New Roman" w:cs="Times New Roman"/>
          <w:sz w:val="24"/>
          <w:szCs w:val="24"/>
          <w:lang w:val="en-US"/>
        </w:rPr>
        <w:t>Brantmeier</w:t>
      </w:r>
      <w:proofErr w:type="spellEnd"/>
      <w:r w:rsidRPr="002938FB">
        <w:rPr>
          <w:rFonts w:ascii="Times New Roman" w:hAnsi="Times New Roman" w:cs="Times New Roman"/>
          <w:sz w:val="24"/>
          <w:szCs w:val="24"/>
          <w:lang w:val="en-US"/>
        </w:rPr>
        <w:t xml:space="preserve">, E. (2008). </w:t>
      </w:r>
      <w:r w:rsidRPr="002938FB">
        <w:rPr>
          <w:rFonts w:ascii="Times New Roman" w:hAnsi="Times New Roman" w:cs="Times New Roman"/>
          <w:i/>
          <w:sz w:val="24"/>
          <w:szCs w:val="24"/>
          <w:lang w:val="en-US"/>
        </w:rPr>
        <w:t>Transforming Education for Peace</w:t>
      </w:r>
      <w:r w:rsidRPr="002938FB">
        <w:rPr>
          <w:rFonts w:ascii="Times New Roman" w:hAnsi="Times New Roman" w:cs="Times New Roman"/>
          <w:sz w:val="24"/>
          <w:szCs w:val="24"/>
          <w:lang w:val="en-US"/>
        </w:rPr>
        <w:t xml:space="preserve">. Charlotte, NC, EEUU: International Age </w:t>
      </w:r>
      <w:proofErr w:type="spellStart"/>
      <w:r w:rsidRPr="002938FB">
        <w:rPr>
          <w:rFonts w:ascii="Times New Roman" w:hAnsi="Times New Roman" w:cs="Times New Roman"/>
          <w:sz w:val="24"/>
          <w:szCs w:val="24"/>
          <w:lang w:val="en-US"/>
        </w:rPr>
        <w:t>Publlishing</w:t>
      </w:r>
      <w:proofErr w:type="spellEnd"/>
      <w:r w:rsidRPr="002938FB">
        <w:rPr>
          <w:rFonts w:ascii="Times New Roman" w:hAnsi="Times New Roman" w:cs="Times New Roman"/>
          <w:sz w:val="24"/>
          <w:szCs w:val="24"/>
          <w:lang w:val="en-US"/>
        </w:rPr>
        <w:t xml:space="preserve"> Inc.</w:t>
      </w:r>
    </w:p>
    <w:p w14:paraId="5448A13F" w14:textId="77777777" w:rsidR="0068690C" w:rsidRPr="002938FB" w:rsidRDefault="0068690C" w:rsidP="002938FB">
      <w:pPr>
        <w:spacing w:after="0" w:line="360" w:lineRule="auto"/>
        <w:ind w:left="709" w:hanging="709"/>
        <w:jc w:val="both"/>
        <w:rPr>
          <w:rFonts w:ascii="Times New Roman" w:eastAsia="Times New Roman" w:hAnsi="Times New Roman" w:cs="Times New Roman"/>
          <w:color w:val="000000"/>
          <w:sz w:val="24"/>
          <w:szCs w:val="24"/>
          <w:lang w:eastAsia="es-MX"/>
        </w:rPr>
      </w:pPr>
      <w:r w:rsidRPr="002938FB">
        <w:rPr>
          <w:rFonts w:ascii="Times New Roman" w:eastAsia="Times New Roman" w:hAnsi="Times New Roman" w:cs="Times New Roman"/>
          <w:color w:val="000000"/>
          <w:sz w:val="24"/>
          <w:szCs w:val="24"/>
          <w:lang w:eastAsia="es-MX"/>
        </w:rPr>
        <w:t>Calderón, G. Cuartas, J. y Álvarez, C. (2007).</w:t>
      </w:r>
      <w:r w:rsidRPr="002938FB">
        <w:rPr>
          <w:rFonts w:ascii="Times New Roman" w:hAnsi="Times New Roman" w:cs="Times New Roman"/>
          <w:b/>
          <w:bCs/>
          <w:color w:val="000000"/>
          <w:sz w:val="24"/>
          <w:szCs w:val="24"/>
        </w:rPr>
        <w:t xml:space="preserve"> </w:t>
      </w:r>
      <w:r w:rsidRPr="002938FB">
        <w:rPr>
          <w:rFonts w:ascii="Times New Roman" w:eastAsia="Times New Roman" w:hAnsi="Times New Roman" w:cs="Times New Roman"/>
          <w:color w:val="000000"/>
          <w:sz w:val="24"/>
          <w:szCs w:val="24"/>
          <w:lang w:eastAsia="es-MX"/>
        </w:rPr>
        <w:t>Transformación organizacional: una mirada desde la gestión humana.</w:t>
      </w:r>
      <w:r w:rsidRPr="002938FB">
        <w:rPr>
          <w:rFonts w:ascii="Times New Roman" w:eastAsia="Times New Roman" w:hAnsi="Times New Roman" w:cs="Times New Roman"/>
          <w:sz w:val="24"/>
          <w:szCs w:val="24"/>
          <w:lang w:eastAsia="es-MX"/>
        </w:rPr>
        <w:t xml:space="preserve"> </w:t>
      </w:r>
      <w:r w:rsidRPr="002938FB">
        <w:rPr>
          <w:rFonts w:ascii="Times New Roman" w:eastAsia="Times New Roman" w:hAnsi="Times New Roman" w:cs="Times New Roman"/>
          <w:i/>
          <w:iCs/>
          <w:color w:val="000000"/>
          <w:sz w:val="24"/>
          <w:szCs w:val="24"/>
          <w:lang w:val="en-US" w:eastAsia="es-MX"/>
        </w:rPr>
        <w:t>XXIV Conference of the World Association for Case Method Research and Application</w:t>
      </w:r>
      <w:r w:rsidRPr="002938FB">
        <w:rPr>
          <w:rFonts w:ascii="Times New Roman" w:eastAsia="Times New Roman" w:hAnsi="Times New Roman" w:cs="Times New Roman"/>
          <w:color w:val="000000"/>
          <w:sz w:val="24"/>
          <w:szCs w:val="24"/>
          <w:lang w:val="en-US" w:eastAsia="es-MX"/>
        </w:rPr>
        <w:t xml:space="preserve">, WACRA, Guadalajara, 2007. </w:t>
      </w:r>
      <w:r w:rsidRPr="002938FB">
        <w:rPr>
          <w:rFonts w:ascii="Times New Roman" w:eastAsia="Times New Roman" w:hAnsi="Times New Roman" w:cs="Times New Roman"/>
          <w:color w:val="000000"/>
          <w:sz w:val="24"/>
          <w:szCs w:val="24"/>
          <w:lang w:eastAsia="es-MX"/>
        </w:rPr>
        <w:t xml:space="preserve">En </w:t>
      </w:r>
      <w:hyperlink r:id="rId9" w:anchor="*" w:history="1">
        <w:r w:rsidRPr="002938FB">
          <w:rPr>
            <w:rStyle w:val="Hipervnculo"/>
            <w:rFonts w:ascii="Times New Roman" w:eastAsia="Times New Roman" w:hAnsi="Times New Roman" w:cs="Times New Roman"/>
            <w:sz w:val="24"/>
            <w:szCs w:val="24"/>
            <w:lang w:eastAsia="es-MX"/>
          </w:rPr>
          <w:t>https://revistas.unal.edu.co/index.php/innovar/article/download/28773/34868#*</w:t>
        </w:r>
      </w:hyperlink>
    </w:p>
    <w:p w14:paraId="015ED238"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Carranza, M. (2017). </w:t>
      </w:r>
      <w:r w:rsidRPr="002938FB">
        <w:rPr>
          <w:rFonts w:ascii="Times New Roman" w:hAnsi="Times New Roman" w:cs="Times New Roman"/>
          <w:i/>
          <w:sz w:val="24"/>
          <w:szCs w:val="24"/>
        </w:rPr>
        <w:t>Construcción social del conocimiento</w:t>
      </w:r>
      <w:r w:rsidRPr="002938FB">
        <w:rPr>
          <w:rFonts w:ascii="Times New Roman" w:hAnsi="Times New Roman" w:cs="Times New Roman"/>
          <w:sz w:val="24"/>
          <w:szCs w:val="24"/>
        </w:rPr>
        <w:t>. México: UPN Horizontes educativos.</w:t>
      </w:r>
    </w:p>
    <w:p w14:paraId="2DB36A23"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Cajiga, J. (s.f.). El concepto de responsabilidad social empresarial. México: CEMEFI. En </w:t>
      </w:r>
      <w:hyperlink r:id="rId10" w:history="1">
        <w:r w:rsidRPr="002938FB">
          <w:rPr>
            <w:rStyle w:val="Hipervnculo"/>
            <w:rFonts w:ascii="Times New Roman" w:hAnsi="Times New Roman" w:cs="Times New Roman"/>
            <w:sz w:val="24"/>
            <w:szCs w:val="24"/>
          </w:rPr>
          <w:t>https://www.cemefi.org/esr/images/stories/pdf/esr/concepto_esr.pdf</w:t>
        </w:r>
      </w:hyperlink>
    </w:p>
    <w:p w14:paraId="56FB989B"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Centro Mexicano para la Filantropía [CEMEFI] (2021). Distintivo Empresa Socialmente Responsable. En </w:t>
      </w:r>
      <w:hyperlink r:id="rId11" w:history="1">
        <w:r w:rsidRPr="002938FB">
          <w:rPr>
            <w:rStyle w:val="Hipervnculo"/>
            <w:rFonts w:ascii="Times New Roman" w:hAnsi="Times New Roman" w:cs="Times New Roman"/>
            <w:sz w:val="24"/>
            <w:szCs w:val="24"/>
          </w:rPr>
          <w:t>https://www.cemefi.org/esr/</w:t>
        </w:r>
      </w:hyperlink>
    </w:p>
    <w:p w14:paraId="0D1A5A20"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Giglo N. et. al. (2020), </w:t>
      </w:r>
      <w:r w:rsidRPr="002938FB">
        <w:rPr>
          <w:rFonts w:ascii="Times New Roman" w:hAnsi="Times New Roman" w:cs="Times New Roman"/>
          <w:i/>
          <w:iCs/>
          <w:sz w:val="24"/>
          <w:szCs w:val="24"/>
        </w:rPr>
        <w:t>La tragedia ambiental de América Latina y el Caribe</w:t>
      </w:r>
      <w:r w:rsidRPr="002938FB">
        <w:rPr>
          <w:rFonts w:ascii="Times New Roman" w:hAnsi="Times New Roman" w:cs="Times New Roman"/>
          <w:sz w:val="24"/>
          <w:szCs w:val="24"/>
        </w:rPr>
        <w:t xml:space="preserve">. Santiago de Chile: CEPAL. </w:t>
      </w:r>
    </w:p>
    <w:p w14:paraId="47003752" w14:textId="77777777" w:rsidR="0068690C" w:rsidRPr="002938FB" w:rsidRDefault="0068690C" w:rsidP="002938FB">
      <w:pPr>
        <w:spacing w:after="0" w:line="360" w:lineRule="auto"/>
        <w:ind w:left="709" w:hanging="709"/>
        <w:jc w:val="both"/>
        <w:rPr>
          <w:rFonts w:ascii="Times New Roman" w:hAnsi="Times New Roman" w:cs="Times New Roman"/>
          <w:sz w:val="24"/>
          <w:szCs w:val="24"/>
          <w:lang w:val="en-US"/>
        </w:rPr>
      </w:pPr>
      <w:r w:rsidRPr="002938FB">
        <w:rPr>
          <w:rFonts w:ascii="Times New Roman" w:hAnsi="Times New Roman" w:cs="Times New Roman"/>
          <w:sz w:val="24"/>
          <w:szCs w:val="24"/>
        </w:rPr>
        <w:t xml:space="preserve">CEPAL-OIT (2020). El trabajo en tiempos de pandemia: desafios frente a la enfermedad por coronavirus (COVID-19). Santiago de Chile. Coyuntura laboral en America Latina y el Caribe. </w:t>
      </w:r>
      <w:r w:rsidRPr="002938FB">
        <w:rPr>
          <w:rFonts w:ascii="Times New Roman" w:hAnsi="Times New Roman" w:cs="Times New Roman"/>
          <w:sz w:val="24"/>
          <w:szCs w:val="24"/>
          <w:lang w:val="en-US"/>
        </w:rPr>
        <w:t>Núm.22.</w:t>
      </w:r>
    </w:p>
    <w:p w14:paraId="6E571961" w14:textId="77777777" w:rsidR="0068690C" w:rsidRPr="002938FB" w:rsidRDefault="0068690C" w:rsidP="002938FB">
      <w:pPr>
        <w:spacing w:after="0" w:line="360" w:lineRule="auto"/>
        <w:ind w:left="709" w:hanging="709"/>
        <w:jc w:val="both"/>
        <w:rPr>
          <w:rFonts w:ascii="Times New Roman" w:hAnsi="Times New Roman" w:cs="Times New Roman"/>
          <w:sz w:val="24"/>
          <w:szCs w:val="24"/>
          <w:lang w:val="en-US"/>
        </w:rPr>
      </w:pPr>
      <w:proofErr w:type="spellStart"/>
      <w:r w:rsidRPr="002938FB">
        <w:rPr>
          <w:rFonts w:ascii="Times New Roman" w:hAnsi="Times New Roman" w:cs="Times New Roman"/>
          <w:sz w:val="24"/>
          <w:szCs w:val="24"/>
          <w:lang w:val="en-US"/>
        </w:rPr>
        <w:t>Coporate</w:t>
      </w:r>
      <w:proofErr w:type="spellEnd"/>
      <w:r w:rsidRPr="002938FB">
        <w:rPr>
          <w:rFonts w:ascii="Times New Roman" w:hAnsi="Times New Roman" w:cs="Times New Roman"/>
          <w:sz w:val="24"/>
          <w:szCs w:val="24"/>
          <w:lang w:val="en-US"/>
        </w:rPr>
        <w:t xml:space="preserve"> Knights (January 21, 2020). </w:t>
      </w:r>
      <w:r w:rsidRPr="002938FB">
        <w:rPr>
          <w:rFonts w:ascii="Times New Roman" w:hAnsi="Times New Roman" w:cs="Times New Roman"/>
          <w:i/>
          <w:iCs/>
          <w:sz w:val="24"/>
          <w:szCs w:val="24"/>
          <w:lang w:val="en-US"/>
        </w:rPr>
        <w:t>2020 Global 100 Ranking.</w:t>
      </w:r>
      <w:r w:rsidRPr="002938FB">
        <w:rPr>
          <w:rFonts w:ascii="Times New Roman" w:hAnsi="Times New Roman" w:cs="Times New Roman"/>
          <w:sz w:val="24"/>
          <w:szCs w:val="24"/>
          <w:lang w:val="en-US"/>
        </w:rPr>
        <w:t xml:space="preserve"> The voice of clean capitalism Corporate Knights. </w:t>
      </w:r>
      <w:hyperlink r:id="rId12" w:history="1">
        <w:r w:rsidRPr="002938FB">
          <w:rPr>
            <w:rStyle w:val="Hipervnculo"/>
            <w:rFonts w:ascii="Times New Roman" w:hAnsi="Times New Roman" w:cs="Times New Roman"/>
            <w:sz w:val="24"/>
            <w:szCs w:val="24"/>
            <w:lang w:val="en-US"/>
          </w:rPr>
          <w:t>https://www.corporateknights.com/reports/2020-global-100/2020-global-100-ranking-15795648/</w:t>
        </w:r>
      </w:hyperlink>
    </w:p>
    <w:p w14:paraId="1E75A137" w14:textId="77777777" w:rsidR="0068690C" w:rsidRPr="002938FB" w:rsidRDefault="0068690C" w:rsidP="002938FB">
      <w:pPr>
        <w:spacing w:after="0" w:line="360" w:lineRule="auto"/>
        <w:ind w:left="709" w:hanging="709"/>
        <w:jc w:val="both"/>
        <w:rPr>
          <w:rFonts w:ascii="Times New Roman" w:hAnsi="Times New Roman" w:cs="Times New Roman"/>
          <w:sz w:val="24"/>
          <w:szCs w:val="24"/>
          <w:lang w:val="en-US"/>
        </w:rPr>
      </w:pPr>
      <w:r w:rsidRPr="002938FB">
        <w:rPr>
          <w:rFonts w:ascii="Times New Roman" w:hAnsi="Times New Roman" w:cs="Times New Roman"/>
          <w:sz w:val="24"/>
          <w:szCs w:val="24"/>
          <w:lang w:val="en-US"/>
        </w:rPr>
        <w:t xml:space="preserve">Corporate Knights (2021). </w:t>
      </w:r>
      <w:r w:rsidRPr="002938FB">
        <w:rPr>
          <w:rFonts w:ascii="Times New Roman" w:hAnsi="Times New Roman" w:cs="Times New Roman"/>
          <w:i/>
          <w:iCs/>
          <w:sz w:val="24"/>
          <w:szCs w:val="24"/>
          <w:lang w:val="en-US"/>
        </w:rPr>
        <w:t>The 2021 Global 100: Overview of Corporate Knights rating methodology.</w:t>
      </w:r>
      <w:r w:rsidRPr="002938FB">
        <w:rPr>
          <w:rFonts w:ascii="Times New Roman" w:hAnsi="Times New Roman" w:cs="Times New Roman"/>
          <w:sz w:val="24"/>
          <w:szCs w:val="24"/>
          <w:lang w:val="en-US"/>
        </w:rPr>
        <w:t xml:space="preserve"> Most sustainable corporations in the world: Global 100. </w:t>
      </w:r>
      <w:hyperlink r:id="rId13" w:history="1">
        <w:r w:rsidRPr="002938FB">
          <w:rPr>
            <w:rStyle w:val="Hipervnculo"/>
            <w:rFonts w:ascii="Times New Roman" w:hAnsi="Times New Roman" w:cs="Times New Roman"/>
            <w:sz w:val="24"/>
            <w:szCs w:val="24"/>
            <w:lang w:val="en-US"/>
          </w:rPr>
          <w:t>https://www.corporateknights.com/wp-content/uploads/2021/01/2021-Global-100_Methodology-3.pdf</w:t>
        </w:r>
      </w:hyperlink>
    </w:p>
    <w:p w14:paraId="21B681F1"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lastRenderedPageBreak/>
        <w:t xml:space="preserve">Dobson, A. (2001). </w:t>
      </w:r>
      <w:r w:rsidRPr="002938FB">
        <w:rPr>
          <w:rFonts w:ascii="Times New Roman" w:hAnsi="Times New Roman" w:cs="Times New Roman"/>
          <w:iCs/>
          <w:sz w:val="24"/>
          <w:szCs w:val="24"/>
        </w:rPr>
        <w:t>Ciudadanía ecológica: ¿Una influencia desestabilizadora?</w:t>
      </w:r>
      <w:r w:rsidRPr="002938FB">
        <w:rPr>
          <w:rFonts w:ascii="Times New Roman" w:hAnsi="Times New Roman" w:cs="Times New Roman"/>
          <w:i/>
          <w:sz w:val="24"/>
          <w:szCs w:val="24"/>
        </w:rPr>
        <w:t xml:space="preserve"> </w:t>
      </w:r>
      <w:r w:rsidRPr="002938FB">
        <w:rPr>
          <w:rFonts w:ascii="Times New Roman" w:hAnsi="Times New Roman" w:cs="Times New Roman"/>
          <w:i/>
          <w:iCs/>
          <w:sz w:val="24"/>
          <w:szCs w:val="24"/>
        </w:rPr>
        <w:t>ISEGORIA. Revista de Filosofía Moral y Política,</w:t>
      </w:r>
      <w:r w:rsidRPr="002938FB">
        <w:rPr>
          <w:rFonts w:ascii="Times New Roman" w:hAnsi="Times New Roman" w:cs="Times New Roman"/>
          <w:sz w:val="24"/>
          <w:szCs w:val="24"/>
        </w:rPr>
        <w:t xml:space="preserve"> 24, 167-187.</w:t>
      </w:r>
    </w:p>
    <w:p w14:paraId="71A3AE8C"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Finney, S. y Edwards, L. (2015). </w:t>
      </w:r>
      <w:r w:rsidRPr="002938FB">
        <w:rPr>
          <w:rFonts w:ascii="Times New Roman" w:hAnsi="Times New Roman" w:cs="Times New Roman"/>
          <w:sz w:val="24"/>
          <w:szCs w:val="24"/>
          <w:lang w:val="en-US"/>
        </w:rPr>
        <w:t xml:space="preserve">The “Anthropocene” epoch: Scientific decision or political statement. </w:t>
      </w:r>
      <w:r w:rsidRPr="002938FB">
        <w:rPr>
          <w:rFonts w:ascii="Times New Roman" w:hAnsi="Times New Roman" w:cs="Times New Roman"/>
          <w:i/>
          <w:iCs/>
          <w:sz w:val="24"/>
          <w:szCs w:val="24"/>
        </w:rPr>
        <w:t>GSA Today</w:t>
      </w:r>
      <w:r w:rsidRPr="002938FB">
        <w:rPr>
          <w:rFonts w:ascii="Times New Roman" w:hAnsi="Times New Roman" w:cs="Times New Roman"/>
          <w:sz w:val="24"/>
          <w:szCs w:val="24"/>
        </w:rPr>
        <w:t xml:space="preserve">, 26(3-4), 4-10. </w:t>
      </w:r>
    </w:p>
    <w:p w14:paraId="2F6C3350"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En </w:t>
      </w:r>
      <w:hyperlink r:id="rId14" w:history="1">
        <w:r w:rsidRPr="002938FB">
          <w:rPr>
            <w:rStyle w:val="Hipervnculo"/>
            <w:rFonts w:ascii="Times New Roman" w:hAnsi="Times New Roman" w:cs="Times New Roman"/>
            <w:sz w:val="24"/>
            <w:szCs w:val="24"/>
          </w:rPr>
          <w:t>https://www.geosociety.org/gsatoday/archive/26/3/pdf/gt1603.pdf</w:t>
        </w:r>
      </w:hyperlink>
    </w:p>
    <w:p w14:paraId="64F940AD" w14:textId="77777777" w:rsidR="0068690C" w:rsidRPr="002938FB" w:rsidRDefault="0068690C" w:rsidP="002938FB">
      <w:pPr>
        <w:spacing w:after="0" w:line="360" w:lineRule="auto"/>
        <w:ind w:left="709" w:hanging="709"/>
        <w:jc w:val="both"/>
        <w:rPr>
          <w:rFonts w:ascii="Times New Roman" w:eastAsia="Times New Roman" w:hAnsi="Times New Roman" w:cs="Times New Roman"/>
          <w:sz w:val="24"/>
          <w:szCs w:val="24"/>
          <w:lang w:eastAsia="es-MX"/>
        </w:rPr>
      </w:pPr>
    </w:p>
    <w:p w14:paraId="49332B07"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Hernángomez, J. (1988) La empresa como organización: una propuesta de delimitación de su concepto.  </w:t>
      </w:r>
      <w:r w:rsidRPr="002938FB">
        <w:rPr>
          <w:rFonts w:ascii="Times New Roman" w:hAnsi="Times New Roman" w:cs="Times New Roman"/>
          <w:i/>
          <w:iCs/>
          <w:sz w:val="24"/>
          <w:szCs w:val="24"/>
        </w:rPr>
        <w:t>Anales de estudios económicos y empresariales</w:t>
      </w:r>
      <w:r w:rsidRPr="002938FB">
        <w:rPr>
          <w:rFonts w:ascii="Times New Roman" w:hAnsi="Times New Roman" w:cs="Times New Roman"/>
          <w:sz w:val="24"/>
          <w:szCs w:val="24"/>
        </w:rPr>
        <w:t xml:space="preserve">, 3, 225-238. En </w:t>
      </w:r>
      <w:hyperlink r:id="rId15" w:history="1">
        <w:r w:rsidRPr="002938FB">
          <w:rPr>
            <w:rStyle w:val="Hipervnculo"/>
            <w:rFonts w:ascii="Times New Roman" w:hAnsi="Times New Roman" w:cs="Times New Roman"/>
            <w:sz w:val="24"/>
            <w:szCs w:val="24"/>
          </w:rPr>
          <w:t>https://dialnet.unirioja.es/servlet/articulo?codigo=785516</w:t>
        </w:r>
      </w:hyperlink>
    </w:p>
    <w:p w14:paraId="4B0680E3"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Jefferson, P. (2004). Educar en la era planetaria. </w:t>
      </w:r>
      <w:r w:rsidRPr="002938FB">
        <w:rPr>
          <w:rFonts w:ascii="Times New Roman" w:hAnsi="Times New Roman" w:cs="Times New Roman"/>
          <w:i/>
          <w:iCs/>
          <w:sz w:val="24"/>
          <w:szCs w:val="24"/>
        </w:rPr>
        <w:t>Revista Electrónica Sinéctica</w:t>
      </w:r>
      <w:r w:rsidRPr="002938FB">
        <w:rPr>
          <w:rFonts w:ascii="Times New Roman" w:hAnsi="Times New Roman" w:cs="Times New Roman"/>
          <w:sz w:val="24"/>
          <w:szCs w:val="24"/>
        </w:rPr>
        <w:t xml:space="preserve">, 24, 74-76. En </w:t>
      </w:r>
      <w:hyperlink r:id="rId16" w:history="1">
        <w:r w:rsidRPr="002938FB">
          <w:rPr>
            <w:rStyle w:val="Hipervnculo"/>
            <w:rFonts w:ascii="Times New Roman" w:hAnsi="Times New Roman" w:cs="Times New Roman"/>
            <w:sz w:val="24"/>
            <w:szCs w:val="24"/>
          </w:rPr>
          <w:t>https://www.redalyc.org/pdf/998/99815918011.pdf</w:t>
        </w:r>
      </w:hyperlink>
    </w:p>
    <w:p w14:paraId="538B5A08"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Luengo, E. (2012). </w:t>
      </w:r>
      <w:r w:rsidRPr="002938FB">
        <w:rPr>
          <w:rFonts w:ascii="Times New Roman" w:hAnsi="Times New Roman" w:cs="Times New Roman"/>
          <w:i/>
          <w:sz w:val="24"/>
          <w:szCs w:val="24"/>
        </w:rPr>
        <w:t>Interdisciplina y transdisciplina; aportes desde la investigación y la intervención social universitaria</w:t>
      </w:r>
      <w:r w:rsidRPr="002938FB">
        <w:rPr>
          <w:rFonts w:ascii="Times New Roman" w:hAnsi="Times New Roman" w:cs="Times New Roman"/>
          <w:sz w:val="24"/>
          <w:szCs w:val="24"/>
        </w:rPr>
        <w:t xml:space="preserve">. Guadalajara, </w:t>
      </w:r>
      <w:proofErr w:type="gramStart"/>
      <w:r w:rsidRPr="002938FB">
        <w:rPr>
          <w:rFonts w:ascii="Times New Roman" w:hAnsi="Times New Roman" w:cs="Times New Roman"/>
          <w:sz w:val="24"/>
          <w:szCs w:val="24"/>
        </w:rPr>
        <w:t>México:ITESO</w:t>
      </w:r>
      <w:proofErr w:type="gramEnd"/>
      <w:r w:rsidRPr="002938FB">
        <w:rPr>
          <w:rFonts w:ascii="Times New Roman" w:hAnsi="Times New Roman" w:cs="Times New Roman"/>
          <w:sz w:val="24"/>
          <w:szCs w:val="24"/>
        </w:rPr>
        <w:t xml:space="preserve">.  </w:t>
      </w:r>
    </w:p>
    <w:p w14:paraId="2409CF62" w14:textId="77777777" w:rsidR="0068690C" w:rsidRPr="002938FB" w:rsidRDefault="0068690C" w:rsidP="002938FB">
      <w:pPr>
        <w:spacing w:after="0" w:line="360" w:lineRule="auto"/>
        <w:ind w:left="709" w:hanging="709"/>
        <w:jc w:val="both"/>
        <w:rPr>
          <w:rFonts w:ascii="Times New Roman" w:hAnsi="Times New Roman" w:cs="Times New Roman"/>
          <w:color w:val="000000"/>
          <w:sz w:val="24"/>
          <w:szCs w:val="24"/>
        </w:rPr>
      </w:pPr>
      <w:r w:rsidRPr="002938FB">
        <w:rPr>
          <w:rFonts w:ascii="Times New Roman" w:hAnsi="Times New Roman" w:cs="Times New Roman"/>
          <w:sz w:val="24"/>
          <w:szCs w:val="24"/>
        </w:rPr>
        <w:t xml:space="preserve">Martínez, R. (2016). La educación ambiental para el desarrollo sustentable. </w:t>
      </w:r>
      <w:r w:rsidRPr="002938FB">
        <w:rPr>
          <w:rFonts w:ascii="Times New Roman" w:hAnsi="Times New Roman" w:cs="Times New Roman"/>
          <w:i/>
          <w:iCs/>
          <w:sz w:val="24"/>
          <w:szCs w:val="24"/>
        </w:rPr>
        <w:t xml:space="preserve">Revista Estudios. </w:t>
      </w:r>
      <w:r w:rsidRPr="002938FB">
        <w:rPr>
          <w:rFonts w:ascii="Times New Roman" w:hAnsi="Times New Roman" w:cs="Times New Roman"/>
          <w:i/>
          <w:iCs/>
          <w:color w:val="000000"/>
          <w:sz w:val="24"/>
          <w:szCs w:val="24"/>
        </w:rPr>
        <w:t xml:space="preserve"> Dossier: La enseñanza de las humanidades: aproximaciones metodológicas</w:t>
      </w:r>
      <w:r w:rsidRPr="002938FB">
        <w:rPr>
          <w:rFonts w:ascii="Times New Roman" w:hAnsi="Times New Roman" w:cs="Times New Roman"/>
          <w:color w:val="000000"/>
          <w:sz w:val="24"/>
          <w:szCs w:val="24"/>
        </w:rPr>
        <w:t>. Especial (</w:t>
      </w:r>
      <w:r w:rsidRPr="002938FB">
        <w:rPr>
          <w:rFonts w:ascii="Times New Roman" w:hAnsi="Times New Roman" w:cs="Times New Roman"/>
          <w:sz w:val="24"/>
          <w:szCs w:val="24"/>
        </w:rPr>
        <w:t>I)</w:t>
      </w:r>
      <w:r w:rsidRPr="002938FB">
        <w:rPr>
          <w:rFonts w:ascii="Times New Roman" w:hAnsi="Times New Roman" w:cs="Times New Roman"/>
          <w:color w:val="000000"/>
          <w:sz w:val="24"/>
          <w:szCs w:val="24"/>
        </w:rPr>
        <w:t>, 32-47.</w:t>
      </w:r>
    </w:p>
    <w:p w14:paraId="27659A5A"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color w:val="000000"/>
          <w:sz w:val="24"/>
          <w:szCs w:val="24"/>
        </w:rPr>
        <w:t>Martínez, R. (2007). Aspectos políticos de la educación ambiental</w:t>
      </w:r>
      <w:r w:rsidRPr="002938FB">
        <w:rPr>
          <w:rFonts w:ascii="Times New Roman" w:hAnsi="Times New Roman" w:cs="Times New Roman"/>
          <w:i/>
          <w:iCs/>
          <w:color w:val="000000"/>
          <w:sz w:val="24"/>
          <w:szCs w:val="24"/>
        </w:rPr>
        <w:t xml:space="preserve">. Actualidades investigativas </w:t>
      </w:r>
      <w:proofErr w:type="gramStart"/>
      <w:r w:rsidRPr="002938FB">
        <w:rPr>
          <w:rFonts w:ascii="Times New Roman" w:hAnsi="Times New Roman" w:cs="Times New Roman"/>
          <w:i/>
          <w:iCs/>
          <w:color w:val="000000"/>
          <w:sz w:val="24"/>
          <w:szCs w:val="24"/>
        </w:rPr>
        <w:t>en  educación</w:t>
      </w:r>
      <w:proofErr w:type="gramEnd"/>
      <w:r w:rsidRPr="002938FB">
        <w:rPr>
          <w:rFonts w:ascii="Times New Roman" w:hAnsi="Times New Roman" w:cs="Times New Roman"/>
          <w:color w:val="000000"/>
          <w:sz w:val="24"/>
          <w:szCs w:val="24"/>
        </w:rPr>
        <w:t>, 7(3), 1-25.</w:t>
      </w:r>
    </w:p>
    <w:p w14:paraId="7FDF2790"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Miranda, M. (2013), </w:t>
      </w:r>
      <w:r w:rsidRPr="002938FB">
        <w:rPr>
          <w:rFonts w:ascii="Times New Roman" w:hAnsi="Times New Roman" w:cs="Times New Roman"/>
          <w:iCs/>
          <w:sz w:val="24"/>
          <w:szCs w:val="24"/>
        </w:rPr>
        <w:t>Cultura ambiental un estudio desde las dimensiones de valor, creencias, actitudes y comportamientos ambientales.</w:t>
      </w:r>
      <w:r w:rsidRPr="002938FB">
        <w:rPr>
          <w:rFonts w:ascii="Times New Roman" w:hAnsi="Times New Roman" w:cs="Times New Roman"/>
          <w:sz w:val="24"/>
          <w:szCs w:val="24"/>
        </w:rPr>
        <w:t xml:space="preserve"> </w:t>
      </w:r>
      <w:r w:rsidRPr="002938FB">
        <w:rPr>
          <w:rFonts w:ascii="Times New Roman" w:hAnsi="Times New Roman" w:cs="Times New Roman"/>
          <w:i/>
          <w:iCs/>
          <w:sz w:val="24"/>
          <w:szCs w:val="24"/>
        </w:rPr>
        <w:t>Produccion+Limpia</w:t>
      </w:r>
      <w:r w:rsidRPr="002938FB">
        <w:rPr>
          <w:rFonts w:ascii="Times New Roman" w:hAnsi="Times New Roman" w:cs="Times New Roman"/>
          <w:sz w:val="24"/>
          <w:szCs w:val="24"/>
        </w:rPr>
        <w:t>, 8(2), 94-105.</w:t>
      </w:r>
    </w:p>
    <w:p w14:paraId="2EFDBA59"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Muñoz, A. (2014). </w:t>
      </w:r>
      <w:r w:rsidRPr="002938FB">
        <w:rPr>
          <w:rFonts w:ascii="Times New Roman" w:hAnsi="Times New Roman" w:cs="Times New Roman"/>
          <w:i/>
          <w:sz w:val="24"/>
          <w:szCs w:val="24"/>
        </w:rPr>
        <w:t>La salud del medio ambiente.</w:t>
      </w:r>
      <w:r w:rsidRPr="002938FB">
        <w:rPr>
          <w:rFonts w:ascii="Times New Roman" w:hAnsi="Times New Roman" w:cs="Times New Roman"/>
          <w:sz w:val="24"/>
          <w:szCs w:val="24"/>
        </w:rPr>
        <w:t xml:space="preserve"> Madrid, España: Editorial Catarata.</w:t>
      </w:r>
    </w:p>
    <w:p w14:paraId="56E2A5B2"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OIT (2020). </w:t>
      </w:r>
      <w:r w:rsidRPr="002938FB">
        <w:rPr>
          <w:rFonts w:ascii="Times New Roman" w:hAnsi="Times New Roman" w:cs="Times New Roman"/>
          <w:i/>
          <w:iCs/>
          <w:sz w:val="24"/>
          <w:szCs w:val="24"/>
        </w:rPr>
        <w:t>El futuro del trabajo en el mundo de la industria 4.0.</w:t>
      </w:r>
      <w:r w:rsidRPr="002938FB">
        <w:rPr>
          <w:rFonts w:ascii="Times New Roman" w:hAnsi="Times New Roman" w:cs="Times New Roman"/>
          <w:sz w:val="24"/>
          <w:szCs w:val="24"/>
        </w:rPr>
        <w:t xml:space="preserve"> Buenos Aires, Argentina: Unión Industrial Argentina. En  </w:t>
      </w:r>
      <w:hyperlink r:id="rId17" w:history="1">
        <w:r w:rsidRPr="002938FB">
          <w:rPr>
            <w:rStyle w:val="Hipervnculo"/>
            <w:rFonts w:ascii="Times New Roman" w:hAnsi="Times New Roman" w:cs="Times New Roman"/>
            <w:sz w:val="24"/>
            <w:szCs w:val="24"/>
          </w:rPr>
          <w:t>https://www.ilo.org/wcmsp5/groups/public/---americas/---ro-lima/---ilo-buenos_aires/documents/publication/wcms_749337.pdf</w:t>
        </w:r>
      </w:hyperlink>
    </w:p>
    <w:p w14:paraId="4FFB94CD"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lang w:val="en-US"/>
        </w:rPr>
        <w:t xml:space="preserve">Okada, A., </w:t>
      </w:r>
      <w:proofErr w:type="spellStart"/>
      <w:r w:rsidRPr="002938FB">
        <w:rPr>
          <w:rFonts w:ascii="Times New Roman" w:hAnsi="Times New Roman" w:cs="Times New Roman"/>
          <w:sz w:val="24"/>
          <w:szCs w:val="24"/>
          <w:lang w:val="en-US"/>
        </w:rPr>
        <w:t>Mikroyannidis</w:t>
      </w:r>
      <w:proofErr w:type="spellEnd"/>
      <w:r w:rsidRPr="002938FB">
        <w:rPr>
          <w:rFonts w:ascii="Times New Roman" w:hAnsi="Times New Roman" w:cs="Times New Roman"/>
          <w:sz w:val="24"/>
          <w:szCs w:val="24"/>
          <w:lang w:val="en-US"/>
        </w:rPr>
        <w:t xml:space="preserve">, A., Meister, I. and Little, S. (16-18 April 2012). </w:t>
      </w:r>
      <w:r w:rsidRPr="002938FB">
        <w:rPr>
          <w:rFonts w:ascii="Times New Roman" w:hAnsi="Times New Roman" w:cs="Times New Roman"/>
          <w:i/>
          <w:iCs/>
          <w:sz w:val="24"/>
          <w:szCs w:val="24"/>
          <w:lang w:val="en-US"/>
        </w:rPr>
        <w:t>“</w:t>
      </w:r>
      <w:proofErr w:type="spellStart"/>
      <w:r w:rsidRPr="002938FB">
        <w:rPr>
          <w:rFonts w:ascii="Times New Roman" w:hAnsi="Times New Roman" w:cs="Times New Roman"/>
          <w:i/>
          <w:iCs/>
          <w:sz w:val="24"/>
          <w:szCs w:val="24"/>
          <w:lang w:val="en-US"/>
        </w:rPr>
        <w:t>Colearning</w:t>
      </w:r>
      <w:proofErr w:type="spellEnd"/>
      <w:r w:rsidRPr="002938FB">
        <w:rPr>
          <w:rFonts w:ascii="Times New Roman" w:hAnsi="Times New Roman" w:cs="Times New Roman"/>
          <w:i/>
          <w:iCs/>
          <w:sz w:val="24"/>
          <w:szCs w:val="24"/>
          <w:lang w:val="en-US"/>
        </w:rPr>
        <w:t xml:space="preserve">”: collaborative networks for creating, </w:t>
      </w:r>
      <w:proofErr w:type="gramStart"/>
      <w:r w:rsidRPr="002938FB">
        <w:rPr>
          <w:rFonts w:ascii="Times New Roman" w:hAnsi="Times New Roman" w:cs="Times New Roman"/>
          <w:i/>
          <w:iCs/>
          <w:sz w:val="24"/>
          <w:szCs w:val="24"/>
          <w:lang w:val="en-US"/>
        </w:rPr>
        <w:t>sharing</w:t>
      </w:r>
      <w:proofErr w:type="gramEnd"/>
      <w:r w:rsidRPr="002938FB">
        <w:rPr>
          <w:rFonts w:ascii="Times New Roman" w:hAnsi="Times New Roman" w:cs="Times New Roman"/>
          <w:i/>
          <w:iCs/>
          <w:sz w:val="24"/>
          <w:szCs w:val="24"/>
          <w:lang w:val="en-US"/>
        </w:rPr>
        <w:t xml:space="preserve"> and reusing OER through social media</w:t>
      </w:r>
      <w:r w:rsidRPr="002938FB">
        <w:rPr>
          <w:rFonts w:ascii="Times New Roman" w:hAnsi="Times New Roman" w:cs="Times New Roman"/>
          <w:sz w:val="24"/>
          <w:szCs w:val="24"/>
          <w:lang w:val="en-US"/>
        </w:rPr>
        <w:t xml:space="preserve">. Innovation and Impact - Openly Collaborating to Enhance Education, The Open University, Cambridge: UK. </w:t>
      </w:r>
      <w:r w:rsidRPr="002938FB">
        <w:rPr>
          <w:rFonts w:ascii="Times New Roman" w:hAnsi="Times New Roman" w:cs="Times New Roman"/>
          <w:sz w:val="24"/>
          <w:szCs w:val="24"/>
        </w:rPr>
        <w:t xml:space="preserve">En </w:t>
      </w:r>
      <w:hyperlink r:id="rId18" w:history="1">
        <w:r w:rsidRPr="002938FB">
          <w:rPr>
            <w:rStyle w:val="Hipervnculo"/>
            <w:rFonts w:ascii="Times New Roman" w:hAnsi="Times New Roman" w:cs="Times New Roman"/>
            <w:sz w:val="24"/>
            <w:szCs w:val="24"/>
          </w:rPr>
          <w:t>https://www.researchgate.net/publication/235408043_Colearning_-_Collaborative_networks_for_creating_sharing_and_reusing_OER_through_social_media</w:t>
        </w:r>
      </w:hyperlink>
    </w:p>
    <w:p w14:paraId="01884EF9"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Organización de las Naciones Unidas [ONU] (2018). </w:t>
      </w:r>
      <w:r w:rsidRPr="002938FB">
        <w:rPr>
          <w:rFonts w:ascii="Times New Roman" w:hAnsi="Times New Roman" w:cs="Times New Roman"/>
          <w:i/>
          <w:iCs/>
          <w:sz w:val="24"/>
          <w:szCs w:val="24"/>
        </w:rPr>
        <w:t>La Agenda 2030 y los Objetivos de Desarrollo Sostenible. Una oportunidad para América Latina y el Caribe</w:t>
      </w:r>
      <w:r w:rsidRPr="002938FB">
        <w:rPr>
          <w:rFonts w:ascii="Times New Roman" w:hAnsi="Times New Roman" w:cs="Times New Roman"/>
          <w:sz w:val="24"/>
          <w:szCs w:val="24"/>
        </w:rPr>
        <w:t>. Santiago de Chile: CEPAL.</w:t>
      </w:r>
    </w:p>
    <w:p w14:paraId="654A5968" w14:textId="77777777" w:rsidR="0068690C" w:rsidRPr="002938FB" w:rsidRDefault="0068690C" w:rsidP="002938FB">
      <w:pPr>
        <w:spacing w:after="0" w:line="360" w:lineRule="auto"/>
        <w:ind w:left="709" w:hanging="709"/>
        <w:jc w:val="both"/>
        <w:rPr>
          <w:rStyle w:val="Hipervnculo"/>
          <w:rFonts w:ascii="Times New Roman" w:hAnsi="Times New Roman" w:cs="Times New Roman"/>
          <w:sz w:val="24"/>
          <w:szCs w:val="24"/>
        </w:rPr>
      </w:pPr>
      <w:r w:rsidRPr="002938FB">
        <w:rPr>
          <w:rFonts w:ascii="Times New Roman" w:hAnsi="Times New Roman" w:cs="Times New Roman"/>
          <w:sz w:val="24"/>
          <w:szCs w:val="24"/>
        </w:rPr>
        <w:lastRenderedPageBreak/>
        <w:t xml:space="preserve">Orellana, I. (2005). </w:t>
      </w:r>
      <w:r w:rsidRPr="002938FB">
        <w:rPr>
          <w:rFonts w:ascii="Times New Roman" w:hAnsi="Times New Roman" w:cs="Times New Roman"/>
          <w:i/>
          <w:sz w:val="24"/>
          <w:szCs w:val="24"/>
        </w:rPr>
        <w:t xml:space="preserve">La estrategia pedagógica de la comunidad de aprendizaje en educación ambiental: aprendiendo a construir un saber-vivir juntos en un medio de vida compartido. </w:t>
      </w:r>
      <w:r w:rsidRPr="002938FB">
        <w:rPr>
          <w:rFonts w:ascii="Times New Roman" w:hAnsi="Times New Roman" w:cs="Times New Roman"/>
          <w:sz w:val="24"/>
          <w:szCs w:val="24"/>
        </w:rPr>
        <w:t xml:space="preserve"> Quebec, Canadá: Centro Nacional de Educación Ambiental. En </w:t>
      </w:r>
      <w:hyperlink r:id="rId19" w:history="1">
        <w:r w:rsidRPr="002938FB">
          <w:rPr>
            <w:rStyle w:val="Hipervnculo"/>
            <w:rFonts w:ascii="Times New Roman" w:hAnsi="Times New Roman" w:cs="Times New Roman"/>
            <w:sz w:val="24"/>
            <w:szCs w:val="24"/>
          </w:rPr>
          <w:t>https://www.miteco.gob.es/es/ceneam/articulos-de-opinion/2005_05orellana_tcm30-163422.pdf</w:t>
        </w:r>
      </w:hyperlink>
    </w:p>
    <w:p w14:paraId="7054D866" w14:textId="77777777" w:rsidR="0068690C" w:rsidRPr="002938FB" w:rsidRDefault="0068690C" w:rsidP="002938F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2938FB">
        <w:rPr>
          <w:rFonts w:ascii="Times New Roman" w:hAnsi="Times New Roman" w:cs="Times New Roman"/>
          <w:color w:val="000000" w:themeColor="text1"/>
          <w:sz w:val="24"/>
          <w:szCs w:val="24"/>
        </w:rPr>
        <w:t xml:space="preserve">PNUD (2020). Panorama General Informe sobre Desarrollo Humano 2020: La próxima frontera. El Desarrollo Humano y el antropoceno. En </w:t>
      </w:r>
      <w:hyperlink r:id="rId20" w:history="1">
        <w:r w:rsidRPr="002938FB">
          <w:rPr>
            <w:rStyle w:val="Hipervnculo"/>
            <w:rFonts w:ascii="Times New Roman" w:hAnsi="Times New Roman" w:cs="Times New Roman"/>
            <w:sz w:val="24"/>
            <w:szCs w:val="24"/>
          </w:rPr>
          <w:t>http://hdr.undp.org/sites/default/files/hdr_2020_overview_spanish.pdf</w:t>
        </w:r>
      </w:hyperlink>
    </w:p>
    <w:p w14:paraId="01FEC2C2" w14:textId="77777777" w:rsidR="0068690C" w:rsidRPr="002938FB" w:rsidRDefault="0068690C" w:rsidP="002938FB">
      <w:pPr>
        <w:autoSpaceDE w:val="0"/>
        <w:autoSpaceDN w:val="0"/>
        <w:adjustRightInd w:val="0"/>
        <w:spacing w:after="0" w:line="360" w:lineRule="auto"/>
        <w:ind w:left="709" w:hanging="709"/>
        <w:jc w:val="both"/>
        <w:rPr>
          <w:rFonts w:ascii="Times New Roman" w:hAnsi="Times New Roman" w:cs="Times New Roman"/>
          <w:color w:val="333232"/>
          <w:sz w:val="24"/>
          <w:szCs w:val="24"/>
        </w:rPr>
      </w:pPr>
      <w:r w:rsidRPr="002938FB">
        <w:rPr>
          <w:rFonts w:ascii="Times New Roman" w:hAnsi="Times New Roman" w:cs="Times New Roman"/>
          <w:color w:val="000000" w:themeColor="text1"/>
          <w:sz w:val="24"/>
          <w:szCs w:val="24"/>
        </w:rPr>
        <w:t xml:space="preserve">Porras, J. (s.f.). La organización: enfoques, tipologias y enriqueciendo la nueva perspectiva. En </w:t>
      </w:r>
      <w:hyperlink r:id="rId21" w:history="1">
        <w:r w:rsidRPr="002938FB">
          <w:rPr>
            <w:rStyle w:val="Hipervnculo"/>
            <w:rFonts w:ascii="Times New Roman" w:hAnsi="Times New Roman" w:cs="Times New Roman"/>
            <w:sz w:val="24"/>
            <w:szCs w:val="24"/>
          </w:rPr>
          <w:t>http://www.unilibre.edu.co/bogota/pdfs/2016/3sin/B35.pdf</w:t>
        </w:r>
      </w:hyperlink>
    </w:p>
    <w:p w14:paraId="25825024" w14:textId="77777777" w:rsidR="00890A8F" w:rsidRPr="002938FB" w:rsidRDefault="00890A8F"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Real Academia Española [RAE] (2019). </w:t>
      </w:r>
      <w:hyperlink r:id="rId22" w:history="1">
        <w:r w:rsidRPr="002938FB">
          <w:rPr>
            <w:rStyle w:val="Hipervnculo"/>
            <w:rFonts w:ascii="Times New Roman" w:hAnsi="Times New Roman" w:cs="Times New Roman"/>
            <w:sz w:val="24"/>
            <w:szCs w:val="24"/>
          </w:rPr>
          <w:t>https://www.rae.es/</w:t>
        </w:r>
      </w:hyperlink>
    </w:p>
    <w:p w14:paraId="13492962"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Ramírez, E. y Rojas, R. (2014). </w:t>
      </w:r>
      <w:r w:rsidRPr="002938FB">
        <w:rPr>
          <w:rFonts w:ascii="Times New Roman" w:hAnsi="Times New Roman" w:cs="Times New Roman"/>
          <w:iCs/>
          <w:sz w:val="24"/>
          <w:szCs w:val="24"/>
        </w:rPr>
        <w:t>El trabajo colaborativo como estrategia para construir conocimientos. Manizales</w:t>
      </w:r>
      <w:r w:rsidRPr="002938FB">
        <w:rPr>
          <w:rFonts w:ascii="Times New Roman" w:hAnsi="Times New Roman" w:cs="Times New Roman"/>
          <w:sz w:val="24"/>
          <w:szCs w:val="24"/>
        </w:rPr>
        <w:t xml:space="preserve">. </w:t>
      </w:r>
      <w:r w:rsidRPr="002938FB">
        <w:rPr>
          <w:rFonts w:ascii="Times New Roman" w:hAnsi="Times New Roman" w:cs="Times New Roman"/>
          <w:i/>
          <w:iCs/>
          <w:sz w:val="24"/>
          <w:szCs w:val="24"/>
        </w:rPr>
        <w:t>Virajes</w:t>
      </w:r>
      <w:r w:rsidRPr="002938FB">
        <w:rPr>
          <w:rFonts w:ascii="Times New Roman" w:hAnsi="Times New Roman" w:cs="Times New Roman"/>
          <w:sz w:val="24"/>
          <w:szCs w:val="24"/>
        </w:rPr>
        <w:t xml:space="preserve">, 16(1), 89-101.  </w:t>
      </w:r>
    </w:p>
    <w:p w14:paraId="78C556D6" w14:textId="77777777" w:rsidR="0068690C" w:rsidRPr="002938FB" w:rsidRDefault="0068690C" w:rsidP="002938F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2938FB">
        <w:rPr>
          <w:rFonts w:ascii="Times New Roman" w:hAnsi="Times New Roman" w:cs="Times New Roman"/>
          <w:color w:val="000000" w:themeColor="text1"/>
          <w:sz w:val="24"/>
          <w:szCs w:val="24"/>
        </w:rPr>
        <w:t xml:space="preserve">Reynoso, C. (2014). Las transformaciones del concepto de empresa. </w:t>
      </w:r>
      <w:r w:rsidRPr="002938FB">
        <w:rPr>
          <w:rFonts w:ascii="Times New Roman" w:hAnsi="Times New Roman" w:cs="Times New Roman"/>
          <w:i/>
          <w:iCs/>
          <w:color w:val="000000" w:themeColor="text1"/>
          <w:sz w:val="24"/>
          <w:szCs w:val="24"/>
        </w:rPr>
        <w:t>Revista latinoamericana de Derecho Social</w:t>
      </w:r>
      <w:r w:rsidRPr="002938FB">
        <w:rPr>
          <w:rFonts w:ascii="Times New Roman" w:hAnsi="Times New Roman" w:cs="Times New Roman"/>
          <w:color w:val="000000" w:themeColor="text1"/>
          <w:sz w:val="24"/>
          <w:szCs w:val="24"/>
        </w:rPr>
        <w:t>, 18. 133 – 158.</w:t>
      </w:r>
    </w:p>
    <w:p w14:paraId="45A13F76" w14:textId="77777777" w:rsidR="0068690C" w:rsidRPr="002938FB" w:rsidRDefault="0068690C" w:rsidP="002938FB">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2938FB">
        <w:rPr>
          <w:rFonts w:ascii="Times New Roman" w:hAnsi="Times New Roman" w:cs="Times New Roman"/>
          <w:color w:val="000000" w:themeColor="text1"/>
          <w:sz w:val="24"/>
          <w:szCs w:val="24"/>
        </w:rPr>
        <w:t xml:space="preserve">Sánchez, V. (2015). La redefinición del papel de la empresa en la sociedad. </w:t>
      </w:r>
      <w:r w:rsidRPr="002938FB">
        <w:rPr>
          <w:rFonts w:ascii="Times New Roman" w:hAnsi="Times New Roman" w:cs="Times New Roman"/>
          <w:i/>
          <w:iCs/>
          <w:color w:val="000000" w:themeColor="text1"/>
          <w:sz w:val="24"/>
          <w:szCs w:val="24"/>
        </w:rPr>
        <w:t xml:space="preserve">Barataria Revista </w:t>
      </w:r>
      <w:proofErr w:type="gramStart"/>
      <w:r w:rsidRPr="002938FB">
        <w:rPr>
          <w:rFonts w:ascii="Times New Roman" w:hAnsi="Times New Roman" w:cs="Times New Roman"/>
          <w:i/>
          <w:iCs/>
          <w:color w:val="000000" w:themeColor="text1"/>
          <w:sz w:val="24"/>
          <w:szCs w:val="24"/>
        </w:rPr>
        <w:t>Castellano-Manchega</w:t>
      </w:r>
      <w:proofErr w:type="gramEnd"/>
      <w:r w:rsidRPr="002938FB">
        <w:rPr>
          <w:rFonts w:ascii="Times New Roman" w:hAnsi="Times New Roman" w:cs="Times New Roman"/>
          <w:i/>
          <w:iCs/>
          <w:color w:val="000000" w:themeColor="text1"/>
          <w:sz w:val="24"/>
          <w:szCs w:val="24"/>
        </w:rPr>
        <w:t xml:space="preserve"> de Ciencias sociales</w:t>
      </w:r>
      <w:r w:rsidRPr="002938FB">
        <w:rPr>
          <w:rFonts w:ascii="Times New Roman" w:hAnsi="Times New Roman" w:cs="Times New Roman"/>
          <w:color w:val="000000" w:themeColor="text1"/>
          <w:sz w:val="24"/>
          <w:szCs w:val="24"/>
        </w:rPr>
        <w:t>, 20.  129-145.</w:t>
      </w:r>
    </w:p>
    <w:p w14:paraId="560C651D"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Schwab, K. (2016). </w:t>
      </w:r>
      <w:r w:rsidRPr="002938FB">
        <w:rPr>
          <w:rFonts w:ascii="Times New Roman" w:hAnsi="Times New Roman" w:cs="Times New Roman"/>
          <w:i/>
          <w:iCs/>
          <w:sz w:val="24"/>
          <w:szCs w:val="24"/>
        </w:rPr>
        <w:t>La cuarta revolución industrial.</w:t>
      </w:r>
      <w:r w:rsidRPr="002938FB">
        <w:rPr>
          <w:rFonts w:ascii="Times New Roman" w:hAnsi="Times New Roman" w:cs="Times New Roman"/>
          <w:sz w:val="24"/>
          <w:szCs w:val="24"/>
        </w:rPr>
        <w:t xml:space="preserve"> Barcelona, España: Editorial debate. </w:t>
      </w:r>
    </w:p>
    <w:p w14:paraId="348FDBCF"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Schneider, H. (2019). </w:t>
      </w:r>
      <w:r w:rsidRPr="002938FB">
        <w:rPr>
          <w:rFonts w:ascii="Times New Roman" w:hAnsi="Times New Roman" w:cs="Times New Roman"/>
          <w:i/>
          <w:iCs/>
          <w:sz w:val="24"/>
          <w:szCs w:val="24"/>
        </w:rPr>
        <w:t>Guía para integrar la sostenibilidad en las empresas.</w:t>
      </w:r>
      <w:r w:rsidRPr="002938FB">
        <w:rPr>
          <w:rFonts w:ascii="Times New Roman" w:hAnsi="Times New Roman" w:cs="Times New Roman"/>
          <w:sz w:val="24"/>
          <w:szCs w:val="24"/>
        </w:rPr>
        <w:t xml:space="preserve"> Departamento de Estado de los Estados Unidos: Programa Centroamérica Resiliente (ResCA). The Nature Conservancy. En </w:t>
      </w:r>
      <w:hyperlink r:id="rId23" w:history="1">
        <w:r w:rsidRPr="002938FB">
          <w:rPr>
            <w:rStyle w:val="Hipervnculo"/>
            <w:rFonts w:ascii="Times New Roman" w:hAnsi="Times New Roman" w:cs="Times New Roman"/>
            <w:sz w:val="24"/>
            <w:szCs w:val="24"/>
          </w:rPr>
          <w:t>www.centroamericaresiliente.org</w:t>
        </w:r>
      </w:hyperlink>
    </w:p>
    <w:p w14:paraId="0DF0589D" w14:textId="77777777" w:rsidR="0068690C" w:rsidRPr="002938FB" w:rsidRDefault="0068690C" w:rsidP="002938FB">
      <w:pPr>
        <w:spacing w:after="0" w:line="360" w:lineRule="auto"/>
        <w:ind w:left="709" w:hanging="709"/>
        <w:jc w:val="both"/>
        <w:rPr>
          <w:rFonts w:ascii="Times New Roman" w:hAnsi="Times New Roman" w:cs="Times New Roman"/>
          <w:sz w:val="24"/>
          <w:szCs w:val="24"/>
          <w:lang w:val="en-US"/>
        </w:rPr>
      </w:pPr>
      <w:r w:rsidRPr="002938FB">
        <w:rPr>
          <w:rFonts w:ascii="Times New Roman" w:hAnsi="Times New Roman" w:cs="Times New Roman"/>
          <w:sz w:val="24"/>
          <w:szCs w:val="24"/>
        </w:rPr>
        <w:t xml:space="preserve">Schroeder, T. (2017). Los principios de la buena gobernanza corporativa [Mensaje en un blog]. </w:t>
      </w:r>
      <w:r w:rsidRPr="002938FB">
        <w:rPr>
          <w:rFonts w:ascii="Times New Roman" w:hAnsi="Times New Roman" w:cs="Times New Roman"/>
          <w:sz w:val="24"/>
          <w:szCs w:val="24"/>
          <w:lang w:val="en-US"/>
        </w:rPr>
        <w:t xml:space="preserve">Excellence Blog. </w:t>
      </w:r>
      <w:proofErr w:type="spellStart"/>
      <w:r w:rsidRPr="002938FB">
        <w:rPr>
          <w:rFonts w:ascii="Times New Roman" w:hAnsi="Times New Roman" w:cs="Times New Roman"/>
          <w:sz w:val="24"/>
          <w:szCs w:val="24"/>
          <w:lang w:val="en-US"/>
        </w:rPr>
        <w:t>En</w:t>
      </w:r>
      <w:proofErr w:type="spellEnd"/>
      <w:r w:rsidRPr="002938FB">
        <w:rPr>
          <w:rFonts w:ascii="Times New Roman" w:hAnsi="Times New Roman" w:cs="Times New Roman"/>
          <w:sz w:val="24"/>
          <w:szCs w:val="24"/>
          <w:lang w:val="en-US"/>
        </w:rPr>
        <w:t xml:space="preserve"> </w:t>
      </w:r>
      <w:hyperlink r:id="rId24" w:history="1">
        <w:r w:rsidRPr="002938FB">
          <w:rPr>
            <w:rStyle w:val="Hipervnculo"/>
            <w:rFonts w:ascii="Times New Roman" w:hAnsi="Times New Roman" w:cs="Times New Roman"/>
            <w:sz w:val="24"/>
            <w:szCs w:val="24"/>
            <w:lang w:val="en-US"/>
          </w:rPr>
          <w:t>https://blog.softexpert.com/es/principios-buena-gobernanza-corporativa/</w:t>
        </w:r>
      </w:hyperlink>
    </w:p>
    <w:p w14:paraId="58842C4A" w14:textId="77777777" w:rsidR="0068690C" w:rsidRPr="002938FB" w:rsidRDefault="0068690C" w:rsidP="002938FB">
      <w:pPr>
        <w:spacing w:after="0" w:line="360" w:lineRule="auto"/>
        <w:ind w:left="709" w:hanging="709"/>
        <w:jc w:val="both"/>
        <w:rPr>
          <w:rFonts w:ascii="Times New Roman" w:hAnsi="Times New Roman" w:cs="Times New Roman"/>
          <w:sz w:val="24"/>
          <w:szCs w:val="24"/>
        </w:rPr>
      </w:pPr>
      <w:r w:rsidRPr="002938FB">
        <w:rPr>
          <w:rFonts w:ascii="Times New Roman" w:hAnsi="Times New Roman" w:cs="Times New Roman"/>
          <w:sz w:val="24"/>
          <w:szCs w:val="24"/>
        </w:rPr>
        <w:t xml:space="preserve">Torres, A. (2002). </w:t>
      </w:r>
      <w:r w:rsidRPr="002938FB">
        <w:rPr>
          <w:rFonts w:ascii="Times New Roman" w:hAnsi="Times New Roman" w:cs="Times New Roman"/>
          <w:iCs/>
          <w:sz w:val="24"/>
          <w:szCs w:val="24"/>
        </w:rPr>
        <w:t>Vínculos comunitarios y reconstrucción social.</w:t>
      </w:r>
      <w:r w:rsidRPr="002938FB">
        <w:rPr>
          <w:rFonts w:ascii="Times New Roman" w:hAnsi="Times New Roman" w:cs="Times New Roman"/>
          <w:sz w:val="24"/>
          <w:szCs w:val="24"/>
        </w:rPr>
        <w:t xml:space="preserve"> </w:t>
      </w:r>
      <w:r w:rsidRPr="002938FB">
        <w:rPr>
          <w:rFonts w:ascii="Times New Roman" w:hAnsi="Times New Roman" w:cs="Times New Roman"/>
          <w:i/>
          <w:iCs/>
          <w:sz w:val="24"/>
          <w:szCs w:val="24"/>
        </w:rPr>
        <w:t>Revista Colombiana de educación</w:t>
      </w:r>
      <w:r w:rsidRPr="002938FB">
        <w:rPr>
          <w:rFonts w:ascii="Times New Roman" w:hAnsi="Times New Roman" w:cs="Times New Roman"/>
          <w:sz w:val="24"/>
          <w:szCs w:val="24"/>
        </w:rPr>
        <w:t xml:space="preserve">. 43(II). En </w:t>
      </w:r>
      <w:hyperlink r:id="rId25" w:history="1">
        <w:r w:rsidRPr="002938FB">
          <w:rPr>
            <w:rStyle w:val="Hipervnculo"/>
            <w:rFonts w:ascii="Times New Roman" w:hAnsi="Times New Roman" w:cs="Times New Roman"/>
            <w:sz w:val="24"/>
            <w:szCs w:val="24"/>
          </w:rPr>
          <w:t>https://revistas.pedagogica.edu.co/index.php/RCE/article/view/5457/4484</w:t>
        </w:r>
      </w:hyperlink>
    </w:p>
    <w:p w14:paraId="61A407FE" w14:textId="77777777" w:rsidR="0068690C" w:rsidRPr="002938FB" w:rsidRDefault="0068690C" w:rsidP="002938FB">
      <w:pPr>
        <w:spacing w:after="0" w:line="360" w:lineRule="auto"/>
        <w:ind w:left="709" w:hanging="709"/>
        <w:jc w:val="both"/>
        <w:rPr>
          <w:rFonts w:ascii="Times New Roman" w:hAnsi="Times New Roman" w:cs="Times New Roman"/>
          <w:sz w:val="24"/>
          <w:szCs w:val="24"/>
          <w:lang w:val="en-US"/>
        </w:rPr>
      </w:pPr>
      <w:r w:rsidRPr="002938FB">
        <w:rPr>
          <w:rFonts w:ascii="Times New Roman" w:hAnsi="Times New Roman" w:cs="Times New Roman"/>
          <w:sz w:val="24"/>
          <w:szCs w:val="24"/>
          <w:lang w:val="en-US"/>
        </w:rPr>
        <w:t xml:space="preserve">Tyler, T. (2010), </w:t>
      </w:r>
      <w:r w:rsidRPr="002938FB">
        <w:rPr>
          <w:rFonts w:ascii="Times New Roman" w:hAnsi="Times New Roman" w:cs="Times New Roman"/>
          <w:i/>
          <w:sz w:val="24"/>
          <w:szCs w:val="24"/>
          <w:lang w:val="en-US"/>
        </w:rPr>
        <w:t>Why People Cooperate. The Role of Social Motivations.</w:t>
      </w:r>
      <w:r w:rsidRPr="002938FB">
        <w:rPr>
          <w:rFonts w:ascii="Times New Roman" w:hAnsi="Times New Roman" w:cs="Times New Roman"/>
          <w:sz w:val="24"/>
          <w:szCs w:val="24"/>
          <w:lang w:val="en-US"/>
        </w:rPr>
        <w:t xml:space="preserve"> EEUU: Princeton University Press.</w:t>
      </w:r>
    </w:p>
    <w:p w14:paraId="6CD397CD" w14:textId="77777777" w:rsidR="0068690C" w:rsidRPr="002938FB" w:rsidRDefault="0068690C" w:rsidP="002938FB">
      <w:pPr>
        <w:spacing w:after="0" w:line="360" w:lineRule="auto"/>
        <w:ind w:left="709" w:hanging="709"/>
        <w:jc w:val="both"/>
        <w:rPr>
          <w:rFonts w:ascii="Times New Roman" w:hAnsi="Times New Roman" w:cs="Times New Roman"/>
          <w:sz w:val="24"/>
          <w:szCs w:val="24"/>
          <w:lang w:val="en-US"/>
        </w:rPr>
      </w:pPr>
      <w:r w:rsidRPr="002938FB">
        <w:rPr>
          <w:rFonts w:ascii="Times New Roman" w:hAnsi="Times New Roman" w:cs="Times New Roman"/>
          <w:sz w:val="24"/>
          <w:szCs w:val="24"/>
          <w:lang w:val="en-US"/>
        </w:rPr>
        <w:t>United Nations Global Compact [UNGC] (</w:t>
      </w:r>
      <w:proofErr w:type="spellStart"/>
      <w:r w:rsidRPr="002938FB">
        <w:rPr>
          <w:rFonts w:ascii="Times New Roman" w:hAnsi="Times New Roman" w:cs="Times New Roman"/>
          <w:sz w:val="24"/>
          <w:szCs w:val="24"/>
          <w:lang w:val="en-US"/>
        </w:rPr>
        <w:t>s.f.</w:t>
      </w:r>
      <w:proofErr w:type="spellEnd"/>
      <w:r w:rsidRPr="002938FB">
        <w:rPr>
          <w:rFonts w:ascii="Times New Roman" w:hAnsi="Times New Roman" w:cs="Times New Roman"/>
          <w:sz w:val="24"/>
          <w:szCs w:val="24"/>
          <w:lang w:val="en-US"/>
        </w:rPr>
        <w:t xml:space="preserve">). </w:t>
      </w:r>
      <w:r w:rsidRPr="002938FB">
        <w:rPr>
          <w:rFonts w:ascii="Times New Roman" w:hAnsi="Times New Roman" w:cs="Times New Roman"/>
          <w:i/>
          <w:iCs/>
          <w:sz w:val="24"/>
          <w:szCs w:val="24"/>
          <w:lang w:val="en-US"/>
        </w:rPr>
        <w:t>The world’s largest corporate sustainability initiative</w:t>
      </w:r>
      <w:r w:rsidRPr="002938FB">
        <w:rPr>
          <w:rFonts w:ascii="Times New Roman" w:hAnsi="Times New Roman" w:cs="Times New Roman"/>
          <w:sz w:val="24"/>
          <w:szCs w:val="24"/>
          <w:lang w:val="en-US"/>
        </w:rPr>
        <w:t xml:space="preserve">. </w:t>
      </w:r>
      <w:proofErr w:type="spellStart"/>
      <w:r w:rsidRPr="002938FB">
        <w:rPr>
          <w:rFonts w:ascii="Times New Roman" w:hAnsi="Times New Roman" w:cs="Times New Roman"/>
          <w:sz w:val="24"/>
          <w:szCs w:val="24"/>
          <w:lang w:val="en-US"/>
        </w:rPr>
        <w:t>En</w:t>
      </w:r>
      <w:proofErr w:type="spellEnd"/>
      <w:r w:rsidRPr="002938FB">
        <w:rPr>
          <w:rFonts w:ascii="Times New Roman" w:hAnsi="Times New Roman" w:cs="Times New Roman"/>
          <w:sz w:val="24"/>
          <w:szCs w:val="24"/>
          <w:lang w:val="en-US"/>
        </w:rPr>
        <w:t xml:space="preserve"> </w:t>
      </w:r>
      <w:hyperlink r:id="rId26" w:history="1">
        <w:r w:rsidRPr="002938FB">
          <w:rPr>
            <w:rStyle w:val="Hipervnculo"/>
            <w:rFonts w:ascii="Times New Roman" w:hAnsi="Times New Roman" w:cs="Times New Roman"/>
            <w:sz w:val="24"/>
            <w:szCs w:val="24"/>
            <w:lang w:val="en-US"/>
          </w:rPr>
          <w:t>https://www.unglobalcompact.org/what-is-gc</w:t>
        </w:r>
      </w:hyperlink>
    </w:p>
    <w:p w14:paraId="0C738F55" w14:textId="77777777" w:rsidR="0068690C" w:rsidRPr="002938FB" w:rsidRDefault="0068690C" w:rsidP="002938FB">
      <w:pPr>
        <w:spacing w:after="0" w:line="360" w:lineRule="auto"/>
        <w:ind w:left="709" w:hanging="709"/>
        <w:jc w:val="both"/>
        <w:rPr>
          <w:rFonts w:ascii="Times New Roman" w:hAnsi="Times New Roman" w:cs="Times New Roman"/>
          <w:sz w:val="24"/>
          <w:szCs w:val="24"/>
          <w:lang w:val="en-US"/>
        </w:rPr>
      </w:pPr>
      <w:r w:rsidRPr="002938FB">
        <w:rPr>
          <w:rFonts w:ascii="Times New Roman" w:hAnsi="Times New Roman" w:cs="Times New Roman"/>
          <w:sz w:val="24"/>
          <w:szCs w:val="24"/>
          <w:lang w:val="en-US"/>
        </w:rPr>
        <w:t>United Nations Global Compact [UNCG] (</w:t>
      </w:r>
      <w:proofErr w:type="spellStart"/>
      <w:r w:rsidRPr="002938FB">
        <w:rPr>
          <w:rFonts w:ascii="Times New Roman" w:hAnsi="Times New Roman" w:cs="Times New Roman"/>
          <w:sz w:val="24"/>
          <w:szCs w:val="24"/>
          <w:lang w:val="en-US"/>
        </w:rPr>
        <w:t>s.f.</w:t>
      </w:r>
      <w:proofErr w:type="spellEnd"/>
      <w:r w:rsidRPr="002938FB">
        <w:rPr>
          <w:rFonts w:ascii="Times New Roman" w:hAnsi="Times New Roman" w:cs="Times New Roman"/>
          <w:sz w:val="24"/>
          <w:szCs w:val="24"/>
          <w:lang w:val="en-US"/>
        </w:rPr>
        <w:t xml:space="preserve">). </w:t>
      </w:r>
      <w:r w:rsidRPr="002938FB">
        <w:rPr>
          <w:rFonts w:ascii="Times New Roman" w:hAnsi="Times New Roman" w:cs="Times New Roman"/>
          <w:i/>
          <w:iCs/>
          <w:sz w:val="24"/>
          <w:szCs w:val="24"/>
          <w:lang w:val="en-US"/>
        </w:rPr>
        <w:t>Business as a force for good.</w:t>
      </w:r>
      <w:r w:rsidRPr="002938FB">
        <w:rPr>
          <w:rFonts w:ascii="Times New Roman" w:hAnsi="Times New Roman" w:cs="Times New Roman"/>
          <w:sz w:val="24"/>
          <w:szCs w:val="24"/>
          <w:lang w:val="en-US"/>
        </w:rPr>
        <w:t xml:space="preserve"> </w:t>
      </w:r>
      <w:proofErr w:type="spellStart"/>
      <w:r w:rsidRPr="002938FB">
        <w:rPr>
          <w:rFonts w:ascii="Times New Roman" w:hAnsi="Times New Roman" w:cs="Times New Roman"/>
          <w:sz w:val="24"/>
          <w:szCs w:val="24"/>
          <w:lang w:val="en-US"/>
        </w:rPr>
        <w:t>En</w:t>
      </w:r>
      <w:proofErr w:type="spellEnd"/>
      <w:r w:rsidRPr="002938FB">
        <w:rPr>
          <w:rFonts w:ascii="Times New Roman" w:hAnsi="Times New Roman" w:cs="Times New Roman"/>
          <w:sz w:val="24"/>
          <w:szCs w:val="24"/>
          <w:lang w:val="en-US"/>
        </w:rPr>
        <w:t xml:space="preserve"> </w:t>
      </w:r>
      <w:hyperlink r:id="rId27" w:history="1">
        <w:r w:rsidRPr="002938FB">
          <w:rPr>
            <w:rStyle w:val="Hipervnculo"/>
            <w:rFonts w:ascii="Times New Roman" w:hAnsi="Times New Roman" w:cs="Times New Roman"/>
            <w:sz w:val="24"/>
            <w:szCs w:val="24"/>
            <w:lang w:val="en-US"/>
          </w:rPr>
          <w:t>https://www.unglobalcompact.org/what-is-gc/mission</w:t>
        </w:r>
      </w:hyperlink>
    </w:p>
    <w:p w14:paraId="484E6D18" w14:textId="77777777" w:rsidR="0068690C" w:rsidRDefault="0068690C" w:rsidP="002938FB">
      <w:pPr>
        <w:spacing w:after="0" w:line="360" w:lineRule="auto"/>
        <w:ind w:left="709" w:hanging="709"/>
        <w:jc w:val="both"/>
        <w:rPr>
          <w:rFonts w:ascii="Times New Roman" w:hAnsi="Times New Roman" w:cs="Times New Roman"/>
          <w:sz w:val="24"/>
          <w:szCs w:val="24"/>
          <w:lang w:val="en-US"/>
        </w:rPr>
      </w:pPr>
      <w:r w:rsidRPr="002938FB">
        <w:rPr>
          <w:rFonts w:ascii="Times New Roman" w:hAnsi="Times New Roman" w:cs="Times New Roman"/>
          <w:sz w:val="24"/>
          <w:szCs w:val="24"/>
          <w:lang w:val="en-US"/>
        </w:rPr>
        <w:lastRenderedPageBreak/>
        <w:t xml:space="preserve">World Wildlife Fund [WWF] (2018). </w:t>
      </w:r>
      <w:r w:rsidRPr="002938FB">
        <w:rPr>
          <w:rFonts w:ascii="Times New Roman" w:hAnsi="Times New Roman" w:cs="Times New Roman"/>
          <w:i/>
          <w:iCs/>
          <w:sz w:val="24"/>
          <w:szCs w:val="24"/>
        </w:rPr>
        <w:t>Informe Planeta Vivo: apuntando más alto.</w:t>
      </w:r>
      <w:r w:rsidRPr="002938FB">
        <w:rPr>
          <w:rFonts w:ascii="Times New Roman" w:hAnsi="Times New Roman" w:cs="Times New Roman"/>
          <w:sz w:val="24"/>
          <w:szCs w:val="24"/>
        </w:rPr>
        <w:t xml:space="preserve"> </w:t>
      </w:r>
      <w:r w:rsidRPr="002938FB">
        <w:rPr>
          <w:rFonts w:ascii="Times New Roman" w:hAnsi="Times New Roman" w:cs="Times New Roman"/>
          <w:sz w:val="24"/>
          <w:szCs w:val="24"/>
          <w:lang w:val="en-US"/>
        </w:rPr>
        <w:t xml:space="preserve">Gland, </w:t>
      </w:r>
      <w:proofErr w:type="spellStart"/>
      <w:r w:rsidRPr="002938FB">
        <w:rPr>
          <w:rFonts w:ascii="Times New Roman" w:hAnsi="Times New Roman" w:cs="Times New Roman"/>
          <w:sz w:val="24"/>
          <w:szCs w:val="24"/>
          <w:lang w:val="en-US"/>
        </w:rPr>
        <w:t>Suiza</w:t>
      </w:r>
      <w:proofErr w:type="spellEnd"/>
      <w:r w:rsidRPr="002938FB">
        <w:rPr>
          <w:rFonts w:ascii="Times New Roman" w:hAnsi="Times New Roman" w:cs="Times New Roman"/>
          <w:sz w:val="24"/>
          <w:szCs w:val="24"/>
          <w:lang w:val="en-US"/>
        </w:rPr>
        <w:t xml:space="preserve">: WWF. </w:t>
      </w:r>
      <w:proofErr w:type="spellStart"/>
      <w:r w:rsidRPr="002938FB">
        <w:rPr>
          <w:rFonts w:ascii="Times New Roman" w:hAnsi="Times New Roman" w:cs="Times New Roman"/>
          <w:sz w:val="24"/>
          <w:szCs w:val="24"/>
          <w:lang w:val="en-US"/>
        </w:rPr>
        <w:t>En</w:t>
      </w:r>
      <w:proofErr w:type="spellEnd"/>
      <w:r w:rsidRPr="002938FB">
        <w:rPr>
          <w:rFonts w:ascii="Times New Roman" w:hAnsi="Times New Roman" w:cs="Times New Roman"/>
          <w:sz w:val="24"/>
          <w:szCs w:val="24"/>
          <w:lang w:val="en-US"/>
        </w:rPr>
        <w:t xml:space="preserve"> </w:t>
      </w:r>
      <w:hyperlink r:id="rId28" w:history="1">
        <w:r w:rsidRPr="002938FB">
          <w:rPr>
            <w:rStyle w:val="Hipervnculo"/>
            <w:rFonts w:ascii="Times New Roman" w:hAnsi="Times New Roman" w:cs="Times New Roman"/>
            <w:sz w:val="24"/>
            <w:szCs w:val="24"/>
            <w:lang w:val="en-US"/>
          </w:rPr>
          <w:t>http://awsassets.wwf.es/downloads/informe_planeta_vivo_2018.pdf</w:t>
        </w:r>
      </w:hyperlink>
    </w:p>
    <w:p w14:paraId="03BC1AEC" w14:textId="77777777" w:rsidR="0068690C" w:rsidRPr="00430E75" w:rsidRDefault="0068690C" w:rsidP="0068690C">
      <w:pPr>
        <w:spacing w:line="240" w:lineRule="auto"/>
        <w:rPr>
          <w:lang w:val="en-US"/>
        </w:rPr>
      </w:pPr>
    </w:p>
    <w:p w14:paraId="6261841C" w14:textId="77777777" w:rsidR="00F26C7D" w:rsidRPr="0068690C" w:rsidRDefault="00F26C7D">
      <w:pPr>
        <w:rPr>
          <w:lang w:val="en-US"/>
        </w:rPr>
      </w:pPr>
    </w:p>
    <w:sectPr w:rsidR="00F26C7D" w:rsidRPr="0068690C" w:rsidSect="002938FB">
      <w:headerReference w:type="default" r:id="rId29"/>
      <w:footerReference w:type="default" r:id="rId30"/>
      <w:pgSz w:w="12240" w:h="15840"/>
      <w:pgMar w:top="851" w:right="1701" w:bottom="851" w:left="1701"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187EF" w14:textId="77777777" w:rsidR="00DA6F1B" w:rsidRDefault="00DA6F1B" w:rsidP="0068690C">
      <w:pPr>
        <w:spacing w:after="0" w:line="240" w:lineRule="auto"/>
      </w:pPr>
      <w:r>
        <w:separator/>
      </w:r>
    </w:p>
  </w:endnote>
  <w:endnote w:type="continuationSeparator" w:id="0">
    <w:p w14:paraId="32C37527" w14:textId="77777777" w:rsidR="00DA6F1B" w:rsidRDefault="00DA6F1B" w:rsidP="0068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422107635"/>
      <w:docPartObj>
        <w:docPartGallery w:val="Page Numbers (Bottom of Page)"/>
        <w:docPartUnique/>
      </w:docPartObj>
    </w:sdtPr>
    <w:sdtContent>
      <w:sdt>
        <w:sdtPr>
          <w:rPr>
            <w:rFonts w:cstheme="minorHAnsi"/>
          </w:rPr>
          <w:id w:val="1374042646"/>
          <w:docPartObj>
            <w:docPartGallery w:val="Page Numbers (Bottom of Page)"/>
            <w:docPartUnique/>
          </w:docPartObj>
        </w:sdtPr>
        <w:sdtContent>
          <w:p w14:paraId="2C887853" w14:textId="36C71D17" w:rsidR="001E75A7" w:rsidRPr="002938FB" w:rsidRDefault="002938FB" w:rsidP="002938FB">
            <w:pPr>
              <w:pStyle w:val="Piedepgina"/>
              <w:jc w:val="center"/>
              <w:rPr>
                <w:rFonts w:cstheme="minorHAnsi"/>
              </w:rPr>
            </w:pPr>
            <w:r w:rsidRPr="00D851CA">
              <w:rPr>
                <w:rFonts w:cstheme="minorHAnsi"/>
                <w:b/>
              </w:rPr>
              <w:t xml:space="preserve">Vol. </w:t>
            </w:r>
            <w:r>
              <w:rPr>
                <w:rFonts w:cstheme="minorHAnsi"/>
                <w:b/>
              </w:rPr>
              <w:t>8</w:t>
            </w:r>
            <w:r w:rsidRPr="00D851CA">
              <w:rPr>
                <w:rFonts w:cstheme="minorHAnsi"/>
                <w:b/>
              </w:rPr>
              <w:t>, Núm. 1</w:t>
            </w:r>
            <w:r>
              <w:rPr>
                <w:rFonts w:cstheme="minorHAnsi"/>
                <w:b/>
              </w:rPr>
              <w:t>5</w:t>
            </w:r>
            <w:r w:rsidRPr="00D851CA">
              <w:rPr>
                <w:rFonts w:cstheme="minorHAnsi"/>
                <w:b/>
              </w:rPr>
              <w:t xml:space="preserve">                  </w:t>
            </w:r>
            <w:proofErr w:type="gramStart"/>
            <w:r>
              <w:rPr>
                <w:rFonts w:cstheme="minorHAnsi"/>
                <w:b/>
              </w:rPr>
              <w:t>Enero</w:t>
            </w:r>
            <w:proofErr w:type="gramEnd"/>
            <w:r>
              <w:rPr>
                <w:rFonts w:cstheme="minorHAnsi"/>
                <w:b/>
              </w:rPr>
              <w:t xml:space="preserve"> – Junio 2021</w:t>
            </w:r>
            <w:r w:rsidRPr="00D851CA">
              <w:rPr>
                <w:rFonts w:cstheme="minorHAnsi"/>
                <w:b/>
              </w:rPr>
              <w:t xml:space="preserve">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0CDDD" w14:textId="77777777" w:rsidR="00DA6F1B" w:rsidRDefault="00DA6F1B" w:rsidP="0068690C">
      <w:pPr>
        <w:spacing w:after="0" w:line="240" w:lineRule="auto"/>
      </w:pPr>
      <w:r>
        <w:separator/>
      </w:r>
    </w:p>
  </w:footnote>
  <w:footnote w:type="continuationSeparator" w:id="0">
    <w:p w14:paraId="11509BD1" w14:textId="77777777" w:rsidR="00DA6F1B" w:rsidRDefault="00DA6F1B" w:rsidP="0068690C">
      <w:pPr>
        <w:spacing w:after="0" w:line="240" w:lineRule="auto"/>
      </w:pPr>
      <w:r>
        <w:continuationSeparator/>
      </w:r>
    </w:p>
  </w:footnote>
  <w:footnote w:id="1">
    <w:p w14:paraId="42C535AC" w14:textId="77777777" w:rsidR="001E75A7" w:rsidRPr="00A50788" w:rsidRDefault="001E75A7" w:rsidP="0068690C">
      <w:pPr>
        <w:spacing w:after="0" w:line="240" w:lineRule="auto"/>
        <w:rPr>
          <w:rFonts w:asciiTheme="majorHAnsi" w:hAnsiTheme="majorHAnsi" w:cstheme="majorHAnsi"/>
          <w:sz w:val="20"/>
          <w:szCs w:val="20"/>
        </w:rPr>
      </w:pPr>
      <w:r w:rsidRPr="00A50788">
        <w:rPr>
          <w:rStyle w:val="Refdenotaalpie"/>
          <w:rFonts w:asciiTheme="majorHAnsi" w:hAnsiTheme="majorHAnsi" w:cstheme="majorHAnsi"/>
          <w:sz w:val="20"/>
          <w:szCs w:val="20"/>
        </w:rPr>
        <w:footnoteRef/>
      </w:r>
      <w:r w:rsidRPr="00A50788">
        <w:rPr>
          <w:rFonts w:asciiTheme="majorHAnsi" w:hAnsiTheme="majorHAnsi" w:cstheme="majorHAnsi"/>
          <w:sz w:val="20"/>
          <w:szCs w:val="20"/>
        </w:rPr>
        <w:t xml:space="preserve"> Schroeder, T. (2017)</w:t>
      </w:r>
    </w:p>
  </w:footnote>
  <w:footnote w:id="2">
    <w:p w14:paraId="22A8EC7D" w14:textId="77777777" w:rsidR="001E75A7" w:rsidRPr="00A50788" w:rsidRDefault="001E75A7" w:rsidP="0068690C">
      <w:pPr>
        <w:pStyle w:val="Textonotapie"/>
        <w:rPr>
          <w:rFonts w:asciiTheme="majorHAnsi" w:hAnsiTheme="majorHAnsi" w:cstheme="majorHAnsi"/>
          <w:lang w:val="es-ES"/>
        </w:rPr>
      </w:pPr>
      <w:r w:rsidRPr="00A50788">
        <w:rPr>
          <w:rStyle w:val="Refdenotaalpie"/>
          <w:rFonts w:asciiTheme="majorHAnsi" w:hAnsiTheme="majorHAnsi" w:cstheme="majorHAnsi"/>
        </w:rPr>
        <w:footnoteRef/>
      </w:r>
      <w:r w:rsidRPr="00A50788">
        <w:rPr>
          <w:rFonts w:asciiTheme="majorHAnsi" w:hAnsiTheme="majorHAnsi" w:cstheme="majorHAnsi"/>
        </w:rPr>
        <w:t xml:space="preserve"> </w:t>
      </w:r>
      <w:r w:rsidRPr="00A50788">
        <w:rPr>
          <w:rFonts w:asciiTheme="majorHAnsi" w:hAnsiTheme="majorHAnsi" w:cstheme="majorHAnsi"/>
          <w:lang w:val="es-ES"/>
        </w:rPr>
        <w:t>Martínez, R. (2007)</w:t>
      </w:r>
    </w:p>
  </w:footnote>
  <w:footnote w:id="3">
    <w:p w14:paraId="45854B8E" w14:textId="77777777" w:rsidR="001E75A7" w:rsidRPr="003E4F71" w:rsidRDefault="001E75A7" w:rsidP="0068690C">
      <w:pPr>
        <w:pStyle w:val="Textonotapie"/>
        <w:rPr>
          <w:lang w:val="es-ES"/>
        </w:rPr>
      </w:pPr>
      <w:r w:rsidRPr="00A50788">
        <w:rPr>
          <w:rStyle w:val="Refdenotaalpie"/>
          <w:rFonts w:asciiTheme="majorHAnsi" w:hAnsiTheme="majorHAnsi" w:cstheme="majorHAnsi"/>
        </w:rPr>
        <w:footnoteRef/>
      </w:r>
      <w:r w:rsidRPr="00A50788">
        <w:rPr>
          <w:rFonts w:asciiTheme="majorHAnsi" w:hAnsiTheme="majorHAnsi" w:cstheme="majorHAnsi"/>
        </w:rPr>
        <w:t xml:space="preserve"> </w:t>
      </w:r>
      <w:r w:rsidRPr="00A50788">
        <w:rPr>
          <w:rFonts w:asciiTheme="majorHAnsi" w:eastAsia="Times New Roman" w:hAnsiTheme="majorHAnsi" w:cstheme="majorHAnsi"/>
          <w:color w:val="000000"/>
          <w:lang w:eastAsia="es-MX"/>
        </w:rPr>
        <w:t>Martínez, R.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B3BF6" w14:textId="2944831E" w:rsidR="001E75A7" w:rsidRDefault="002938FB" w:rsidP="002938FB">
    <w:pPr>
      <w:pStyle w:val="Encabezado"/>
      <w:jc w:val="center"/>
    </w:pPr>
    <w:r w:rsidRPr="00D851CA">
      <w:rPr>
        <w:rFonts w:cstheme="minorHAns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42E3"/>
    <w:multiLevelType w:val="hybridMultilevel"/>
    <w:tmpl w:val="6CDCC3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705946"/>
    <w:multiLevelType w:val="hybridMultilevel"/>
    <w:tmpl w:val="FE964CC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37723"/>
    <w:multiLevelType w:val="multilevel"/>
    <w:tmpl w:val="A6E8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243B0"/>
    <w:multiLevelType w:val="multilevel"/>
    <w:tmpl w:val="EAA8B4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E25116"/>
    <w:multiLevelType w:val="multilevel"/>
    <w:tmpl w:val="E30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236CD"/>
    <w:multiLevelType w:val="hybridMultilevel"/>
    <w:tmpl w:val="40DE0B66"/>
    <w:lvl w:ilvl="0" w:tplc="80C2259C">
      <w:start w:val="13"/>
      <w:numFmt w:val="decimal"/>
      <w:lvlText w:val="%1."/>
      <w:lvlJc w:val="left"/>
      <w:pPr>
        <w:ind w:left="862" w:hanging="360"/>
      </w:pPr>
      <w:rPr>
        <w:rFonts w:hint="default"/>
      </w:r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 w15:restartNumberingAfterBreak="0">
    <w:nsid w:val="0BC0005F"/>
    <w:multiLevelType w:val="multilevel"/>
    <w:tmpl w:val="5F0015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270EA"/>
    <w:multiLevelType w:val="hybridMultilevel"/>
    <w:tmpl w:val="5226170E"/>
    <w:lvl w:ilvl="0" w:tplc="84B6D38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8F6B3C"/>
    <w:multiLevelType w:val="hybridMultilevel"/>
    <w:tmpl w:val="69EAC2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855A40"/>
    <w:multiLevelType w:val="hybridMultilevel"/>
    <w:tmpl w:val="68D88D26"/>
    <w:lvl w:ilvl="0" w:tplc="967E0080">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270369EE"/>
    <w:multiLevelType w:val="hybridMultilevel"/>
    <w:tmpl w:val="20D2695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79955DE"/>
    <w:multiLevelType w:val="hybridMultilevel"/>
    <w:tmpl w:val="3172697C"/>
    <w:lvl w:ilvl="0" w:tplc="080A000F">
      <w:start w:val="16"/>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FE7C4E"/>
    <w:multiLevelType w:val="multilevel"/>
    <w:tmpl w:val="5F0015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E72FE"/>
    <w:multiLevelType w:val="hybridMultilevel"/>
    <w:tmpl w:val="69EAC24C"/>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47234F02"/>
    <w:multiLevelType w:val="hybridMultilevel"/>
    <w:tmpl w:val="00228F48"/>
    <w:lvl w:ilvl="0" w:tplc="080A000F">
      <w:start w:val="1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6E6CE5"/>
    <w:multiLevelType w:val="hybridMultilevel"/>
    <w:tmpl w:val="C29ED3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D3C3634"/>
    <w:multiLevelType w:val="multilevel"/>
    <w:tmpl w:val="2CC8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C21B85"/>
    <w:multiLevelType w:val="hybridMultilevel"/>
    <w:tmpl w:val="FD30E0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BD5530"/>
    <w:multiLevelType w:val="hybridMultilevel"/>
    <w:tmpl w:val="9EE8DB0C"/>
    <w:lvl w:ilvl="0" w:tplc="04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22E5606"/>
    <w:multiLevelType w:val="hybridMultilevel"/>
    <w:tmpl w:val="FD30E0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B46B59"/>
    <w:multiLevelType w:val="hybridMultilevel"/>
    <w:tmpl w:val="0B8699B4"/>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67DC41DA"/>
    <w:multiLevelType w:val="hybridMultilevel"/>
    <w:tmpl w:val="15D04C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72E8058B"/>
    <w:multiLevelType w:val="multilevel"/>
    <w:tmpl w:val="5F0015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BB19A6"/>
    <w:multiLevelType w:val="hybridMultilevel"/>
    <w:tmpl w:val="FD30E0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19"/>
  </w:num>
  <w:num w:numId="4">
    <w:abstractNumId w:val="23"/>
  </w:num>
  <w:num w:numId="5">
    <w:abstractNumId w:val="17"/>
  </w:num>
  <w:num w:numId="6">
    <w:abstractNumId w:val="7"/>
  </w:num>
  <w:num w:numId="7">
    <w:abstractNumId w:val="4"/>
  </w:num>
  <w:num w:numId="8">
    <w:abstractNumId w:val="6"/>
  </w:num>
  <w:num w:numId="9">
    <w:abstractNumId w:val="2"/>
  </w:num>
  <w:num w:numId="10">
    <w:abstractNumId w:val="20"/>
  </w:num>
  <w:num w:numId="11">
    <w:abstractNumId w:val="12"/>
  </w:num>
  <w:num w:numId="12">
    <w:abstractNumId w:val="22"/>
  </w:num>
  <w:num w:numId="13">
    <w:abstractNumId w:val="5"/>
  </w:num>
  <w:num w:numId="14">
    <w:abstractNumId w:val="11"/>
  </w:num>
  <w:num w:numId="15">
    <w:abstractNumId w:val="1"/>
  </w:num>
  <w:num w:numId="16">
    <w:abstractNumId w:val="14"/>
  </w:num>
  <w:num w:numId="17">
    <w:abstractNumId w:val="8"/>
  </w:num>
  <w:num w:numId="18">
    <w:abstractNumId w:val="15"/>
  </w:num>
  <w:num w:numId="19">
    <w:abstractNumId w:val="21"/>
  </w:num>
  <w:num w:numId="20">
    <w:abstractNumId w:val="13"/>
  </w:num>
  <w:num w:numId="21">
    <w:abstractNumId w:val="0"/>
  </w:num>
  <w:num w:numId="22">
    <w:abstractNumId w:val="10"/>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0C"/>
    <w:rsid w:val="000630E1"/>
    <w:rsid w:val="000B2172"/>
    <w:rsid w:val="0010449A"/>
    <w:rsid w:val="00105340"/>
    <w:rsid w:val="001132C2"/>
    <w:rsid w:val="00116EF4"/>
    <w:rsid w:val="00144AEC"/>
    <w:rsid w:val="0016046F"/>
    <w:rsid w:val="0016451F"/>
    <w:rsid w:val="001811DD"/>
    <w:rsid w:val="001A381A"/>
    <w:rsid w:val="001E2F34"/>
    <w:rsid w:val="001E75A7"/>
    <w:rsid w:val="00241EF0"/>
    <w:rsid w:val="002938FB"/>
    <w:rsid w:val="002A1B67"/>
    <w:rsid w:val="003E1E15"/>
    <w:rsid w:val="004F47AB"/>
    <w:rsid w:val="00531537"/>
    <w:rsid w:val="0054529A"/>
    <w:rsid w:val="005E4604"/>
    <w:rsid w:val="00636A41"/>
    <w:rsid w:val="0068690C"/>
    <w:rsid w:val="006D6BC6"/>
    <w:rsid w:val="00734CDB"/>
    <w:rsid w:val="00770AF3"/>
    <w:rsid w:val="00822C77"/>
    <w:rsid w:val="008262C8"/>
    <w:rsid w:val="0087101A"/>
    <w:rsid w:val="00871289"/>
    <w:rsid w:val="008803B2"/>
    <w:rsid w:val="00890A8F"/>
    <w:rsid w:val="00891467"/>
    <w:rsid w:val="008A2A68"/>
    <w:rsid w:val="008C496B"/>
    <w:rsid w:val="009303E3"/>
    <w:rsid w:val="00934831"/>
    <w:rsid w:val="00974983"/>
    <w:rsid w:val="00A860DD"/>
    <w:rsid w:val="00AB6317"/>
    <w:rsid w:val="00AD29BE"/>
    <w:rsid w:val="00AF7512"/>
    <w:rsid w:val="00B24085"/>
    <w:rsid w:val="00B36413"/>
    <w:rsid w:val="00B6608C"/>
    <w:rsid w:val="00B73146"/>
    <w:rsid w:val="00BB086E"/>
    <w:rsid w:val="00BE407E"/>
    <w:rsid w:val="00C6659D"/>
    <w:rsid w:val="00C725C6"/>
    <w:rsid w:val="00C82BB7"/>
    <w:rsid w:val="00CC2B52"/>
    <w:rsid w:val="00D80D32"/>
    <w:rsid w:val="00DA6F1B"/>
    <w:rsid w:val="00DA7EED"/>
    <w:rsid w:val="00DB5DC5"/>
    <w:rsid w:val="00DF6FD5"/>
    <w:rsid w:val="00DF7EA6"/>
    <w:rsid w:val="00E11EB2"/>
    <w:rsid w:val="00E64B1E"/>
    <w:rsid w:val="00E91BF8"/>
    <w:rsid w:val="00EA33F5"/>
    <w:rsid w:val="00F14FF6"/>
    <w:rsid w:val="00F26C7D"/>
    <w:rsid w:val="00F37D28"/>
    <w:rsid w:val="00F42CDA"/>
    <w:rsid w:val="00F917C4"/>
    <w:rsid w:val="00FD036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A0270"/>
  <w14:defaultImageDpi w14:val="32767"/>
  <w15:chartTrackingRefBased/>
  <w15:docId w15:val="{21AB9A39-D656-9345-A7A5-283CAFA1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690C"/>
    <w:pPr>
      <w:spacing w:after="200" w:line="276" w:lineRule="auto"/>
    </w:pPr>
    <w:rPr>
      <w:sz w:val="22"/>
      <w:szCs w:val="22"/>
      <w:lang w:val="es-MX"/>
    </w:rPr>
  </w:style>
  <w:style w:type="paragraph" w:styleId="Ttulo1">
    <w:name w:val="heading 1"/>
    <w:basedOn w:val="Normal"/>
    <w:next w:val="Normal"/>
    <w:link w:val="Ttulo1Car"/>
    <w:uiPriority w:val="9"/>
    <w:qFormat/>
    <w:rsid w:val="006869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690C"/>
    <w:rPr>
      <w:rFonts w:asciiTheme="majorHAnsi" w:eastAsiaTheme="majorEastAsia" w:hAnsiTheme="majorHAnsi" w:cstheme="majorBidi"/>
      <w:color w:val="2F5496" w:themeColor="accent1" w:themeShade="BF"/>
      <w:sz w:val="32"/>
      <w:szCs w:val="32"/>
      <w:lang w:val="es-MX"/>
    </w:rPr>
  </w:style>
  <w:style w:type="character" w:styleId="Hipervnculo">
    <w:name w:val="Hyperlink"/>
    <w:basedOn w:val="Fuentedeprrafopredeter"/>
    <w:uiPriority w:val="99"/>
    <w:unhideWhenUsed/>
    <w:rsid w:val="0068690C"/>
    <w:rPr>
      <w:color w:val="0563C1" w:themeColor="hyperlink"/>
      <w:u w:val="single"/>
    </w:rPr>
  </w:style>
  <w:style w:type="paragraph" w:customStyle="1" w:styleId="Default">
    <w:name w:val="Default"/>
    <w:rsid w:val="0068690C"/>
    <w:pPr>
      <w:autoSpaceDE w:val="0"/>
      <w:autoSpaceDN w:val="0"/>
      <w:adjustRightInd w:val="0"/>
    </w:pPr>
    <w:rPr>
      <w:rFonts w:ascii="Times New Roman" w:hAnsi="Times New Roman" w:cs="Times New Roman"/>
      <w:color w:val="000000"/>
      <w:lang w:val="es-MX"/>
    </w:rPr>
  </w:style>
  <w:style w:type="paragraph" w:styleId="Prrafodelista">
    <w:name w:val="List Paragraph"/>
    <w:basedOn w:val="Normal"/>
    <w:uiPriority w:val="34"/>
    <w:qFormat/>
    <w:rsid w:val="0068690C"/>
    <w:pPr>
      <w:ind w:left="720"/>
      <w:contextualSpacing/>
    </w:pPr>
  </w:style>
  <w:style w:type="paragraph" w:styleId="Encabezado">
    <w:name w:val="header"/>
    <w:basedOn w:val="Normal"/>
    <w:link w:val="EncabezadoCar"/>
    <w:uiPriority w:val="99"/>
    <w:unhideWhenUsed/>
    <w:rsid w:val="006869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690C"/>
    <w:rPr>
      <w:sz w:val="22"/>
      <w:szCs w:val="22"/>
      <w:lang w:val="es-MX"/>
    </w:rPr>
  </w:style>
  <w:style w:type="paragraph" w:styleId="Piedepgina">
    <w:name w:val="footer"/>
    <w:basedOn w:val="Normal"/>
    <w:link w:val="PiedepginaCar"/>
    <w:uiPriority w:val="99"/>
    <w:unhideWhenUsed/>
    <w:rsid w:val="006869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690C"/>
    <w:rPr>
      <w:sz w:val="22"/>
      <w:szCs w:val="22"/>
      <w:lang w:val="es-MX"/>
    </w:rPr>
  </w:style>
  <w:style w:type="paragraph" w:styleId="NormalWeb">
    <w:name w:val="Normal (Web)"/>
    <w:basedOn w:val="Normal"/>
    <w:uiPriority w:val="99"/>
    <w:unhideWhenUsed/>
    <w:rsid w:val="006869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68690C"/>
  </w:style>
  <w:style w:type="table" w:styleId="Tablaconcuadrcula">
    <w:name w:val="Table Grid"/>
    <w:basedOn w:val="Tablanormal"/>
    <w:uiPriority w:val="59"/>
    <w:unhideWhenUsed/>
    <w:rsid w:val="0068690C"/>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8690C"/>
    <w:rPr>
      <w:color w:val="954F72" w:themeColor="followedHyperlink"/>
      <w:u w:val="single"/>
    </w:rPr>
  </w:style>
  <w:style w:type="character" w:customStyle="1" w:styleId="Mencinsinresolver1">
    <w:name w:val="Mención sin resolver1"/>
    <w:basedOn w:val="Fuentedeprrafopredeter"/>
    <w:uiPriority w:val="99"/>
    <w:semiHidden/>
    <w:unhideWhenUsed/>
    <w:rsid w:val="0068690C"/>
    <w:rPr>
      <w:color w:val="605E5C"/>
      <w:shd w:val="clear" w:color="auto" w:fill="E1DFDD"/>
    </w:rPr>
  </w:style>
  <w:style w:type="character" w:styleId="Textoennegrita">
    <w:name w:val="Strong"/>
    <w:basedOn w:val="Fuentedeprrafopredeter"/>
    <w:uiPriority w:val="22"/>
    <w:qFormat/>
    <w:rsid w:val="0068690C"/>
    <w:rPr>
      <w:b/>
      <w:bCs/>
    </w:rPr>
  </w:style>
  <w:style w:type="character" w:customStyle="1" w:styleId="Mencinsinresolver2">
    <w:name w:val="Mención sin resolver2"/>
    <w:basedOn w:val="Fuentedeprrafopredeter"/>
    <w:uiPriority w:val="99"/>
    <w:unhideWhenUsed/>
    <w:rsid w:val="0068690C"/>
    <w:rPr>
      <w:color w:val="605E5C"/>
      <w:shd w:val="clear" w:color="auto" w:fill="E1DFDD"/>
    </w:rPr>
  </w:style>
  <w:style w:type="paragraph" w:styleId="Textonotapie">
    <w:name w:val="footnote text"/>
    <w:basedOn w:val="Normal"/>
    <w:link w:val="TextonotapieCar"/>
    <w:uiPriority w:val="99"/>
    <w:semiHidden/>
    <w:unhideWhenUsed/>
    <w:rsid w:val="006869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690C"/>
    <w:rPr>
      <w:sz w:val="20"/>
      <w:szCs w:val="20"/>
      <w:lang w:val="es-MX"/>
    </w:rPr>
  </w:style>
  <w:style w:type="character" w:styleId="Refdenotaalpie">
    <w:name w:val="footnote reference"/>
    <w:basedOn w:val="Fuentedeprrafopredeter"/>
    <w:uiPriority w:val="99"/>
    <w:semiHidden/>
    <w:unhideWhenUsed/>
    <w:rsid w:val="0068690C"/>
    <w:rPr>
      <w:vertAlign w:val="superscript"/>
    </w:rPr>
  </w:style>
  <w:style w:type="paragraph" w:customStyle="1" w:styleId="trt0xe">
    <w:name w:val="trt0xe"/>
    <w:basedOn w:val="Normal"/>
    <w:rsid w:val="006869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rsid w:val="00890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11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orporation.net/certification" TargetMode="External"/><Relationship Id="rId13" Type="http://schemas.openxmlformats.org/officeDocument/2006/relationships/hyperlink" Target="https://www.corporateknights.com/wp-content/uploads/2021/01/2021-Global-100_Methodology-3.pdf" TargetMode="External"/><Relationship Id="rId18" Type="http://schemas.openxmlformats.org/officeDocument/2006/relationships/hyperlink" Target="https://www.researchgate.net/publication/235408043_Colearning_-_Collaborative_networks_for_creating_sharing_and_reusing_OER_through_social_media" TargetMode="External"/><Relationship Id="rId26" Type="http://schemas.openxmlformats.org/officeDocument/2006/relationships/hyperlink" Target="https://www.unglobalcompact.org/what-is-gc" TargetMode="External"/><Relationship Id="rId3" Type="http://schemas.openxmlformats.org/officeDocument/2006/relationships/settings" Target="settings.xml"/><Relationship Id="rId21" Type="http://schemas.openxmlformats.org/officeDocument/2006/relationships/hyperlink" Target="http://www.unilibre.edu.co/bogota/pdfs/2016/3sin/B35.pdf" TargetMode="External"/><Relationship Id="rId7" Type="http://schemas.openxmlformats.org/officeDocument/2006/relationships/hyperlink" Target="https://bcorporation.net/about-b-lab" TargetMode="External"/><Relationship Id="rId12" Type="http://schemas.openxmlformats.org/officeDocument/2006/relationships/hyperlink" Target="https://www.corporateknights.com/reports/2020-global-100/2020-global-100-ranking-15795648/" TargetMode="External"/><Relationship Id="rId17" Type="http://schemas.openxmlformats.org/officeDocument/2006/relationships/hyperlink" Target="https://www.ilo.org/wcmsp5/groups/public/---americas/---ro-lima/---ilo-buenos_aires/documents/publication/wcms_749337.pdf" TargetMode="External"/><Relationship Id="rId25" Type="http://schemas.openxmlformats.org/officeDocument/2006/relationships/hyperlink" Target="https://revistas.pedagogica.edu.co/index.php/RCE/article/view/5457/4484" TargetMode="External"/><Relationship Id="rId2" Type="http://schemas.openxmlformats.org/officeDocument/2006/relationships/styles" Target="styles.xml"/><Relationship Id="rId16" Type="http://schemas.openxmlformats.org/officeDocument/2006/relationships/hyperlink" Target="https://www.redalyc.org/pdf/998/99815918011.pdf" TargetMode="External"/><Relationship Id="rId20" Type="http://schemas.openxmlformats.org/officeDocument/2006/relationships/hyperlink" Target="http://hdr.undp.org/sites/default/files/hdr_2020_overview_spanish.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mefi.org/esr/" TargetMode="External"/><Relationship Id="rId24" Type="http://schemas.openxmlformats.org/officeDocument/2006/relationships/hyperlink" Target="https://blog.softexpert.com/es/principios-buena-gobernanza-corporativ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alnet.unirioja.es/servlet/articulo?codigo=785516" TargetMode="External"/><Relationship Id="rId23" Type="http://schemas.openxmlformats.org/officeDocument/2006/relationships/hyperlink" Target="http://www.centroamericaresiliente.org" TargetMode="External"/><Relationship Id="rId28" Type="http://schemas.openxmlformats.org/officeDocument/2006/relationships/hyperlink" Target="http://awsassets.wwf.es/downloads/informe_planeta_vivo_2018.pdf" TargetMode="External"/><Relationship Id="rId10" Type="http://schemas.openxmlformats.org/officeDocument/2006/relationships/hyperlink" Target="https://www.cemefi.org/esr/images/stories/pdf/esr/concepto_esr.pdf" TargetMode="External"/><Relationship Id="rId19" Type="http://schemas.openxmlformats.org/officeDocument/2006/relationships/hyperlink" Target="https://www.miteco.gob.es/es/ceneam/articulos-de-opinion/2005_05orellana_tcm30-163422.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vistas.unal.edu.co/index.php/innovar/article/download/28773/34868" TargetMode="External"/><Relationship Id="rId14" Type="http://schemas.openxmlformats.org/officeDocument/2006/relationships/hyperlink" Target="https://www.geosociety.org/gsatoday/archive/26/3/pdf/gt1603.pdf" TargetMode="External"/><Relationship Id="rId22" Type="http://schemas.openxmlformats.org/officeDocument/2006/relationships/hyperlink" Target="https://www.rae.es/" TargetMode="External"/><Relationship Id="rId27" Type="http://schemas.openxmlformats.org/officeDocument/2006/relationships/hyperlink" Target="https://www.unglobalcompact.org/what-is-gc/mission"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24</Pages>
  <Words>8830</Words>
  <Characters>48571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Estibaliz Ramirez Ortiz</dc:creator>
  <cp:keywords/>
  <dc:description/>
  <cp:lastModifiedBy>Gustavo Toledo</cp:lastModifiedBy>
  <cp:revision>28</cp:revision>
  <dcterms:created xsi:type="dcterms:W3CDTF">2021-02-25T16:46:00Z</dcterms:created>
  <dcterms:modified xsi:type="dcterms:W3CDTF">2021-04-07T01:12:00Z</dcterms:modified>
</cp:coreProperties>
</file>