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ADDBC" w14:textId="77777777" w:rsidR="00016C62" w:rsidRPr="00A67E82" w:rsidRDefault="00F4371D" w:rsidP="00A67E82">
      <w:pPr>
        <w:pStyle w:val="Encabezado"/>
        <w:spacing w:line="276" w:lineRule="auto"/>
        <w:jc w:val="right"/>
        <w:rPr>
          <w:rFonts w:ascii="Calibri" w:hAnsi="Calibri" w:cs="Calibri"/>
          <w:b/>
          <w:color w:val="000000"/>
          <w:sz w:val="36"/>
          <w:szCs w:val="36"/>
          <w:lang w:val="es-MX" w:eastAsia="es-MX"/>
        </w:rPr>
      </w:pPr>
      <w:r w:rsidRPr="00A67E82">
        <w:rPr>
          <w:rFonts w:ascii="Calibri" w:hAnsi="Calibri" w:cs="Calibri"/>
          <w:b/>
          <w:color w:val="000000"/>
          <w:sz w:val="36"/>
          <w:szCs w:val="36"/>
          <w:lang w:val="es-MX" w:eastAsia="es-MX"/>
        </w:rPr>
        <w:t xml:space="preserve">Compromiso organizacional para la mejora de una empresa </w:t>
      </w:r>
    </w:p>
    <w:p w14:paraId="20F922EE" w14:textId="77777777" w:rsidR="005B6B53" w:rsidRPr="00A67E82" w:rsidRDefault="00F4371D" w:rsidP="00A67E82">
      <w:pPr>
        <w:pStyle w:val="Encabezado"/>
        <w:spacing w:line="276" w:lineRule="auto"/>
        <w:jc w:val="right"/>
        <w:rPr>
          <w:rFonts w:ascii="Calibri" w:hAnsi="Calibri" w:cs="Calibri"/>
          <w:b/>
          <w:color w:val="000000"/>
          <w:sz w:val="36"/>
          <w:szCs w:val="36"/>
          <w:lang w:val="es-MX" w:eastAsia="es-MX"/>
        </w:rPr>
      </w:pPr>
      <w:r w:rsidRPr="00A67E82">
        <w:rPr>
          <w:rFonts w:ascii="Calibri" w:hAnsi="Calibri" w:cs="Calibri"/>
          <w:b/>
          <w:color w:val="000000"/>
          <w:sz w:val="36"/>
          <w:szCs w:val="36"/>
          <w:lang w:val="es-MX" w:eastAsia="es-MX"/>
        </w:rPr>
        <w:t>de señal</w:t>
      </w:r>
      <w:r w:rsidR="006F055E" w:rsidRPr="00A67E82">
        <w:rPr>
          <w:rFonts w:ascii="Calibri" w:hAnsi="Calibri" w:cs="Calibri"/>
          <w:b/>
          <w:color w:val="000000"/>
          <w:sz w:val="36"/>
          <w:szCs w:val="36"/>
          <w:lang w:val="es-MX" w:eastAsia="es-MX"/>
        </w:rPr>
        <w:t>ización</w:t>
      </w:r>
      <w:r w:rsidRPr="00A67E82">
        <w:rPr>
          <w:rFonts w:ascii="Calibri" w:hAnsi="Calibri" w:cs="Calibri"/>
          <w:b/>
          <w:color w:val="000000"/>
          <w:sz w:val="36"/>
          <w:szCs w:val="36"/>
          <w:lang w:val="es-MX" w:eastAsia="es-MX"/>
        </w:rPr>
        <w:t xml:space="preserve"> vial en México</w:t>
      </w:r>
    </w:p>
    <w:p w14:paraId="10BDCFB1" w14:textId="77777777" w:rsidR="00016C62" w:rsidRPr="00A67E82" w:rsidRDefault="00016C62" w:rsidP="00A67E82">
      <w:pPr>
        <w:pStyle w:val="Encabezado"/>
        <w:spacing w:line="276" w:lineRule="auto"/>
        <w:jc w:val="right"/>
        <w:rPr>
          <w:rFonts w:ascii="Calibri" w:hAnsi="Calibri" w:cs="Calibri"/>
          <w:b/>
          <w:color w:val="000000"/>
          <w:sz w:val="36"/>
          <w:szCs w:val="36"/>
          <w:lang w:val="es-MX" w:eastAsia="es-MX"/>
        </w:rPr>
      </w:pPr>
    </w:p>
    <w:p w14:paraId="5CD57ADD" w14:textId="77777777" w:rsidR="00A26A76" w:rsidRPr="00A67E82" w:rsidRDefault="00A26A76" w:rsidP="00A67E82">
      <w:pPr>
        <w:pStyle w:val="Encabezado"/>
        <w:spacing w:line="276" w:lineRule="auto"/>
        <w:jc w:val="right"/>
        <w:rPr>
          <w:rFonts w:ascii="Calibri" w:hAnsi="Calibri" w:cs="Calibri"/>
          <w:b/>
          <w:i/>
          <w:iCs/>
          <w:color w:val="000000"/>
          <w:sz w:val="28"/>
          <w:szCs w:val="28"/>
          <w:lang w:val="es-MX" w:eastAsia="es-MX"/>
        </w:rPr>
      </w:pPr>
      <w:r w:rsidRPr="00A67E82">
        <w:rPr>
          <w:rFonts w:ascii="Calibri" w:hAnsi="Calibri" w:cs="Calibri"/>
          <w:b/>
          <w:i/>
          <w:iCs/>
          <w:color w:val="000000"/>
          <w:sz w:val="28"/>
          <w:szCs w:val="28"/>
          <w:lang w:val="es-MX" w:eastAsia="es-MX"/>
        </w:rPr>
        <w:t xml:space="preserve">Organizational </w:t>
      </w:r>
      <w:r w:rsidR="00B7442B" w:rsidRPr="00A67E82">
        <w:rPr>
          <w:rFonts w:ascii="Calibri" w:hAnsi="Calibri" w:cs="Calibri"/>
          <w:b/>
          <w:i/>
          <w:iCs/>
          <w:color w:val="000000"/>
          <w:sz w:val="28"/>
          <w:szCs w:val="28"/>
          <w:lang w:val="es-MX" w:eastAsia="es-MX"/>
        </w:rPr>
        <w:t>commitment to improve</w:t>
      </w:r>
      <w:r w:rsidRPr="00A67E82">
        <w:rPr>
          <w:rFonts w:ascii="Calibri" w:hAnsi="Calibri" w:cs="Calibri"/>
          <w:b/>
          <w:i/>
          <w:iCs/>
          <w:color w:val="000000"/>
          <w:sz w:val="28"/>
          <w:szCs w:val="28"/>
          <w:lang w:val="es-MX" w:eastAsia="es-MX"/>
        </w:rPr>
        <w:t xml:space="preserve"> a road marking </w:t>
      </w:r>
      <w:r w:rsidR="00B7442B" w:rsidRPr="00A67E82">
        <w:rPr>
          <w:rFonts w:ascii="Calibri" w:hAnsi="Calibri" w:cs="Calibri"/>
          <w:b/>
          <w:i/>
          <w:iCs/>
          <w:color w:val="000000"/>
          <w:sz w:val="28"/>
          <w:szCs w:val="28"/>
          <w:lang w:val="es-MX" w:eastAsia="es-MX"/>
        </w:rPr>
        <w:t>c</w:t>
      </w:r>
      <w:r w:rsidRPr="00A67E82">
        <w:rPr>
          <w:rFonts w:ascii="Calibri" w:hAnsi="Calibri" w:cs="Calibri"/>
          <w:b/>
          <w:i/>
          <w:iCs/>
          <w:color w:val="000000"/>
          <w:sz w:val="28"/>
          <w:szCs w:val="28"/>
          <w:lang w:val="es-MX" w:eastAsia="es-MX"/>
        </w:rPr>
        <w:t>ompany in México</w:t>
      </w:r>
    </w:p>
    <w:p w14:paraId="04D747A8" w14:textId="77777777" w:rsidR="00F55B74" w:rsidRPr="00851E84" w:rsidRDefault="00F55B74" w:rsidP="00957677">
      <w:pPr>
        <w:pStyle w:val="APA3"/>
        <w:spacing w:line="360" w:lineRule="auto"/>
        <w:jc w:val="center"/>
        <w:rPr>
          <w:rFonts w:ascii="Arial" w:hAnsi="Arial" w:cs="Arial"/>
          <w:i w:val="0"/>
          <w:u w:val="single"/>
          <w:lang w:val="en-US"/>
        </w:rPr>
      </w:pPr>
    </w:p>
    <w:p w14:paraId="51E4A390" w14:textId="77777777" w:rsidR="00471D43" w:rsidRPr="00A67E82" w:rsidRDefault="00471D43" w:rsidP="00471D43">
      <w:pPr>
        <w:pStyle w:val="APA3"/>
        <w:spacing w:line="240" w:lineRule="auto"/>
        <w:jc w:val="right"/>
        <w:rPr>
          <w:rFonts w:asciiTheme="minorHAnsi" w:hAnsiTheme="minorHAnsi" w:cstheme="minorHAnsi"/>
          <w:b/>
          <w:bCs/>
          <w:i w:val="0"/>
          <w:lang w:eastAsia="en-US"/>
        </w:rPr>
      </w:pPr>
      <w:r w:rsidRPr="00A67E82">
        <w:rPr>
          <w:rFonts w:asciiTheme="minorHAnsi" w:hAnsiTheme="minorHAnsi" w:cstheme="minorHAnsi"/>
          <w:b/>
          <w:bCs/>
          <w:i w:val="0"/>
          <w:lang w:eastAsia="en-US"/>
        </w:rPr>
        <w:t>Roger Manuel Patrón</w:t>
      </w:r>
      <w:r w:rsidR="005C49B2" w:rsidRPr="00A67E82">
        <w:rPr>
          <w:rFonts w:asciiTheme="minorHAnsi" w:hAnsiTheme="minorHAnsi" w:cstheme="minorHAnsi"/>
          <w:b/>
          <w:bCs/>
          <w:i w:val="0"/>
          <w:lang w:eastAsia="en-US"/>
        </w:rPr>
        <w:t>-</w:t>
      </w:r>
      <w:r w:rsidRPr="00A67E82">
        <w:rPr>
          <w:rFonts w:asciiTheme="minorHAnsi" w:hAnsiTheme="minorHAnsi" w:cstheme="minorHAnsi"/>
          <w:b/>
          <w:bCs/>
          <w:i w:val="0"/>
          <w:lang w:eastAsia="en-US"/>
        </w:rPr>
        <w:t>Cortés</w:t>
      </w:r>
    </w:p>
    <w:p w14:paraId="4B63B99B" w14:textId="77777777" w:rsidR="00471D43" w:rsidRPr="005B6B53" w:rsidRDefault="00471D43" w:rsidP="00471D43">
      <w:pPr>
        <w:pStyle w:val="APA3"/>
        <w:spacing w:line="240" w:lineRule="auto"/>
        <w:jc w:val="right"/>
        <w:rPr>
          <w:i w:val="0"/>
        </w:rPr>
      </w:pPr>
      <w:r w:rsidRPr="005B6B53">
        <w:rPr>
          <w:i w:val="0"/>
        </w:rPr>
        <w:t>Universidad Autónoma de Campeche</w:t>
      </w:r>
      <w:r>
        <w:rPr>
          <w:i w:val="0"/>
        </w:rPr>
        <w:t>, México</w:t>
      </w:r>
    </w:p>
    <w:p w14:paraId="4BD45789" w14:textId="77777777" w:rsidR="00471D43" w:rsidRPr="00A67E82" w:rsidRDefault="00471D43" w:rsidP="00471D43">
      <w:pPr>
        <w:pStyle w:val="APA3"/>
        <w:spacing w:line="240" w:lineRule="auto"/>
        <w:jc w:val="right"/>
        <w:rPr>
          <w:rFonts w:asciiTheme="minorHAnsi" w:hAnsiTheme="minorHAnsi" w:cstheme="minorHAnsi"/>
          <w:i w:val="0"/>
          <w:color w:val="FF0000"/>
        </w:rPr>
      </w:pPr>
      <w:r w:rsidRPr="00A67E82">
        <w:rPr>
          <w:rFonts w:asciiTheme="minorHAnsi" w:hAnsiTheme="minorHAnsi" w:cstheme="minorHAnsi"/>
          <w:i w:val="0"/>
          <w:color w:val="FF0000"/>
        </w:rPr>
        <w:t>rmpatron@uacam.mx</w:t>
      </w:r>
    </w:p>
    <w:p w14:paraId="2C2EEFA6" w14:textId="77777777" w:rsidR="00471D43" w:rsidRDefault="00471D43" w:rsidP="00471D43">
      <w:pPr>
        <w:jc w:val="right"/>
        <w:rPr>
          <w:b/>
          <w:bCs/>
        </w:rPr>
      </w:pPr>
    </w:p>
    <w:p w14:paraId="1FAC74B8" w14:textId="77777777" w:rsidR="00471D43" w:rsidRPr="00A67E82" w:rsidRDefault="00471D43" w:rsidP="00A67E82">
      <w:pPr>
        <w:pStyle w:val="APA3"/>
        <w:spacing w:line="240" w:lineRule="auto"/>
        <w:jc w:val="right"/>
        <w:rPr>
          <w:rFonts w:asciiTheme="minorHAnsi" w:hAnsiTheme="minorHAnsi" w:cstheme="minorHAnsi"/>
          <w:b/>
          <w:bCs/>
          <w:i w:val="0"/>
          <w:lang w:eastAsia="en-US"/>
        </w:rPr>
      </w:pPr>
      <w:r w:rsidRPr="00A67E82">
        <w:rPr>
          <w:rFonts w:asciiTheme="minorHAnsi" w:hAnsiTheme="minorHAnsi" w:cstheme="minorHAnsi"/>
          <w:b/>
          <w:bCs/>
          <w:i w:val="0"/>
          <w:lang w:eastAsia="en-US"/>
        </w:rPr>
        <w:t>Giselle Guillermo Chuc</w:t>
      </w:r>
    </w:p>
    <w:p w14:paraId="36068046" w14:textId="77777777" w:rsidR="00471D43" w:rsidRPr="005C14E3" w:rsidRDefault="00471D43" w:rsidP="00471D43">
      <w:pPr>
        <w:jc w:val="right"/>
      </w:pPr>
      <w:r w:rsidRPr="005C14E3">
        <w:t>Universidad Autónoma de Campeche, México</w:t>
      </w:r>
    </w:p>
    <w:p w14:paraId="3273D792" w14:textId="77777777" w:rsidR="00471D43" w:rsidRPr="00A67E82" w:rsidRDefault="00471D43" w:rsidP="00A67E82">
      <w:pPr>
        <w:pStyle w:val="APA3"/>
        <w:spacing w:line="240" w:lineRule="auto"/>
        <w:jc w:val="right"/>
        <w:rPr>
          <w:rFonts w:asciiTheme="minorHAnsi" w:hAnsiTheme="minorHAnsi" w:cstheme="minorHAnsi"/>
          <w:i w:val="0"/>
          <w:color w:val="FF0000"/>
        </w:rPr>
      </w:pPr>
      <w:r w:rsidRPr="00A67E82">
        <w:rPr>
          <w:rFonts w:asciiTheme="minorHAnsi" w:hAnsiTheme="minorHAnsi" w:cstheme="minorHAnsi"/>
          <w:i w:val="0"/>
          <w:color w:val="FF0000"/>
        </w:rPr>
        <w:t>gguiller@uacam.mx</w:t>
      </w:r>
    </w:p>
    <w:p w14:paraId="2121C339" w14:textId="77777777" w:rsidR="00471D43" w:rsidRDefault="00471D43" w:rsidP="004D3D09">
      <w:pPr>
        <w:pStyle w:val="APA1"/>
        <w:spacing w:before="0" w:after="0" w:line="240" w:lineRule="auto"/>
        <w:jc w:val="right"/>
        <w:rPr>
          <w:rFonts w:cs="Times New Roman"/>
          <w:b/>
          <w:bCs w:val="0"/>
        </w:rPr>
      </w:pPr>
    </w:p>
    <w:p w14:paraId="274B2A9D" w14:textId="77777777" w:rsidR="00471D43" w:rsidRPr="00A67E82" w:rsidRDefault="00471D43" w:rsidP="00471D43">
      <w:pPr>
        <w:pStyle w:val="APA3"/>
        <w:spacing w:line="240" w:lineRule="auto"/>
        <w:jc w:val="right"/>
        <w:rPr>
          <w:rFonts w:asciiTheme="minorHAnsi" w:hAnsiTheme="minorHAnsi" w:cstheme="minorHAnsi"/>
          <w:b/>
          <w:bCs/>
          <w:i w:val="0"/>
          <w:lang w:eastAsia="en-US"/>
        </w:rPr>
      </w:pPr>
      <w:r w:rsidRPr="00A67E82">
        <w:rPr>
          <w:rFonts w:asciiTheme="minorHAnsi" w:hAnsiTheme="minorHAnsi" w:cstheme="minorHAnsi"/>
          <w:b/>
          <w:bCs/>
          <w:i w:val="0"/>
          <w:lang w:eastAsia="en-US"/>
        </w:rPr>
        <w:t>Carlos Alberto Pérez Canul</w:t>
      </w:r>
    </w:p>
    <w:p w14:paraId="09AE98C3" w14:textId="77777777" w:rsidR="00471D43" w:rsidRPr="00EB2F4B" w:rsidRDefault="00471D43" w:rsidP="00471D43">
      <w:pPr>
        <w:pStyle w:val="APA3"/>
        <w:spacing w:line="240" w:lineRule="auto"/>
        <w:jc w:val="right"/>
        <w:rPr>
          <w:i w:val="0"/>
        </w:rPr>
      </w:pPr>
      <w:r w:rsidRPr="00EB2F4B">
        <w:rPr>
          <w:i w:val="0"/>
        </w:rPr>
        <w:t>Universidad Autónoma de Campeche</w:t>
      </w:r>
      <w:r>
        <w:rPr>
          <w:i w:val="0"/>
        </w:rPr>
        <w:t>, México</w:t>
      </w:r>
    </w:p>
    <w:p w14:paraId="0A272E82" w14:textId="77777777" w:rsidR="00471D43" w:rsidRPr="00A67E82" w:rsidRDefault="00471D43" w:rsidP="00471D43">
      <w:pPr>
        <w:pStyle w:val="APA3"/>
        <w:spacing w:line="240" w:lineRule="auto"/>
        <w:jc w:val="right"/>
        <w:rPr>
          <w:rFonts w:asciiTheme="minorHAnsi" w:hAnsiTheme="minorHAnsi" w:cstheme="minorHAnsi"/>
          <w:i w:val="0"/>
          <w:color w:val="FF0000"/>
        </w:rPr>
      </w:pPr>
      <w:r w:rsidRPr="00A67E82">
        <w:rPr>
          <w:rFonts w:asciiTheme="minorHAnsi" w:hAnsiTheme="minorHAnsi" w:cstheme="minorHAnsi"/>
          <w:i w:val="0"/>
          <w:color w:val="FF0000"/>
        </w:rPr>
        <w:t>c</w:t>
      </w:r>
      <w:r w:rsidR="004C288E" w:rsidRPr="00A67E82">
        <w:rPr>
          <w:rFonts w:asciiTheme="minorHAnsi" w:hAnsiTheme="minorHAnsi" w:cstheme="minorHAnsi"/>
          <w:i w:val="0"/>
          <w:color w:val="FF0000"/>
        </w:rPr>
        <w:t>aaperez@uacam.mx</w:t>
      </w:r>
    </w:p>
    <w:p w14:paraId="1C2FF783" w14:textId="77777777" w:rsidR="00471D43" w:rsidRDefault="00471D43" w:rsidP="00CA29AA">
      <w:pPr>
        <w:pStyle w:val="APA1"/>
        <w:spacing w:before="0" w:after="0" w:line="240" w:lineRule="auto"/>
        <w:jc w:val="left"/>
        <w:rPr>
          <w:rFonts w:cs="Times New Roman"/>
          <w:b/>
          <w:bCs w:val="0"/>
        </w:rPr>
      </w:pPr>
    </w:p>
    <w:p w14:paraId="77371E99" w14:textId="77777777" w:rsidR="0009468F" w:rsidRPr="00A67E82" w:rsidRDefault="0009468F" w:rsidP="00CA29AA">
      <w:pPr>
        <w:pStyle w:val="APA1"/>
        <w:spacing w:before="0" w:after="0" w:line="240" w:lineRule="auto"/>
        <w:jc w:val="left"/>
        <w:rPr>
          <w:rFonts w:asciiTheme="minorHAnsi" w:hAnsiTheme="minorHAnsi" w:cstheme="minorHAnsi"/>
          <w:b/>
          <w:bCs w:val="0"/>
          <w:kern w:val="0"/>
          <w:sz w:val="28"/>
          <w:szCs w:val="28"/>
          <w:lang w:eastAsia="en-US"/>
        </w:rPr>
      </w:pPr>
      <w:r w:rsidRPr="00A67E82">
        <w:rPr>
          <w:rFonts w:asciiTheme="minorHAnsi" w:hAnsiTheme="minorHAnsi" w:cstheme="minorHAnsi"/>
          <w:b/>
          <w:bCs w:val="0"/>
          <w:kern w:val="0"/>
          <w:sz w:val="28"/>
          <w:szCs w:val="28"/>
          <w:lang w:eastAsia="en-US"/>
        </w:rPr>
        <w:t>Resumen</w:t>
      </w:r>
    </w:p>
    <w:p w14:paraId="189DD4C3" w14:textId="77777777" w:rsidR="0009468F" w:rsidRPr="00CA1072" w:rsidRDefault="0009468F" w:rsidP="0009468F">
      <w:pPr>
        <w:rPr>
          <w:sz w:val="18"/>
          <w:szCs w:val="18"/>
          <w:u w:val="single"/>
        </w:rPr>
      </w:pPr>
    </w:p>
    <w:p w14:paraId="79F7F602" w14:textId="77777777" w:rsidR="00C365DC" w:rsidRDefault="00F4371D" w:rsidP="00F4371D">
      <w:pPr>
        <w:spacing w:line="360" w:lineRule="auto"/>
        <w:jc w:val="both"/>
        <w:rPr>
          <w:bCs/>
          <w:lang w:val="es-MX"/>
        </w:rPr>
      </w:pPr>
      <w:r w:rsidRPr="00E5110C">
        <w:rPr>
          <w:bCs/>
          <w:lang w:val="es-MX"/>
        </w:rPr>
        <w:t>Est</w:t>
      </w:r>
      <w:r w:rsidR="005F117B">
        <w:rPr>
          <w:bCs/>
          <w:lang w:val="es-MX"/>
        </w:rPr>
        <w:t>e estudio</w:t>
      </w:r>
      <w:r w:rsidRPr="00E5110C">
        <w:rPr>
          <w:bCs/>
          <w:lang w:val="es-MX"/>
        </w:rPr>
        <w:t xml:space="preserve"> </w:t>
      </w:r>
      <w:r w:rsidR="00242203">
        <w:rPr>
          <w:bCs/>
          <w:lang w:val="es-MX"/>
        </w:rPr>
        <w:t xml:space="preserve">se </w:t>
      </w:r>
      <w:r w:rsidR="003D39D3">
        <w:rPr>
          <w:bCs/>
          <w:lang w:val="es-MX"/>
        </w:rPr>
        <w:t>hizo</w:t>
      </w:r>
      <w:r w:rsidR="005F117B">
        <w:rPr>
          <w:bCs/>
          <w:lang w:val="es-MX"/>
        </w:rPr>
        <w:t xml:space="preserve"> en una empresa de señalización vial ubicada en México y</w:t>
      </w:r>
      <w:r w:rsidR="00CE1786">
        <w:rPr>
          <w:bCs/>
          <w:lang w:val="es-MX"/>
        </w:rPr>
        <w:t xml:space="preserve"> tuvo</w:t>
      </w:r>
      <w:r w:rsidRPr="00E5110C">
        <w:rPr>
          <w:bCs/>
          <w:lang w:val="es-MX"/>
        </w:rPr>
        <w:t xml:space="preserve"> como objetivo</w:t>
      </w:r>
      <w:r w:rsidR="005F117B">
        <w:rPr>
          <w:bCs/>
          <w:lang w:val="es-MX"/>
        </w:rPr>
        <w:t xml:space="preserve"> precisar</w:t>
      </w:r>
      <w:r w:rsidRPr="00E5110C">
        <w:rPr>
          <w:bCs/>
          <w:lang w:val="es-MX"/>
        </w:rPr>
        <w:t xml:space="preserve"> el grado de compromiso organizacional de</w:t>
      </w:r>
      <w:r w:rsidR="003654A5">
        <w:rPr>
          <w:bCs/>
          <w:lang w:val="es-MX"/>
        </w:rPr>
        <w:t xml:space="preserve"> su</w:t>
      </w:r>
      <w:r w:rsidR="00860B58">
        <w:rPr>
          <w:bCs/>
          <w:lang w:val="es-MX"/>
        </w:rPr>
        <w:t xml:space="preserve"> personal</w:t>
      </w:r>
      <w:r w:rsidRPr="00E5110C">
        <w:rPr>
          <w:bCs/>
          <w:lang w:val="es-MX"/>
        </w:rPr>
        <w:t>.</w:t>
      </w:r>
      <w:r w:rsidR="003654A5">
        <w:rPr>
          <w:bCs/>
          <w:lang w:val="es-MX"/>
        </w:rPr>
        <w:t xml:space="preserve"> La investigación</w:t>
      </w:r>
      <w:r w:rsidRPr="00E5110C">
        <w:rPr>
          <w:bCs/>
          <w:lang w:val="es-MX"/>
        </w:rPr>
        <w:t xml:space="preserve"> es </w:t>
      </w:r>
      <w:r w:rsidR="003654A5">
        <w:rPr>
          <w:bCs/>
          <w:lang w:val="es-MX"/>
        </w:rPr>
        <w:t xml:space="preserve">de alcance </w:t>
      </w:r>
      <w:r w:rsidRPr="00E5110C">
        <w:rPr>
          <w:bCs/>
          <w:lang w:val="es-MX"/>
        </w:rPr>
        <w:t>exploratori</w:t>
      </w:r>
      <w:r w:rsidR="003654A5">
        <w:rPr>
          <w:bCs/>
          <w:lang w:val="es-MX"/>
        </w:rPr>
        <w:t>a y</w:t>
      </w:r>
      <w:r w:rsidRPr="00E5110C">
        <w:rPr>
          <w:bCs/>
          <w:lang w:val="es-MX"/>
        </w:rPr>
        <w:t xml:space="preserve"> descriptiv</w:t>
      </w:r>
      <w:r w:rsidR="003654A5">
        <w:rPr>
          <w:bCs/>
          <w:lang w:val="es-MX"/>
        </w:rPr>
        <w:t>a</w:t>
      </w:r>
      <w:r w:rsidRPr="00E5110C">
        <w:rPr>
          <w:bCs/>
          <w:lang w:val="es-MX"/>
        </w:rPr>
        <w:t xml:space="preserve"> </w:t>
      </w:r>
      <w:r w:rsidR="003654A5">
        <w:rPr>
          <w:bCs/>
          <w:lang w:val="es-MX"/>
        </w:rPr>
        <w:t xml:space="preserve">con </w:t>
      </w:r>
      <w:r w:rsidR="009F701C">
        <w:rPr>
          <w:bCs/>
          <w:lang w:val="es-MX"/>
        </w:rPr>
        <w:t xml:space="preserve">un </w:t>
      </w:r>
      <w:r w:rsidR="003654A5">
        <w:rPr>
          <w:bCs/>
          <w:lang w:val="es-MX"/>
        </w:rPr>
        <w:t>enfoque</w:t>
      </w:r>
      <w:r w:rsidRPr="00E5110C">
        <w:rPr>
          <w:bCs/>
          <w:lang w:val="es-MX"/>
        </w:rPr>
        <w:t xml:space="preserve"> cuantitativo, participa</w:t>
      </w:r>
      <w:r w:rsidR="009F701C">
        <w:rPr>
          <w:bCs/>
          <w:lang w:val="es-MX"/>
        </w:rPr>
        <w:t>ron</w:t>
      </w:r>
      <w:r w:rsidRPr="00E5110C">
        <w:rPr>
          <w:bCs/>
          <w:lang w:val="es-MX"/>
        </w:rPr>
        <w:t xml:space="preserve"> 66</w:t>
      </w:r>
      <w:r w:rsidR="00B13E2F">
        <w:rPr>
          <w:bCs/>
          <w:lang w:val="es-MX"/>
        </w:rPr>
        <w:t xml:space="preserve"> empleados </w:t>
      </w:r>
      <w:r w:rsidR="00670AA9">
        <w:rPr>
          <w:bCs/>
          <w:lang w:val="es-MX"/>
        </w:rPr>
        <w:t>integrados por</w:t>
      </w:r>
      <w:r w:rsidR="00B13E2F">
        <w:rPr>
          <w:bCs/>
          <w:lang w:val="es-MX"/>
        </w:rPr>
        <w:t xml:space="preserve"> personal operativo y administrativo</w:t>
      </w:r>
      <w:r w:rsidRPr="00E5110C">
        <w:rPr>
          <w:bCs/>
          <w:lang w:val="es-MX"/>
        </w:rPr>
        <w:t>. Los resultados</w:t>
      </w:r>
      <w:r w:rsidR="00670AA9">
        <w:rPr>
          <w:bCs/>
          <w:lang w:val="es-MX"/>
        </w:rPr>
        <w:t xml:space="preserve"> señalan</w:t>
      </w:r>
      <w:r w:rsidRPr="00E5110C">
        <w:rPr>
          <w:bCs/>
          <w:lang w:val="es-MX"/>
        </w:rPr>
        <w:t xml:space="preserve"> que</w:t>
      </w:r>
      <w:r w:rsidR="00751995">
        <w:rPr>
          <w:bCs/>
          <w:lang w:val="es-MX"/>
        </w:rPr>
        <w:t xml:space="preserve"> los trabajadores</w:t>
      </w:r>
      <w:r w:rsidRPr="00E5110C">
        <w:rPr>
          <w:bCs/>
          <w:lang w:val="es-MX"/>
        </w:rPr>
        <w:t xml:space="preserve"> se encuentra</w:t>
      </w:r>
      <w:r w:rsidR="00751995">
        <w:rPr>
          <w:bCs/>
          <w:lang w:val="es-MX"/>
        </w:rPr>
        <w:t>n</w:t>
      </w:r>
      <w:r w:rsidRPr="00E5110C">
        <w:rPr>
          <w:bCs/>
          <w:lang w:val="es-MX"/>
        </w:rPr>
        <w:t xml:space="preserve"> m</w:t>
      </w:r>
      <w:r w:rsidR="00751995">
        <w:rPr>
          <w:bCs/>
          <w:lang w:val="es-MX"/>
        </w:rPr>
        <w:t>oderadamente</w:t>
      </w:r>
      <w:r w:rsidRPr="00E5110C">
        <w:rPr>
          <w:bCs/>
          <w:lang w:val="es-MX"/>
        </w:rPr>
        <w:t xml:space="preserve"> comprometido</w:t>
      </w:r>
      <w:r w:rsidR="00751995">
        <w:rPr>
          <w:bCs/>
          <w:lang w:val="es-MX"/>
        </w:rPr>
        <w:t>s</w:t>
      </w:r>
      <w:r w:rsidRPr="00E5110C">
        <w:rPr>
          <w:bCs/>
          <w:lang w:val="es-MX"/>
        </w:rPr>
        <w:t xml:space="preserve"> debido a </w:t>
      </w:r>
      <w:r w:rsidR="00C365DC">
        <w:rPr>
          <w:bCs/>
          <w:lang w:val="es-MX"/>
        </w:rPr>
        <w:t xml:space="preserve">la falta de definición de su participación y lealtad. Además, su identificación y pertenencia </w:t>
      </w:r>
      <w:r w:rsidR="000C57CA">
        <w:rPr>
          <w:bCs/>
          <w:lang w:val="es-MX"/>
        </w:rPr>
        <w:t>son</w:t>
      </w:r>
      <w:r w:rsidR="00C365DC">
        <w:rPr>
          <w:bCs/>
          <w:lang w:val="es-MX"/>
        </w:rPr>
        <w:t xml:space="preserve"> moderada</w:t>
      </w:r>
      <w:r w:rsidR="000C57CA">
        <w:rPr>
          <w:bCs/>
          <w:lang w:val="es-MX"/>
        </w:rPr>
        <w:t>s</w:t>
      </w:r>
      <w:r w:rsidRPr="00E5110C">
        <w:rPr>
          <w:bCs/>
          <w:lang w:val="es-MX"/>
        </w:rPr>
        <w:t xml:space="preserve">. </w:t>
      </w:r>
      <w:r w:rsidR="00C365DC">
        <w:rPr>
          <w:bCs/>
          <w:lang w:val="es-MX"/>
        </w:rPr>
        <w:t xml:space="preserve">Para aumentar el compromiso de los empleados, </w:t>
      </w:r>
      <w:r w:rsidR="00C365DC">
        <w:rPr>
          <w:shd w:val="clear" w:color="auto" w:fill="FFFFFF"/>
          <w:lang w:val="es-MX"/>
        </w:rPr>
        <w:t>se sugiere que la empresa aplique un plan de trabajo basado en el emponderamiento para impulsar cambios de beneficio, generando confianza en sus actividades, dándoles mayor libertad de propuestas y ofreciéndoles mayor reconocimiento, control, autonomía e iniciativa.</w:t>
      </w:r>
      <w:r w:rsidR="002600A0">
        <w:rPr>
          <w:shd w:val="clear" w:color="auto" w:fill="FFFFFF"/>
          <w:lang w:val="es-MX"/>
        </w:rPr>
        <w:t xml:space="preserve"> Al percibir los empleados que sus aportaciones son significativas y sustanciales, estarán mas comprometidos y satisfechos con la organización.</w:t>
      </w:r>
    </w:p>
    <w:p w14:paraId="44427950" w14:textId="77777777" w:rsidR="00F4371D" w:rsidRDefault="0009468F" w:rsidP="00A60A03">
      <w:pPr>
        <w:pStyle w:val="Resumen"/>
        <w:spacing w:line="360" w:lineRule="auto"/>
        <w:ind w:firstLine="0"/>
        <w:rPr>
          <w:b w:val="0"/>
          <w:color w:val="auto"/>
          <w:sz w:val="24"/>
          <w:szCs w:val="24"/>
        </w:rPr>
      </w:pPr>
      <w:r w:rsidRPr="00A67E82">
        <w:rPr>
          <w:rFonts w:asciiTheme="minorHAnsi" w:hAnsiTheme="minorHAnsi" w:cstheme="minorHAnsi"/>
          <w:bCs w:val="0"/>
          <w:iCs w:val="0"/>
          <w:color w:val="auto"/>
          <w:sz w:val="28"/>
          <w:szCs w:val="28"/>
        </w:rPr>
        <w:t>Palabras cla</w:t>
      </w:r>
      <w:r w:rsidR="00F4371D" w:rsidRPr="00A67E82">
        <w:rPr>
          <w:rFonts w:asciiTheme="minorHAnsi" w:hAnsiTheme="minorHAnsi" w:cstheme="minorHAnsi"/>
          <w:bCs w:val="0"/>
          <w:iCs w:val="0"/>
          <w:color w:val="auto"/>
          <w:sz w:val="28"/>
          <w:szCs w:val="28"/>
        </w:rPr>
        <w:t>ve:</w:t>
      </w:r>
      <w:r w:rsidR="00F4371D">
        <w:rPr>
          <w:b w:val="0"/>
          <w:i/>
          <w:color w:val="auto"/>
          <w:sz w:val="24"/>
          <w:szCs w:val="24"/>
        </w:rPr>
        <w:t xml:space="preserve"> </w:t>
      </w:r>
      <w:r w:rsidR="00F4371D" w:rsidRPr="00F4371D">
        <w:rPr>
          <w:b w:val="0"/>
          <w:iCs w:val="0"/>
          <w:color w:val="auto"/>
          <w:sz w:val="24"/>
          <w:szCs w:val="24"/>
        </w:rPr>
        <w:t>Comportamiento organizacional, compromiso organizacional, señal</w:t>
      </w:r>
      <w:r w:rsidR="004A1A66">
        <w:rPr>
          <w:b w:val="0"/>
          <w:iCs w:val="0"/>
          <w:color w:val="auto"/>
          <w:sz w:val="24"/>
          <w:szCs w:val="24"/>
        </w:rPr>
        <w:t>ización vial</w:t>
      </w:r>
      <w:r w:rsidR="00F4371D" w:rsidRPr="00F4371D">
        <w:rPr>
          <w:b w:val="0"/>
          <w:iCs w:val="0"/>
          <w:color w:val="auto"/>
          <w:sz w:val="24"/>
          <w:szCs w:val="24"/>
        </w:rPr>
        <w:t>, cultura de participación.</w:t>
      </w:r>
      <w:r w:rsidRPr="00FD48F3">
        <w:rPr>
          <w:b w:val="0"/>
          <w:color w:val="auto"/>
          <w:sz w:val="24"/>
          <w:szCs w:val="24"/>
        </w:rPr>
        <w:t xml:space="preserve"> </w:t>
      </w:r>
    </w:p>
    <w:p w14:paraId="2E7EB609" w14:textId="77777777" w:rsidR="00A67E82" w:rsidRPr="0009468F" w:rsidRDefault="00A67E82" w:rsidP="0009468F">
      <w:pPr>
        <w:spacing w:line="360" w:lineRule="auto"/>
        <w:jc w:val="both"/>
        <w:rPr>
          <w:b/>
        </w:rPr>
      </w:pPr>
    </w:p>
    <w:p w14:paraId="145CDBA8" w14:textId="77777777" w:rsidR="00A26A76" w:rsidRPr="00A67E82" w:rsidRDefault="00A26A76" w:rsidP="00CA29AA">
      <w:pPr>
        <w:spacing w:line="360" w:lineRule="auto"/>
        <w:rPr>
          <w:rFonts w:asciiTheme="minorHAnsi" w:hAnsiTheme="minorHAnsi" w:cstheme="minorHAnsi"/>
          <w:b/>
          <w:sz w:val="28"/>
          <w:szCs w:val="28"/>
          <w:lang w:val="es-MX" w:eastAsia="en-US"/>
        </w:rPr>
      </w:pPr>
      <w:r w:rsidRPr="00A67E82">
        <w:rPr>
          <w:rFonts w:asciiTheme="minorHAnsi" w:hAnsiTheme="minorHAnsi" w:cstheme="minorHAnsi"/>
          <w:b/>
          <w:sz w:val="28"/>
          <w:szCs w:val="28"/>
          <w:lang w:val="es-MX" w:eastAsia="en-US"/>
        </w:rPr>
        <w:t>Abstract</w:t>
      </w:r>
    </w:p>
    <w:p w14:paraId="4963694A" w14:textId="77777777" w:rsidR="003C6E99" w:rsidRPr="003C6E99" w:rsidRDefault="003C6E99" w:rsidP="00F227AE">
      <w:pPr>
        <w:spacing w:line="360" w:lineRule="auto"/>
        <w:jc w:val="both"/>
        <w:rPr>
          <w:bCs/>
          <w:lang w:val="en-US"/>
        </w:rPr>
      </w:pPr>
      <w:r w:rsidRPr="003C6E99">
        <w:rPr>
          <w:bCs/>
          <w:lang w:val="en-US"/>
        </w:rPr>
        <w:t xml:space="preserve">This study was carried out in a road marking company located in Mexico and its objective was to specify the degree of organizational commitment of its personnel. The research is exploratory and descriptive in scope with a quantitative approach. 66 employees, composed of operational and administrative personnel, participated. The results indicate that workers are moderately committed due to the lack of definition of their participation and loyalty. In </w:t>
      </w:r>
      <w:r w:rsidRPr="003C6E99">
        <w:rPr>
          <w:bCs/>
          <w:lang w:val="en-US"/>
        </w:rPr>
        <w:lastRenderedPageBreak/>
        <w:t xml:space="preserve">addition, their identification and belonging </w:t>
      </w:r>
      <w:r w:rsidR="000C57CA">
        <w:rPr>
          <w:bCs/>
          <w:lang w:val="en-US"/>
        </w:rPr>
        <w:t>are</w:t>
      </w:r>
      <w:r w:rsidRPr="003C6E99">
        <w:rPr>
          <w:bCs/>
          <w:lang w:val="en-US"/>
        </w:rPr>
        <w:t xml:space="preserve"> moderate. To increase employee commitment, it is suggested that the company apply a work plan based on empowerment to promote beneficial changes, generating confidence in its activities, giving them greater freedom of proposals and offering them greater recognition, control, autonomy and initiative. When employees perceive that their contributions are significant and substantial, they will be more committed and satisfied with the organization.</w:t>
      </w:r>
    </w:p>
    <w:p w14:paraId="730E1789" w14:textId="77777777" w:rsidR="00A67E82" w:rsidRDefault="00872339" w:rsidP="005B6B53">
      <w:pPr>
        <w:pStyle w:val="Resumen"/>
        <w:spacing w:before="0" w:line="360" w:lineRule="auto"/>
        <w:ind w:firstLine="0"/>
        <w:rPr>
          <w:b w:val="0"/>
          <w:color w:val="auto"/>
          <w:sz w:val="24"/>
          <w:szCs w:val="24"/>
          <w:lang w:val="en-US"/>
        </w:rPr>
      </w:pPr>
      <w:r w:rsidRPr="00A67E82">
        <w:rPr>
          <w:rFonts w:asciiTheme="minorHAnsi" w:hAnsiTheme="minorHAnsi" w:cstheme="minorHAnsi"/>
          <w:bCs w:val="0"/>
          <w:iCs w:val="0"/>
          <w:color w:val="auto"/>
          <w:sz w:val="28"/>
          <w:szCs w:val="28"/>
          <w:lang w:val="en-US"/>
        </w:rPr>
        <w:t>Keywords:</w:t>
      </w:r>
      <w:r w:rsidRPr="004A1A66">
        <w:rPr>
          <w:b w:val="0"/>
          <w:color w:val="auto"/>
          <w:sz w:val="24"/>
          <w:szCs w:val="24"/>
          <w:lang w:val="en-US"/>
        </w:rPr>
        <w:t xml:space="preserve"> </w:t>
      </w:r>
      <w:r w:rsidR="004A1A66">
        <w:rPr>
          <w:b w:val="0"/>
          <w:color w:val="auto"/>
          <w:sz w:val="24"/>
          <w:szCs w:val="24"/>
          <w:lang w:val="en-US"/>
        </w:rPr>
        <w:t>Organizational behavior, organizational commitment</w:t>
      </w:r>
      <w:r w:rsidRPr="004A1A66">
        <w:rPr>
          <w:b w:val="0"/>
          <w:color w:val="auto"/>
          <w:sz w:val="24"/>
          <w:szCs w:val="24"/>
          <w:lang w:val="en-US"/>
        </w:rPr>
        <w:t xml:space="preserve">, </w:t>
      </w:r>
      <w:r w:rsidR="004A1A66">
        <w:rPr>
          <w:b w:val="0"/>
          <w:color w:val="auto"/>
          <w:sz w:val="24"/>
          <w:szCs w:val="24"/>
          <w:lang w:val="en-US"/>
        </w:rPr>
        <w:t xml:space="preserve">road marking, </w:t>
      </w:r>
      <w:r w:rsidRPr="004A1A66">
        <w:rPr>
          <w:b w:val="0"/>
          <w:color w:val="auto"/>
          <w:sz w:val="24"/>
          <w:szCs w:val="24"/>
          <w:lang w:val="en-US"/>
        </w:rPr>
        <w:t>participation culture</w:t>
      </w:r>
      <w:r w:rsidR="004A1A66">
        <w:rPr>
          <w:b w:val="0"/>
          <w:color w:val="auto"/>
          <w:sz w:val="24"/>
          <w:szCs w:val="24"/>
          <w:lang w:val="en-US"/>
        </w:rPr>
        <w:t>.</w:t>
      </w:r>
      <w:r w:rsidRPr="00851E84">
        <w:rPr>
          <w:b w:val="0"/>
          <w:color w:val="auto"/>
          <w:sz w:val="24"/>
          <w:szCs w:val="24"/>
          <w:lang w:val="en-US"/>
        </w:rPr>
        <w:t xml:space="preserve"> </w:t>
      </w:r>
    </w:p>
    <w:p w14:paraId="1010A2A2" w14:textId="77777777" w:rsidR="00A67E82" w:rsidRPr="00BF66DC" w:rsidRDefault="00A67E82" w:rsidP="00A67E82">
      <w:pPr>
        <w:spacing w:before="120" w:after="240"/>
        <w:jc w:val="both"/>
        <w:rPr>
          <w:szCs w:val="28"/>
        </w:rPr>
      </w:pPr>
      <w:r w:rsidRPr="00BF66DC">
        <w:rPr>
          <w:b/>
          <w:szCs w:val="28"/>
        </w:rPr>
        <w:t>Fecha Recepción:</w:t>
      </w:r>
      <w:r w:rsidRPr="00BF66DC">
        <w:rPr>
          <w:szCs w:val="28"/>
        </w:rPr>
        <w:t xml:space="preserve"> </w:t>
      </w:r>
      <w:proofErr w:type="gramStart"/>
      <w:r w:rsidRPr="00BF66DC">
        <w:rPr>
          <w:szCs w:val="28"/>
        </w:rPr>
        <w:t>Febrero</w:t>
      </w:r>
      <w:proofErr w:type="gramEnd"/>
      <w:r w:rsidRPr="00BF66DC">
        <w:rPr>
          <w:szCs w:val="28"/>
        </w:rPr>
        <w:t xml:space="preserve"> 2020     </w:t>
      </w:r>
      <w:r w:rsidRPr="00BF66DC">
        <w:rPr>
          <w:b/>
          <w:szCs w:val="28"/>
        </w:rPr>
        <w:t>Fecha Aceptación:</w:t>
      </w:r>
      <w:r w:rsidRPr="00BF66DC">
        <w:rPr>
          <w:szCs w:val="28"/>
        </w:rPr>
        <w:t xml:space="preserve"> Julio 2020</w:t>
      </w:r>
      <w:r w:rsidRPr="00BF66DC">
        <w:rPr>
          <w:szCs w:val="28"/>
        </w:rPr>
        <w:br/>
      </w:r>
      <w:r>
        <w:rPr>
          <w:szCs w:val="28"/>
        </w:rPr>
        <w:pict w14:anchorId="001711C0">
          <v:rect id="_x0000_i1025" style="width:446.5pt;height:1.5pt" o:hralign="center" o:hrstd="t" o:hr="t" fillcolor="#a0a0a0" stroked="f"/>
        </w:pict>
      </w:r>
    </w:p>
    <w:p w14:paraId="4779D234" w14:textId="77777777" w:rsidR="0009468F" w:rsidRPr="00DE4203" w:rsidRDefault="0009468F" w:rsidP="0009468F">
      <w:pPr>
        <w:spacing w:line="360" w:lineRule="auto"/>
        <w:jc w:val="center"/>
        <w:rPr>
          <w:b/>
          <w:sz w:val="32"/>
          <w:szCs w:val="32"/>
        </w:rPr>
      </w:pPr>
      <w:r w:rsidRPr="00DE4203">
        <w:rPr>
          <w:b/>
          <w:sz w:val="32"/>
          <w:szCs w:val="32"/>
        </w:rPr>
        <w:t>Introducción</w:t>
      </w:r>
    </w:p>
    <w:p w14:paraId="2781F720" w14:textId="77777777" w:rsidR="00F4371D" w:rsidRPr="00F4371D" w:rsidRDefault="00F4371D" w:rsidP="00F4371D">
      <w:pPr>
        <w:spacing w:line="360" w:lineRule="auto"/>
        <w:jc w:val="both"/>
        <w:rPr>
          <w:lang w:val="es-MX"/>
        </w:rPr>
      </w:pPr>
      <w:r w:rsidRPr="00F4371D">
        <w:rPr>
          <w:lang w:val="es-MX"/>
        </w:rPr>
        <w:t xml:space="preserve">La globalización y los acelerados cambios tecnológicos han hecho necesario que las empresas redefinan sus estrategias y se adapten a los cambios del nuevo entorno económico mundial con la </w:t>
      </w:r>
      <w:proofErr w:type="gramStart"/>
      <w:r w:rsidRPr="00F4371D">
        <w:rPr>
          <w:lang w:val="es-MX"/>
        </w:rPr>
        <w:t>finalidad  de</w:t>
      </w:r>
      <w:proofErr w:type="gramEnd"/>
      <w:r w:rsidRPr="00F4371D">
        <w:rPr>
          <w:lang w:val="es-MX"/>
        </w:rPr>
        <w:t xml:space="preserve"> mejorar su competitividad. La </w:t>
      </w:r>
      <w:r w:rsidR="00C17C59">
        <w:rPr>
          <w:lang w:val="es-MX"/>
        </w:rPr>
        <w:t xml:space="preserve">señalización vial es de suma importancia debido a que regula </w:t>
      </w:r>
      <w:r w:rsidR="00FD68E3">
        <w:rPr>
          <w:lang w:val="es-MX"/>
        </w:rPr>
        <w:t xml:space="preserve">la actividad de conductores y transeúntes, previniendo </w:t>
      </w:r>
      <w:r w:rsidR="00C17C59">
        <w:rPr>
          <w:lang w:val="es-MX"/>
        </w:rPr>
        <w:t xml:space="preserve">y </w:t>
      </w:r>
      <w:proofErr w:type="gramStart"/>
      <w:r w:rsidR="00C17C59">
        <w:rPr>
          <w:lang w:val="es-MX"/>
        </w:rPr>
        <w:t>evita</w:t>
      </w:r>
      <w:r w:rsidR="00FD68E3">
        <w:rPr>
          <w:lang w:val="es-MX"/>
        </w:rPr>
        <w:t>do accidentes</w:t>
      </w:r>
      <w:proofErr w:type="gramEnd"/>
      <w:r w:rsidR="00FD68E3">
        <w:rPr>
          <w:lang w:val="es-MX"/>
        </w:rPr>
        <w:t xml:space="preserve"> que en ocasiones pueden llegar hasta la muerte. Además, debido al crecimiento demográfico</w:t>
      </w:r>
      <w:r w:rsidR="004413C9">
        <w:rPr>
          <w:lang w:val="es-MX"/>
        </w:rPr>
        <w:t xml:space="preserve">, </w:t>
      </w:r>
      <w:r w:rsidR="00FD68E3">
        <w:rPr>
          <w:lang w:val="es-MX"/>
        </w:rPr>
        <w:t>los servicios de transporte y comunicación se han incrementado</w:t>
      </w:r>
      <w:r w:rsidR="004413C9">
        <w:rPr>
          <w:lang w:val="es-MX"/>
        </w:rPr>
        <w:t xml:space="preserve"> considerablemente convirtiendo los señalamientos </w:t>
      </w:r>
      <w:r w:rsidR="00F36C0E">
        <w:rPr>
          <w:lang w:val="es-MX"/>
        </w:rPr>
        <w:t>viales</w:t>
      </w:r>
      <w:r w:rsidR="004413C9">
        <w:rPr>
          <w:lang w:val="es-MX"/>
        </w:rPr>
        <w:t xml:space="preserve"> en una necesidad para el </w:t>
      </w:r>
      <w:r w:rsidR="00E1080D">
        <w:rPr>
          <w:lang w:val="es-MX"/>
        </w:rPr>
        <w:t>tránsito</w:t>
      </w:r>
      <w:r w:rsidR="004413C9">
        <w:rPr>
          <w:lang w:val="es-MX"/>
        </w:rPr>
        <w:t xml:space="preserve"> adecuado de la ciudadanía y </w:t>
      </w:r>
      <w:r w:rsidR="00F36C0E">
        <w:rPr>
          <w:lang w:val="es-MX"/>
        </w:rPr>
        <w:t xml:space="preserve">de </w:t>
      </w:r>
      <w:r w:rsidR="004413C9">
        <w:rPr>
          <w:lang w:val="es-MX"/>
        </w:rPr>
        <w:t>la sociedad</w:t>
      </w:r>
      <w:r w:rsidR="00F36C0E">
        <w:rPr>
          <w:lang w:val="es-MX"/>
        </w:rPr>
        <w:t xml:space="preserve"> en general </w:t>
      </w:r>
      <w:r w:rsidR="00F36C0E" w:rsidRPr="00F4371D">
        <w:rPr>
          <w:lang w:val="es-MX"/>
        </w:rPr>
        <w:t>(Secrearía de Comunicaciones y Transportes, 2014).</w:t>
      </w:r>
      <w:r w:rsidR="00E1080D">
        <w:rPr>
          <w:lang w:val="es-MX"/>
        </w:rPr>
        <w:t xml:space="preserve"> Por otra parte</w:t>
      </w:r>
      <w:r w:rsidRPr="00F4371D">
        <w:rPr>
          <w:lang w:val="es-MX"/>
        </w:rPr>
        <w:t>, las empresas</w:t>
      </w:r>
      <w:r w:rsidR="00E1080D">
        <w:rPr>
          <w:lang w:val="es-MX"/>
        </w:rPr>
        <w:t xml:space="preserve"> de señalizaciones viales para poder ser competitivas y cumplir con sus objetivos, requieren contar</w:t>
      </w:r>
      <w:r w:rsidRPr="00F4371D">
        <w:rPr>
          <w:lang w:val="es-MX"/>
        </w:rPr>
        <w:t xml:space="preserve"> con empleados comprometidos, identificados con los valores y objetivos </w:t>
      </w:r>
      <w:r w:rsidR="00E1080D">
        <w:rPr>
          <w:lang w:val="es-MX"/>
        </w:rPr>
        <w:t>organizacionales</w:t>
      </w:r>
      <w:r w:rsidRPr="00F4371D">
        <w:rPr>
          <w:lang w:val="es-MX"/>
        </w:rPr>
        <w:t xml:space="preserve"> y </w:t>
      </w:r>
      <w:proofErr w:type="gramStart"/>
      <w:r w:rsidRPr="00F4371D">
        <w:rPr>
          <w:lang w:val="es-MX"/>
        </w:rPr>
        <w:t>que</w:t>
      </w:r>
      <w:proofErr w:type="gramEnd"/>
      <w:r w:rsidRPr="00F4371D">
        <w:rPr>
          <w:lang w:val="es-MX"/>
        </w:rPr>
        <w:t xml:space="preserve"> además</w:t>
      </w:r>
      <w:r w:rsidR="00E1080D">
        <w:rPr>
          <w:lang w:val="es-MX"/>
        </w:rPr>
        <w:t>;</w:t>
      </w:r>
      <w:r w:rsidRPr="00F4371D">
        <w:rPr>
          <w:lang w:val="es-MX"/>
        </w:rPr>
        <w:t xml:space="preserve"> </w:t>
      </w:r>
      <w:r w:rsidR="00E1080D">
        <w:rPr>
          <w:lang w:val="es-MX"/>
        </w:rPr>
        <w:t>consideren</w:t>
      </w:r>
      <w:r w:rsidRPr="00F4371D">
        <w:rPr>
          <w:lang w:val="es-MX"/>
        </w:rPr>
        <w:t xml:space="preserve"> a la empresa como si </w:t>
      </w:r>
      <w:r w:rsidR="00E1080D">
        <w:rPr>
          <w:lang w:val="es-MX"/>
        </w:rPr>
        <w:t xml:space="preserve">en realidad </w:t>
      </w:r>
      <w:r w:rsidRPr="00F4371D">
        <w:rPr>
          <w:lang w:val="es-MX"/>
        </w:rPr>
        <w:t>fuera propia (Dessler, 1996).</w:t>
      </w:r>
    </w:p>
    <w:p w14:paraId="3FF23F1F" w14:textId="77777777" w:rsidR="00006ED6" w:rsidRDefault="00006ED6" w:rsidP="0009468F">
      <w:pPr>
        <w:spacing w:line="360" w:lineRule="auto"/>
        <w:jc w:val="both"/>
      </w:pPr>
    </w:p>
    <w:p w14:paraId="4B6C6074" w14:textId="77777777" w:rsidR="0009468F" w:rsidRPr="00DE4203" w:rsidRDefault="0009468F" w:rsidP="00A60A03">
      <w:pPr>
        <w:spacing w:line="360" w:lineRule="auto"/>
        <w:jc w:val="center"/>
        <w:rPr>
          <w:b/>
          <w:bCs/>
          <w:iCs/>
          <w:sz w:val="28"/>
          <w:szCs w:val="28"/>
        </w:rPr>
      </w:pPr>
      <w:r w:rsidRPr="00DE4203">
        <w:rPr>
          <w:b/>
          <w:bCs/>
          <w:iCs/>
          <w:sz w:val="28"/>
          <w:szCs w:val="28"/>
        </w:rPr>
        <w:t>C</w:t>
      </w:r>
      <w:r w:rsidR="00F4371D" w:rsidRPr="00DE4203">
        <w:rPr>
          <w:b/>
          <w:bCs/>
          <w:iCs/>
          <w:sz w:val="28"/>
          <w:szCs w:val="28"/>
        </w:rPr>
        <w:t>ompromiso</w:t>
      </w:r>
      <w:r w:rsidRPr="00DE4203">
        <w:rPr>
          <w:b/>
          <w:bCs/>
          <w:iCs/>
          <w:sz w:val="28"/>
          <w:szCs w:val="28"/>
        </w:rPr>
        <w:t xml:space="preserve"> organizacional</w:t>
      </w:r>
    </w:p>
    <w:p w14:paraId="17BD13F7" w14:textId="77777777" w:rsidR="00F4371D" w:rsidRPr="00F4371D" w:rsidRDefault="00F4371D" w:rsidP="00F4371D">
      <w:pPr>
        <w:spacing w:line="360" w:lineRule="auto"/>
        <w:jc w:val="both"/>
        <w:rPr>
          <w:lang w:val="es-MX"/>
        </w:rPr>
      </w:pPr>
      <w:r w:rsidRPr="00F4371D">
        <w:rPr>
          <w:lang w:val="es-MX"/>
        </w:rPr>
        <w:t>Para Robbins y Judge (201</w:t>
      </w:r>
      <w:r w:rsidR="003A3BA6">
        <w:rPr>
          <w:lang w:val="es-MX"/>
        </w:rPr>
        <w:t>7</w:t>
      </w:r>
      <w:r w:rsidRPr="00F4371D">
        <w:rPr>
          <w:lang w:val="es-MX"/>
        </w:rPr>
        <w:t xml:space="preserve">) el compromiso organizacional es </w:t>
      </w:r>
      <w:r w:rsidR="004670AB">
        <w:rPr>
          <w:lang w:val="es-MX"/>
        </w:rPr>
        <w:t>la medida</w:t>
      </w:r>
      <w:r w:rsidRPr="00F4371D">
        <w:rPr>
          <w:lang w:val="es-MX"/>
        </w:rPr>
        <w:t xml:space="preserve"> en el que u</w:t>
      </w:r>
      <w:r w:rsidR="004670AB">
        <w:rPr>
          <w:lang w:val="es-MX"/>
        </w:rPr>
        <w:t>n</w:t>
      </w:r>
      <w:r w:rsidR="0094686F">
        <w:rPr>
          <w:lang w:val="es-MX"/>
        </w:rPr>
        <w:t xml:space="preserve"> empleado</w:t>
      </w:r>
      <w:r w:rsidRPr="00F4371D">
        <w:rPr>
          <w:lang w:val="es-MX"/>
        </w:rPr>
        <w:t xml:space="preserve"> se identifica con la </w:t>
      </w:r>
      <w:r w:rsidR="004670AB">
        <w:rPr>
          <w:lang w:val="es-MX"/>
        </w:rPr>
        <w:t>empresa</w:t>
      </w:r>
      <w:r w:rsidRPr="00F4371D">
        <w:rPr>
          <w:lang w:val="es-MX"/>
        </w:rPr>
        <w:t xml:space="preserve"> </w:t>
      </w:r>
      <w:r w:rsidR="0094686F">
        <w:rPr>
          <w:lang w:val="es-MX"/>
        </w:rPr>
        <w:t>en</w:t>
      </w:r>
      <w:r w:rsidRPr="00F4371D">
        <w:rPr>
          <w:lang w:val="es-MX"/>
        </w:rPr>
        <w:t xml:space="preserve"> la que labora y sus </w:t>
      </w:r>
      <w:r w:rsidR="0094686F">
        <w:rPr>
          <w:lang w:val="es-MX"/>
        </w:rPr>
        <w:t>metas</w:t>
      </w:r>
      <w:r w:rsidR="004621F7">
        <w:rPr>
          <w:lang w:val="es-MX"/>
        </w:rPr>
        <w:t>,</w:t>
      </w:r>
      <w:r w:rsidRPr="00F4371D">
        <w:rPr>
          <w:lang w:val="es-MX"/>
        </w:rPr>
        <w:t xml:space="preserve"> de tal </w:t>
      </w:r>
      <w:r w:rsidR="004670AB">
        <w:rPr>
          <w:lang w:val="es-MX"/>
        </w:rPr>
        <w:t>forma</w:t>
      </w:r>
      <w:r w:rsidRPr="00F4371D">
        <w:rPr>
          <w:lang w:val="es-MX"/>
        </w:rPr>
        <w:t xml:space="preserve"> que </w:t>
      </w:r>
      <w:r w:rsidR="004670AB">
        <w:rPr>
          <w:lang w:val="es-MX"/>
        </w:rPr>
        <w:t>desea continuar</w:t>
      </w:r>
      <w:r w:rsidR="0094686F">
        <w:rPr>
          <w:lang w:val="es-MX"/>
        </w:rPr>
        <w:t xml:space="preserve"> en</w:t>
      </w:r>
      <w:r w:rsidRPr="00F4371D">
        <w:rPr>
          <w:lang w:val="es-MX"/>
        </w:rPr>
        <w:t xml:space="preserve"> ella. Se ha encontrado en diversas investigaciones que las empresas</w:t>
      </w:r>
      <w:r w:rsidR="000C62F7">
        <w:rPr>
          <w:lang w:val="es-MX"/>
        </w:rPr>
        <w:t xml:space="preserve"> con</w:t>
      </w:r>
      <w:r w:rsidRPr="00F4371D">
        <w:rPr>
          <w:lang w:val="es-MX"/>
        </w:rPr>
        <w:t xml:space="preserve"> </w:t>
      </w:r>
      <w:r w:rsidR="004621F7">
        <w:rPr>
          <w:lang w:val="es-MX"/>
        </w:rPr>
        <w:t>elevados</w:t>
      </w:r>
      <w:r w:rsidR="004670AB">
        <w:rPr>
          <w:lang w:val="es-MX"/>
        </w:rPr>
        <w:t xml:space="preserve"> grados</w:t>
      </w:r>
      <w:r w:rsidRPr="00F4371D">
        <w:rPr>
          <w:lang w:val="es-MX"/>
        </w:rPr>
        <w:t xml:space="preserve"> de compromiso</w:t>
      </w:r>
      <w:r w:rsidR="000C62F7">
        <w:rPr>
          <w:lang w:val="es-MX"/>
        </w:rPr>
        <w:t>, tienen</w:t>
      </w:r>
      <w:r w:rsidRPr="00F4371D">
        <w:rPr>
          <w:lang w:val="es-MX"/>
        </w:rPr>
        <w:t xml:space="preserve"> </w:t>
      </w:r>
      <w:r w:rsidR="004621F7">
        <w:rPr>
          <w:lang w:val="es-MX"/>
        </w:rPr>
        <w:t>elevados</w:t>
      </w:r>
      <w:r w:rsidRPr="00F4371D">
        <w:rPr>
          <w:lang w:val="es-MX"/>
        </w:rPr>
        <w:t xml:space="preserve"> niveles de desempeño y productividad; así como también, </w:t>
      </w:r>
      <w:r w:rsidR="004621F7">
        <w:rPr>
          <w:lang w:val="es-MX"/>
        </w:rPr>
        <w:t>escasos</w:t>
      </w:r>
      <w:r w:rsidRPr="00F4371D">
        <w:rPr>
          <w:lang w:val="es-MX"/>
        </w:rPr>
        <w:t xml:space="preserve"> </w:t>
      </w:r>
      <w:r w:rsidR="000C62F7">
        <w:rPr>
          <w:lang w:val="es-MX"/>
        </w:rPr>
        <w:t>niveles</w:t>
      </w:r>
      <w:r w:rsidRPr="00F4371D">
        <w:rPr>
          <w:lang w:val="es-MX"/>
        </w:rPr>
        <w:t xml:space="preserve"> de ausentismo (</w:t>
      </w:r>
      <w:proofErr w:type="gramStart"/>
      <w:r w:rsidRPr="00F4371D">
        <w:rPr>
          <w:lang w:val="es-MX"/>
        </w:rPr>
        <w:t>Ríos,Tellez</w:t>
      </w:r>
      <w:proofErr w:type="gramEnd"/>
      <w:r w:rsidRPr="00F4371D">
        <w:rPr>
          <w:lang w:val="es-MX"/>
        </w:rPr>
        <w:t xml:space="preserve">, y Ferrer, 2010). </w:t>
      </w:r>
    </w:p>
    <w:p w14:paraId="4BB3ABB1" w14:textId="77777777" w:rsidR="00F4371D" w:rsidRPr="00F4371D" w:rsidRDefault="004621F7" w:rsidP="00F4371D">
      <w:pPr>
        <w:spacing w:line="360" w:lineRule="auto"/>
        <w:jc w:val="both"/>
        <w:rPr>
          <w:iCs/>
          <w:lang w:val="es-MX"/>
        </w:rPr>
      </w:pPr>
      <w:r>
        <w:rPr>
          <w:iCs/>
          <w:lang w:val="es-MX"/>
        </w:rPr>
        <w:t>Algunas investigaciones</w:t>
      </w:r>
      <w:r w:rsidR="00F4371D" w:rsidRPr="00F4371D">
        <w:rPr>
          <w:iCs/>
          <w:lang w:val="es-MX"/>
        </w:rPr>
        <w:t xml:space="preserve"> </w:t>
      </w:r>
      <w:r w:rsidR="00A36D27">
        <w:rPr>
          <w:iCs/>
          <w:lang w:val="es-MX"/>
        </w:rPr>
        <w:t>de</w:t>
      </w:r>
      <w:r w:rsidR="00F4371D" w:rsidRPr="00F4371D">
        <w:rPr>
          <w:iCs/>
          <w:lang w:val="es-MX"/>
        </w:rPr>
        <w:t xml:space="preserve">l compromiso </w:t>
      </w:r>
      <w:r w:rsidR="00BF69FB">
        <w:rPr>
          <w:iCs/>
          <w:lang w:val="es-MX"/>
        </w:rPr>
        <w:t xml:space="preserve">organizacional </w:t>
      </w:r>
      <w:r w:rsidR="00F4371D" w:rsidRPr="00F4371D">
        <w:rPr>
          <w:iCs/>
          <w:lang w:val="es-MX"/>
        </w:rPr>
        <w:t>han</w:t>
      </w:r>
      <w:r w:rsidR="00A36D27">
        <w:rPr>
          <w:iCs/>
          <w:lang w:val="es-MX"/>
        </w:rPr>
        <w:t xml:space="preserve"> analizado</w:t>
      </w:r>
      <w:r w:rsidR="00F4371D" w:rsidRPr="00F4371D">
        <w:rPr>
          <w:iCs/>
          <w:lang w:val="es-MX"/>
        </w:rPr>
        <w:t xml:space="preserve"> l</w:t>
      </w:r>
      <w:r w:rsidR="00A36D27">
        <w:rPr>
          <w:iCs/>
          <w:lang w:val="es-MX"/>
        </w:rPr>
        <w:t>a</w:t>
      </w:r>
      <w:r w:rsidR="00F4371D" w:rsidRPr="00F4371D">
        <w:rPr>
          <w:iCs/>
          <w:lang w:val="es-MX"/>
        </w:rPr>
        <w:t xml:space="preserve">s </w:t>
      </w:r>
      <w:r w:rsidR="001E4AB1">
        <w:rPr>
          <w:iCs/>
          <w:lang w:val="es-MX"/>
        </w:rPr>
        <w:t>causas</w:t>
      </w:r>
      <w:r w:rsidR="00F4371D" w:rsidRPr="00F4371D">
        <w:rPr>
          <w:iCs/>
          <w:lang w:val="es-MX"/>
        </w:rPr>
        <w:t xml:space="preserve"> que </w:t>
      </w:r>
      <w:r>
        <w:rPr>
          <w:iCs/>
          <w:lang w:val="es-MX"/>
        </w:rPr>
        <w:t>consiguen</w:t>
      </w:r>
      <w:r w:rsidR="00F4371D" w:rsidRPr="00F4371D">
        <w:rPr>
          <w:iCs/>
          <w:lang w:val="es-MX"/>
        </w:rPr>
        <w:t xml:space="preserve"> </w:t>
      </w:r>
      <w:r w:rsidR="001E4AB1">
        <w:rPr>
          <w:iCs/>
          <w:lang w:val="es-MX"/>
        </w:rPr>
        <w:t xml:space="preserve">mantener </w:t>
      </w:r>
      <w:r w:rsidR="009C3BF2">
        <w:rPr>
          <w:iCs/>
          <w:lang w:val="es-MX"/>
        </w:rPr>
        <w:t>interesa</w:t>
      </w:r>
      <w:r w:rsidR="001E4AB1">
        <w:rPr>
          <w:iCs/>
          <w:lang w:val="es-MX"/>
        </w:rPr>
        <w:t>do</w:t>
      </w:r>
      <w:r w:rsidR="00F4371D" w:rsidRPr="00F4371D">
        <w:rPr>
          <w:iCs/>
          <w:lang w:val="es-MX"/>
        </w:rPr>
        <w:t xml:space="preserve"> a un </w:t>
      </w:r>
      <w:r w:rsidR="009C3BF2">
        <w:rPr>
          <w:iCs/>
          <w:lang w:val="es-MX"/>
        </w:rPr>
        <w:t>trabajador</w:t>
      </w:r>
      <w:r w:rsidR="00F4371D" w:rsidRPr="00F4371D">
        <w:rPr>
          <w:iCs/>
          <w:lang w:val="es-MX"/>
        </w:rPr>
        <w:t xml:space="preserve"> </w:t>
      </w:r>
      <w:r>
        <w:rPr>
          <w:iCs/>
          <w:lang w:val="es-MX"/>
        </w:rPr>
        <w:t>a</w:t>
      </w:r>
      <w:r w:rsidR="00F4371D" w:rsidRPr="00F4371D">
        <w:rPr>
          <w:iCs/>
          <w:lang w:val="es-MX"/>
        </w:rPr>
        <w:t xml:space="preserve"> su </w:t>
      </w:r>
      <w:r>
        <w:rPr>
          <w:iCs/>
          <w:lang w:val="es-MX"/>
        </w:rPr>
        <w:t>organización</w:t>
      </w:r>
      <w:r w:rsidR="00F4371D" w:rsidRPr="00F4371D">
        <w:rPr>
          <w:iCs/>
          <w:lang w:val="es-MX"/>
        </w:rPr>
        <w:t>, otr</w:t>
      </w:r>
      <w:r w:rsidR="0011505C">
        <w:rPr>
          <w:iCs/>
          <w:lang w:val="es-MX"/>
        </w:rPr>
        <w:t>o</w:t>
      </w:r>
      <w:r w:rsidR="00F4371D" w:rsidRPr="00F4371D">
        <w:rPr>
          <w:iCs/>
          <w:lang w:val="es-MX"/>
        </w:rPr>
        <w:t>s</w:t>
      </w:r>
      <w:r w:rsidR="0011505C">
        <w:rPr>
          <w:iCs/>
          <w:lang w:val="es-MX"/>
        </w:rPr>
        <w:t xml:space="preserve"> estudios</w:t>
      </w:r>
      <w:r w:rsidR="00F4371D" w:rsidRPr="00F4371D">
        <w:rPr>
          <w:iCs/>
          <w:lang w:val="es-MX"/>
        </w:rPr>
        <w:t xml:space="preserve"> se han</w:t>
      </w:r>
      <w:r w:rsidR="009C3BF2">
        <w:rPr>
          <w:iCs/>
          <w:lang w:val="es-MX"/>
        </w:rPr>
        <w:t xml:space="preserve"> enfocado</w:t>
      </w:r>
      <w:r w:rsidR="00F4371D" w:rsidRPr="00F4371D">
        <w:rPr>
          <w:iCs/>
          <w:lang w:val="es-MX"/>
        </w:rPr>
        <w:t xml:space="preserve"> en </w:t>
      </w:r>
      <w:r w:rsidR="009C3BF2">
        <w:rPr>
          <w:iCs/>
          <w:lang w:val="es-MX"/>
        </w:rPr>
        <w:t>conocer</w:t>
      </w:r>
      <w:r w:rsidR="00F4371D" w:rsidRPr="00F4371D">
        <w:rPr>
          <w:iCs/>
          <w:lang w:val="es-MX"/>
        </w:rPr>
        <w:t xml:space="preserve"> cuáles son l</w:t>
      </w:r>
      <w:r w:rsidR="009C3BF2">
        <w:rPr>
          <w:iCs/>
          <w:lang w:val="es-MX"/>
        </w:rPr>
        <w:t>as</w:t>
      </w:r>
      <w:r w:rsidR="00F4371D" w:rsidRPr="00F4371D">
        <w:rPr>
          <w:iCs/>
          <w:lang w:val="es-MX"/>
        </w:rPr>
        <w:t xml:space="preserve"> co</w:t>
      </w:r>
      <w:r w:rsidR="009C3BF2">
        <w:rPr>
          <w:iCs/>
          <w:lang w:val="es-MX"/>
        </w:rPr>
        <w:t>nductas</w:t>
      </w:r>
      <w:r w:rsidR="00F4371D" w:rsidRPr="00F4371D">
        <w:rPr>
          <w:iCs/>
          <w:lang w:val="es-MX"/>
        </w:rPr>
        <w:t xml:space="preserve"> que </w:t>
      </w:r>
      <w:r w:rsidR="0011505C">
        <w:rPr>
          <w:iCs/>
          <w:lang w:val="es-MX"/>
        </w:rPr>
        <w:t>provienen</w:t>
      </w:r>
      <w:r w:rsidR="00F4371D" w:rsidRPr="00F4371D">
        <w:rPr>
          <w:iCs/>
          <w:lang w:val="es-MX"/>
        </w:rPr>
        <w:t xml:space="preserve"> de esta</w:t>
      </w:r>
      <w:r w:rsidR="009C3BF2">
        <w:rPr>
          <w:iCs/>
          <w:lang w:val="es-MX"/>
        </w:rPr>
        <w:t>s</w:t>
      </w:r>
      <w:r w:rsidR="00F4371D" w:rsidRPr="00F4371D">
        <w:rPr>
          <w:iCs/>
          <w:lang w:val="es-MX"/>
        </w:rPr>
        <w:t xml:space="preserve"> </w:t>
      </w:r>
      <w:r w:rsidR="001E4AB1">
        <w:rPr>
          <w:iCs/>
          <w:lang w:val="es-MX"/>
        </w:rPr>
        <w:t>causas</w:t>
      </w:r>
      <w:r w:rsidR="00F4371D" w:rsidRPr="00F4371D">
        <w:rPr>
          <w:iCs/>
          <w:lang w:val="es-MX"/>
        </w:rPr>
        <w:t xml:space="preserve"> y, </w:t>
      </w:r>
      <w:r w:rsidR="009C3BF2">
        <w:rPr>
          <w:iCs/>
          <w:lang w:val="es-MX"/>
        </w:rPr>
        <w:t>también</w:t>
      </w:r>
      <w:r w:rsidR="00F4371D" w:rsidRPr="00F4371D">
        <w:rPr>
          <w:iCs/>
          <w:lang w:val="es-MX"/>
        </w:rPr>
        <w:t>, qué variables in</w:t>
      </w:r>
      <w:r w:rsidR="009C3BF2">
        <w:rPr>
          <w:iCs/>
          <w:lang w:val="es-MX"/>
        </w:rPr>
        <w:t>tervienen</w:t>
      </w:r>
      <w:r w:rsidR="00F4371D" w:rsidRPr="00F4371D">
        <w:rPr>
          <w:iCs/>
          <w:lang w:val="es-MX"/>
        </w:rPr>
        <w:t xml:space="preserve"> en </w:t>
      </w:r>
      <w:r w:rsidR="00B72B61">
        <w:rPr>
          <w:iCs/>
          <w:lang w:val="es-MX"/>
        </w:rPr>
        <w:t>su</w:t>
      </w:r>
      <w:r w:rsidR="00F4371D" w:rsidRPr="00F4371D">
        <w:rPr>
          <w:iCs/>
          <w:lang w:val="es-MX"/>
        </w:rPr>
        <w:t xml:space="preserve"> des</w:t>
      </w:r>
      <w:r w:rsidR="009C3BF2">
        <w:rPr>
          <w:iCs/>
          <w:lang w:val="es-MX"/>
        </w:rPr>
        <w:t>empeño</w:t>
      </w:r>
      <w:r w:rsidR="00BF69FB">
        <w:rPr>
          <w:iCs/>
          <w:lang w:val="es-MX"/>
        </w:rPr>
        <w:t>.</w:t>
      </w:r>
      <w:r w:rsidR="00F4371D" w:rsidRPr="00F4371D">
        <w:rPr>
          <w:iCs/>
          <w:lang w:val="es-MX"/>
        </w:rPr>
        <w:t xml:space="preserve"> Para Meyer y Allen (1991) el compromiso </w:t>
      </w:r>
      <w:r w:rsidR="0011505C">
        <w:rPr>
          <w:iCs/>
          <w:lang w:val="es-MX"/>
        </w:rPr>
        <w:t xml:space="preserve">organizacional </w:t>
      </w:r>
      <w:r w:rsidR="00F4371D" w:rsidRPr="00F4371D">
        <w:rPr>
          <w:iCs/>
          <w:lang w:val="es-MX"/>
        </w:rPr>
        <w:t>es un</w:t>
      </w:r>
      <w:r w:rsidR="00BF69FB">
        <w:rPr>
          <w:iCs/>
          <w:lang w:val="es-MX"/>
        </w:rPr>
        <w:t>a postura mental</w:t>
      </w:r>
      <w:r w:rsidR="00F4371D" w:rsidRPr="00F4371D">
        <w:rPr>
          <w:iCs/>
          <w:lang w:val="es-MX"/>
        </w:rPr>
        <w:t xml:space="preserve"> que d</w:t>
      </w:r>
      <w:r w:rsidR="00287702">
        <w:rPr>
          <w:iCs/>
          <w:lang w:val="es-MX"/>
        </w:rPr>
        <w:t>istingue</w:t>
      </w:r>
      <w:r w:rsidR="00F4371D" w:rsidRPr="00F4371D">
        <w:rPr>
          <w:iCs/>
          <w:lang w:val="es-MX"/>
        </w:rPr>
        <w:t xml:space="preserve"> </w:t>
      </w:r>
      <w:r w:rsidR="00287702">
        <w:rPr>
          <w:iCs/>
          <w:lang w:val="es-MX"/>
        </w:rPr>
        <w:t>el vínculo</w:t>
      </w:r>
      <w:r w:rsidR="00F4371D" w:rsidRPr="00F4371D">
        <w:rPr>
          <w:iCs/>
          <w:lang w:val="es-MX"/>
        </w:rPr>
        <w:t xml:space="preserve"> entre </w:t>
      </w:r>
      <w:r w:rsidR="00287702">
        <w:rPr>
          <w:iCs/>
          <w:lang w:val="es-MX"/>
        </w:rPr>
        <w:t>el trabajador</w:t>
      </w:r>
      <w:r w:rsidR="00F4371D" w:rsidRPr="00F4371D">
        <w:rPr>
          <w:iCs/>
          <w:lang w:val="es-MX"/>
        </w:rPr>
        <w:t xml:space="preserve"> y la </w:t>
      </w:r>
      <w:r w:rsidR="00287702">
        <w:rPr>
          <w:iCs/>
          <w:lang w:val="es-MX"/>
        </w:rPr>
        <w:t>empresa</w:t>
      </w:r>
      <w:r w:rsidR="00F4371D" w:rsidRPr="00F4371D">
        <w:rPr>
          <w:iCs/>
          <w:lang w:val="es-MX"/>
        </w:rPr>
        <w:t xml:space="preserve"> </w:t>
      </w:r>
      <w:r w:rsidR="0011505C">
        <w:rPr>
          <w:iCs/>
          <w:lang w:val="es-MX"/>
        </w:rPr>
        <w:lastRenderedPageBreak/>
        <w:t>en</w:t>
      </w:r>
      <w:r w:rsidR="00F4371D" w:rsidRPr="00F4371D">
        <w:rPr>
          <w:iCs/>
          <w:lang w:val="es-MX"/>
        </w:rPr>
        <w:t xml:space="preserve"> la que </w:t>
      </w:r>
      <w:r w:rsidR="00287702">
        <w:rPr>
          <w:iCs/>
          <w:lang w:val="es-MX"/>
        </w:rPr>
        <w:t>labora</w:t>
      </w:r>
      <w:r w:rsidR="00F4371D" w:rsidRPr="00F4371D">
        <w:rPr>
          <w:iCs/>
          <w:lang w:val="es-MX"/>
        </w:rPr>
        <w:t>, est</w:t>
      </w:r>
      <w:r w:rsidR="0011505C">
        <w:rPr>
          <w:iCs/>
          <w:lang w:val="es-MX"/>
        </w:rPr>
        <w:t>e</w:t>
      </w:r>
      <w:r w:rsidR="00F4371D" w:rsidRPr="00F4371D">
        <w:rPr>
          <w:iCs/>
          <w:lang w:val="es-MX"/>
        </w:rPr>
        <w:t xml:space="preserve"> </w:t>
      </w:r>
      <w:r w:rsidR="00287702">
        <w:rPr>
          <w:iCs/>
          <w:lang w:val="es-MX"/>
        </w:rPr>
        <w:t>vínculo determina</w:t>
      </w:r>
      <w:r w:rsidR="00F4371D" w:rsidRPr="00F4371D">
        <w:rPr>
          <w:iCs/>
          <w:lang w:val="es-MX"/>
        </w:rPr>
        <w:t xml:space="preserve"> a la decisión del</w:t>
      </w:r>
      <w:r w:rsidR="00287702">
        <w:rPr>
          <w:iCs/>
          <w:lang w:val="es-MX"/>
        </w:rPr>
        <w:t xml:space="preserve"> trabajador</w:t>
      </w:r>
      <w:r w:rsidR="00F4371D" w:rsidRPr="00F4371D">
        <w:rPr>
          <w:iCs/>
          <w:lang w:val="es-MX"/>
        </w:rPr>
        <w:t xml:space="preserve"> para </w:t>
      </w:r>
      <w:r w:rsidR="00287702">
        <w:rPr>
          <w:iCs/>
          <w:lang w:val="es-MX"/>
        </w:rPr>
        <w:t>permanecer</w:t>
      </w:r>
      <w:r w:rsidR="00F4371D" w:rsidRPr="00F4371D">
        <w:rPr>
          <w:iCs/>
          <w:lang w:val="es-MX"/>
        </w:rPr>
        <w:t xml:space="preserve"> en</w:t>
      </w:r>
      <w:r w:rsidR="00287702">
        <w:rPr>
          <w:iCs/>
          <w:lang w:val="es-MX"/>
        </w:rPr>
        <w:t xml:space="preserve"> la organización</w:t>
      </w:r>
      <w:r w:rsidR="00F4371D" w:rsidRPr="00F4371D">
        <w:rPr>
          <w:iCs/>
          <w:lang w:val="es-MX"/>
        </w:rPr>
        <w:t xml:space="preserve">, o </w:t>
      </w:r>
      <w:r w:rsidR="00287702">
        <w:rPr>
          <w:iCs/>
          <w:lang w:val="es-MX"/>
        </w:rPr>
        <w:t>abandonar</w:t>
      </w:r>
      <w:r w:rsidR="00F4371D" w:rsidRPr="00F4371D">
        <w:rPr>
          <w:iCs/>
          <w:lang w:val="es-MX"/>
        </w:rPr>
        <w:t xml:space="preserve">la. </w:t>
      </w:r>
      <w:r w:rsidR="00287702">
        <w:rPr>
          <w:iCs/>
          <w:lang w:val="es-MX"/>
        </w:rPr>
        <w:t>Meyer y Allen</w:t>
      </w:r>
      <w:r w:rsidR="00F4371D" w:rsidRPr="00F4371D">
        <w:rPr>
          <w:iCs/>
          <w:lang w:val="es-MX"/>
        </w:rPr>
        <w:t xml:space="preserve"> </w:t>
      </w:r>
      <w:r w:rsidR="00287702">
        <w:rPr>
          <w:iCs/>
          <w:lang w:val="es-MX"/>
        </w:rPr>
        <w:t>señalan que</w:t>
      </w:r>
      <w:r w:rsidR="00F4371D" w:rsidRPr="00F4371D">
        <w:rPr>
          <w:iCs/>
          <w:lang w:val="es-MX"/>
        </w:rPr>
        <w:t xml:space="preserve"> el compromiso</w:t>
      </w:r>
      <w:r w:rsidR="00287702">
        <w:rPr>
          <w:iCs/>
          <w:lang w:val="es-MX"/>
        </w:rPr>
        <w:t xml:space="preserve"> se divide en</w:t>
      </w:r>
      <w:r w:rsidR="00F4371D" w:rsidRPr="00F4371D">
        <w:rPr>
          <w:iCs/>
          <w:lang w:val="es-MX"/>
        </w:rPr>
        <w:t>: a) el deseo</w:t>
      </w:r>
      <w:r w:rsidR="000C62F7">
        <w:rPr>
          <w:iCs/>
          <w:lang w:val="es-MX"/>
        </w:rPr>
        <w:t xml:space="preserve"> o compromiso afectivo</w:t>
      </w:r>
      <w:r w:rsidR="00F4371D" w:rsidRPr="00F4371D">
        <w:rPr>
          <w:iCs/>
          <w:lang w:val="es-MX"/>
        </w:rPr>
        <w:t xml:space="preserve">, </w:t>
      </w:r>
      <w:r w:rsidR="000C62F7">
        <w:rPr>
          <w:iCs/>
          <w:lang w:val="es-MX"/>
        </w:rPr>
        <w:t xml:space="preserve">el cual se caracteriza por identificación, afinidad, orgullo, emoción, y solidaridad con la empresa; </w:t>
      </w:r>
      <w:r w:rsidR="00F4371D" w:rsidRPr="00F4371D">
        <w:rPr>
          <w:iCs/>
          <w:lang w:val="es-MX"/>
        </w:rPr>
        <w:t>b) la necesidad</w:t>
      </w:r>
      <w:r w:rsidR="000C62F7">
        <w:rPr>
          <w:iCs/>
          <w:lang w:val="es-MX"/>
        </w:rPr>
        <w:t xml:space="preserve"> o compromiso continuo</w:t>
      </w:r>
      <w:r w:rsidR="00F4371D" w:rsidRPr="00F4371D">
        <w:rPr>
          <w:iCs/>
          <w:lang w:val="es-MX"/>
        </w:rPr>
        <w:t>,</w:t>
      </w:r>
      <w:r w:rsidR="000C62F7">
        <w:rPr>
          <w:iCs/>
          <w:lang w:val="es-MX"/>
        </w:rPr>
        <w:t xml:space="preserve"> </w:t>
      </w:r>
      <w:r w:rsidR="00456013">
        <w:rPr>
          <w:iCs/>
          <w:lang w:val="es-MX"/>
        </w:rPr>
        <w:t>especificado</w:t>
      </w:r>
      <w:r w:rsidR="000C62F7">
        <w:rPr>
          <w:iCs/>
          <w:lang w:val="es-MX"/>
        </w:rPr>
        <w:t xml:space="preserve"> principalmente por la antigüedad del trabajador en la organización; </w:t>
      </w:r>
      <w:r w:rsidR="00F4371D" w:rsidRPr="00F4371D">
        <w:rPr>
          <w:iCs/>
          <w:lang w:val="es-MX"/>
        </w:rPr>
        <w:t>y c) el deber</w:t>
      </w:r>
      <w:r w:rsidR="000C62F7">
        <w:rPr>
          <w:iCs/>
          <w:lang w:val="es-MX"/>
        </w:rPr>
        <w:t xml:space="preserve"> o compromiso normativo </w:t>
      </w:r>
      <w:r w:rsidR="004972F1">
        <w:rPr>
          <w:iCs/>
          <w:lang w:val="es-MX"/>
        </w:rPr>
        <w:t>establecido como una obligación que el empleado asume</w:t>
      </w:r>
      <w:r w:rsidR="00F4371D" w:rsidRPr="00F4371D">
        <w:rPr>
          <w:iCs/>
          <w:lang w:val="es-MX"/>
        </w:rPr>
        <w:t xml:space="preserve">. </w:t>
      </w:r>
    </w:p>
    <w:p w14:paraId="46CE91A6" w14:textId="77777777" w:rsidR="00F4371D" w:rsidRPr="00F4371D" w:rsidRDefault="00F4371D" w:rsidP="00F4371D">
      <w:pPr>
        <w:spacing w:line="360" w:lineRule="auto"/>
        <w:jc w:val="both"/>
        <w:rPr>
          <w:iCs/>
          <w:lang w:val="es-MX"/>
        </w:rPr>
      </w:pPr>
      <w:r w:rsidRPr="00F4371D">
        <w:rPr>
          <w:iCs/>
          <w:lang w:val="es-MX"/>
        </w:rPr>
        <w:t xml:space="preserve">Grajales (2000) </w:t>
      </w:r>
      <w:r w:rsidR="00114A51">
        <w:rPr>
          <w:iCs/>
          <w:lang w:val="es-MX"/>
        </w:rPr>
        <w:t>manifiesta</w:t>
      </w:r>
      <w:r w:rsidR="0011505C">
        <w:rPr>
          <w:iCs/>
          <w:lang w:val="es-MX"/>
        </w:rPr>
        <w:t xml:space="preserve"> </w:t>
      </w:r>
      <w:r w:rsidR="00114A51">
        <w:rPr>
          <w:iCs/>
          <w:lang w:val="es-MX"/>
        </w:rPr>
        <w:t>que existen</w:t>
      </w:r>
      <w:r w:rsidRPr="00F4371D">
        <w:rPr>
          <w:iCs/>
          <w:lang w:val="es-MX"/>
        </w:rPr>
        <w:t xml:space="preserve"> cuatro </w:t>
      </w:r>
      <w:r w:rsidR="00114A51">
        <w:rPr>
          <w:iCs/>
          <w:lang w:val="es-MX"/>
        </w:rPr>
        <w:t>variables</w:t>
      </w:r>
      <w:r w:rsidRPr="00F4371D">
        <w:rPr>
          <w:iCs/>
          <w:lang w:val="es-MX"/>
        </w:rPr>
        <w:t xml:space="preserve"> que </w:t>
      </w:r>
      <w:r w:rsidR="00114A51">
        <w:rPr>
          <w:iCs/>
          <w:lang w:val="es-MX"/>
        </w:rPr>
        <w:t xml:space="preserve">integran </w:t>
      </w:r>
      <w:r w:rsidRPr="00F4371D">
        <w:rPr>
          <w:iCs/>
          <w:lang w:val="es-MX"/>
        </w:rPr>
        <w:t xml:space="preserve">el compromiso organizacional: </w:t>
      </w:r>
    </w:p>
    <w:p w14:paraId="7DB659CE" w14:textId="77777777" w:rsidR="00F4371D" w:rsidRPr="00F4371D" w:rsidRDefault="00F4371D" w:rsidP="00F4371D">
      <w:pPr>
        <w:spacing w:line="360" w:lineRule="auto"/>
        <w:jc w:val="both"/>
        <w:rPr>
          <w:iCs/>
          <w:lang w:val="es-MX"/>
        </w:rPr>
      </w:pPr>
      <w:r w:rsidRPr="00F4371D">
        <w:rPr>
          <w:iCs/>
          <w:lang w:val="es-MX"/>
        </w:rPr>
        <w:t xml:space="preserve">a) Participación. </w:t>
      </w:r>
      <w:r w:rsidR="00456013">
        <w:rPr>
          <w:iCs/>
          <w:lang w:val="es-MX"/>
        </w:rPr>
        <w:t>Radica</w:t>
      </w:r>
      <w:r w:rsidRPr="00F4371D">
        <w:rPr>
          <w:iCs/>
          <w:lang w:val="es-MX"/>
        </w:rPr>
        <w:t xml:space="preserve"> en </w:t>
      </w:r>
      <w:r w:rsidR="00456013">
        <w:rPr>
          <w:iCs/>
          <w:lang w:val="es-MX"/>
        </w:rPr>
        <w:t>dejar</w:t>
      </w:r>
      <w:r w:rsidRPr="00F4371D">
        <w:rPr>
          <w:iCs/>
          <w:lang w:val="es-MX"/>
        </w:rPr>
        <w:t xml:space="preserve"> que el </w:t>
      </w:r>
      <w:r w:rsidR="00456013">
        <w:rPr>
          <w:iCs/>
          <w:lang w:val="es-MX"/>
        </w:rPr>
        <w:t>empleado</w:t>
      </w:r>
      <w:r w:rsidRPr="00F4371D">
        <w:rPr>
          <w:iCs/>
          <w:lang w:val="es-MX"/>
        </w:rPr>
        <w:t xml:space="preserve"> in</w:t>
      </w:r>
      <w:r w:rsidR="00456013">
        <w:rPr>
          <w:iCs/>
          <w:lang w:val="es-MX"/>
        </w:rPr>
        <w:t>tervenga</w:t>
      </w:r>
      <w:r w:rsidRPr="00F4371D">
        <w:rPr>
          <w:iCs/>
          <w:lang w:val="es-MX"/>
        </w:rPr>
        <w:t xml:space="preserve"> en las decisiones</w:t>
      </w:r>
      <w:r w:rsidR="00456013">
        <w:rPr>
          <w:iCs/>
          <w:lang w:val="es-MX"/>
        </w:rPr>
        <w:t xml:space="preserve"> de la empresa</w:t>
      </w:r>
      <w:r w:rsidRPr="00F4371D">
        <w:rPr>
          <w:iCs/>
          <w:lang w:val="es-MX"/>
        </w:rPr>
        <w:t xml:space="preserve"> para </w:t>
      </w:r>
      <w:r w:rsidR="00456013">
        <w:rPr>
          <w:iCs/>
          <w:lang w:val="es-MX"/>
        </w:rPr>
        <w:t>apoyar</w:t>
      </w:r>
      <w:r w:rsidRPr="00F4371D">
        <w:rPr>
          <w:iCs/>
          <w:lang w:val="es-MX"/>
        </w:rPr>
        <w:t>,</w:t>
      </w:r>
      <w:r w:rsidR="00456013">
        <w:rPr>
          <w:iCs/>
          <w:lang w:val="es-MX"/>
        </w:rPr>
        <w:t xml:space="preserve"> incrementar</w:t>
      </w:r>
      <w:r w:rsidRPr="00F4371D">
        <w:rPr>
          <w:iCs/>
          <w:lang w:val="es-MX"/>
        </w:rPr>
        <w:t xml:space="preserve"> </w:t>
      </w:r>
      <w:r w:rsidR="00456013">
        <w:rPr>
          <w:iCs/>
          <w:lang w:val="es-MX"/>
        </w:rPr>
        <w:t>el conocimiento</w:t>
      </w:r>
      <w:r w:rsidRPr="00F4371D">
        <w:rPr>
          <w:iCs/>
          <w:lang w:val="es-MX"/>
        </w:rPr>
        <w:t xml:space="preserve">, </w:t>
      </w:r>
      <w:r w:rsidR="00962496">
        <w:rPr>
          <w:iCs/>
          <w:lang w:val="es-MX"/>
        </w:rPr>
        <w:t>aumentar</w:t>
      </w:r>
      <w:r w:rsidRPr="00F4371D">
        <w:rPr>
          <w:iCs/>
          <w:lang w:val="es-MX"/>
        </w:rPr>
        <w:t xml:space="preserve"> la productividad y </w:t>
      </w:r>
      <w:r w:rsidR="00962496">
        <w:rPr>
          <w:iCs/>
          <w:lang w:val="es-MX"/>
        </w:rPr>
        <w:t>benerficiar</w:t>
      </w:r>
      <w:r w:rsidRPr="00F4371D">
        <w:rPr>
          <w:iCs/>
          <w:lang w:val="es-MX"/>
        </w:rPr>
        <w:t xml:space="preserve"> la satisfacción laboral. El </w:t>
      </w:r>
      <w:r w:rsidR="00962496">
        <w:rPr>
          <w:iCs/>
          <w:lang w:val="es-MX"/>
        </w:rPr>
        <w:t>apego</w:t>
      </w:r>
      <w:r w:rsidRPr="00F4371D">
        <w:rPr>
          <w:iCs/>
          <w:lang w:val="es-MX"/>
        </w:rPr>
        <w:t xml:space="preserve">, la motivación y la moral se ven </w:t>
      </w:r>
      <w:r w:rsidR="00962496">
        <w:rPr>
          <w:iCs/>
          <w:lang w:val="es-MX"/>
        </w:rPr>
        <w:t>reforzados</w:t>
      </w:r>
      <w:r w:rsidRPr="00F4371D">
        <w:rPr>
          <w:iCs/>
          <w:lang w:val="es-MX"/>
        </w:rPr>
        <w:t>.</w:t>
      </w:r>
    </w:p>
    <w:p w14:paraId="57A01F22" w14:textId="77777777" w:rsidR="00F4371D" w:rsidRPr="00F4371D" w:rsidRDefault="00F4371D" w:rsidP="00F4371D">
      <w:pPr>
        <w:spacing w:line="360" w:lineRule="auto"/>
        <w:jc w:val="both"/>
        <w:rPr>
          <w:iCs/>
          <w:lang w:val="es-MX"/>
        </w:rPr>
      </w:pPr>
      <w:r w:rsidRPr="00F4371D">
        <w:rPr>
          <w:iCs/>
          <w:lang w:val="es-MX"/>
        </w:rPr>
        <w:t xml:space="preserve">b) Identificación. </w:t>
      </w:r>
      <w:r w:rsidR="001C3008">
        <w:rPr>
          <w:iCs/>
          <w:lang w:val="es-MX"/>
        </w:rPr>
        <w:t>Se</w:t>
      </w:r>
      <w:r w:rsidR="00962496">
        <w:rPr>
          <w:iCs/>
          <w:lang w:val="es-MX"/>
        </w:rPr>
        <w:t xml:space="preserve"> basa en </w:t>
      </w:r>
      <w:r w:rsidRPr="00F4371D">
        <w:rPr>
          <w:iCs/>
          <w:lang w:val="es-MX"/>
        </w:rPr>
        <w:t xml:space="preserve">el </w:t>
      </w:r>
      <w:r w:rsidR="00962496">
        <w:rPr>
          <w:iCs/>
          <w:lang w:val="es-MX"/>
        </w:rPr>
        <w:t>afán</w:t>
      </w:r>
      <w:r w:rsidRPr="00F4371D">
        <w:rPr>
          <w:iCs/>
          <w:lang w:val="es-MX"/>
        </w:rPr>
        <w:t xml:space="preserve"> de estar in</w:t>
      </w:r>
      <w:r w:rsidR="004D177C">
        <w:rPr>
          <w:iCs/>
          <w:lang w:val="es-MX"/>
        </w:rPr>
        <w:t>cluido</w:t>
      </w:r>
      <w:r w:rsidRPr="00F4371D">
        <w:rPr>
          <w:iCs/>
          <w:lang w:val="es-MX"/>
        </w:rPr>
        <w:t xml:space="preserve"> </w:t>
      </w:r>
      <w:r w:rsidR="004D177C">
        <w:rPr>
          <w:iCs/>
          <w:lang w:val="es-MX"/>
        </w:rPr>
        <w:t>en</w:t>
      </w:r>
      <w:r w:rsidRPr="00F4371D">
        <w:rPr>
          <w:iCs/>
          <w:lang w:val="es-MX"/>
        </w:rPr>
        <w:t xml:space="preserve"> una empresa en tod</w:t>
      </w:r>
      <w:r w:rsidR="004D177C">
        <w:rPr>
          <w:iCs/>
          <w:lang w:val="es-MX"/>
        </w:rPr>
        <w:t>a su operatividad</w:t>
      </w:r>
      <w:r w:rsidRPr="00F4371D">
        <w:rPr>
          <w:iCs/>
          <w:lang w:val="es-MX"/>
        </w:rPr>
        <w:t xml:space="preserve"> y </w:t>
      </w:r>
      <w:r w:rsidR="004D177C">
        <w:rPr>
          <w:iCs/>
          <w:lang w:val="es-MX"/>
        </w:rPr>
        <w:t>avance</w:t>
      </w:r>
      <w:r w:rsidRPr="00F4371D">
        <w:rPr>
          <w:iCs/>
          <w:lang w:val="es-MX"/>
        </w:rPr>
        <w:t xml:space="preserve">. Los </w:t>
      </w:r>
      <w:r w:rsidR="004D177C">
        <w:rPr>
          <w:iCs/>
          <w:lang w:val="es-MX"/>
        </w:rPr>
        <w:t>trabajadores</w:t>
      </w:r>
      <w:r w:rsidRPr="00F4371D">
        <w:rPr>
          <w:iCs/>
          <w:lang w:val="es-MX"/>
        </w:rPr>
        <w:t xml:space="preserve"> </w:t>
      </w:r>
      <w:r w:rsidR="004D177C">
        <w:rPr>
          <w:iCs/>
          <w:lang w:val="es-MX"/>
        </w:rPr>
        <w:t>están</w:t>
      </w:r>
      <w:r w:rsidRPr="00F4371D">
        <w:rPr>
          <w:iCs/>
          <w:lang w:val="es-MX"/>
        </w:rPr>
        <w:t xml:space="preserve"> </w:t>
      </w:r>
      <w:r w:rsidR="004D177C">
        <w:rPr>
          <w:iCs/>
          <w:lang w:val="es-MX"/>
        </w:rPr>
        <w:t>interesados</w:t>
      </w:r>
      <w:r w:rsidRPr="00F4371D">
        <w:rPr>
          <w:iCs/>
          <w:lang w:val="es-MX"/>
        </w:rPr>
        <w:t xml:space="preserve"> </w:t>
      </w:r>
      <w:r w:rsidR="004D177C">
        <w:rPr>
          <w:iCs/>
          <w:lang w:val="es-MX"/>
        </w:rPr>
        <w:t>para</w:t>
      </w:r>
      <w:r w:rsidRPr="00F4371D">
        <w:rPr>
          <w:iCs/>
          <w:lang w:val="es-MX"/>
        </w:rPr>
        <w:t xml:space="preserve"> trabajar por los objetivo</w:t>
      </w:r>
      <w:r w:rsidR="004D177C">
        <w:rPr>
          <w:iCs/>
          <w:lang w:val="es-MX"/>
        </w:rPr>
        <w:t>s</w:t>
      </w:r>
      <w:r w:rsidRPr="00F4371D">
        <w:rPr>
          <w:iCs/>
          <w:lang w:val="es-MX"/>
        </w:rPr>
        <w:t xml:space="preserve"> de la empresa, </w:t>
      </w:r>
      <w:r w:rsidR="004D177C">
        <w:rPr>
          <w:iCs/>
          <w:lang w:val="es-MX"/>
        </w:rPr>
        <w:t>conciben</w:t>
      </w:r>
      <w:r w:rsidRPr="00F4371D">
        <w:rPr>
          <w:iCs/>
          <w:lang w:val="es-MX"/>
        </w:rPr>
        <w:t xml:space="preserve"> a la empresa como propi</w:t>
      </w:r>
      <w:r w:rsidR="004D177C">
        <w:rPr>
          <w:iCs/>
          <w:lang w:val="es-MX"/>
        </w:rPr>
        <w:t>a</w:t>
      </w:r>
      <w:r w:rsidRPr="00F4371D">
        <w:rPr>
          <w:iCs/>
          <w:lang w:val="es-MX"/>
        </w:rPr>
        <w:t xml:space="preserve"> </w:t>
      </w:r>
      <w:r w:rsidR="004D177C">
        <w:rPr>
          <w:iCs/>
          <w:lang w:val="es-MX"/>
        </w:rPr>
        <w:t>y su aportación es</w:t>
      </w:r>
      <w:r w:rsidRPr="00F4371D">
        <w:rPr>
          <w:iCs/>
          <w:lang w:val="es-MX"/>
        </w:rPr>
        <w:t xml:space="preserve"> </w:t>
      </w:r>
      <w:r w:rsidR="004D177C">
        <w:rPr>
          <w:iCs/>
          <w:lang w:val="es-MX"/>
        </w:rPr>
        <w:t>significativa</w:t>
      </w:r>
      <w:r w:rsidRPr="00F4371D">
        <w:rPr>
          <w:iCs/>
          <w:lang w:val="es-MX"/>
        </w:rPr>
        <w:t xml:space="preserve">, </w:t>
      </w:r>
      <w:r w:rsidR="004D177C">
        <w:rPr>
          <w:iCs/>
          <w:lang w:val="es-MX"/>
        </w:rPr>
        <w:t>experimentan</w:t>
      </w:r>
      <w:r w:rsidRPr="00F4371D">
        <w:rPr>
          <w:iCs/>
          <w:lang w:val="es-MX"/>
        </w:rPr>
        <w:t xml:space="preserve"> orgullo</w:t>
      </w:r>
      <w:r w:rsidR="00D864BB">
        <w:rPr>
          <w:iCs/>
          <w:lang w:val="es-MX"/>
        </w:rPr>
        <w:t xml:space="preserve"> por la empresa</w:t>
      </w:r>
      <w:r w:rsidRPr="00F4371D">
        <w:rPr>
          <w:iCs/>
          <w:lang w:val="es-MX"/>
        </w:rPr>
        <w:t xml:space="preserve"> y </w:t>
      </w:r>
      <w:r w:rsidR="00D864BB">
        <w:rPr>
          <w:iCs/>
          <w:lang w:val="es-MX"/>
        </w:rPr>
        <w:t>platican</w:t>
      </w:r>
      <w:r w:rsidRPr="00F4371D">
        <w:rPr>
          <w:iCs/>
          <w:lang w:val="es-MX"/>
        </w:rPr>
        <w:t xml:space="preserve"> los </w:t>
      </w:r>
      <w:r w:rsidR="00D864BB">
        <w:rPr>
          <w:iCs/>
          <w:lang w:val="es-MX"/>
        </w:rPr>
        <w:t>apoyos y recompensas</w:t>
      </w:r>
      <w:r w:rsidRPr="00F4371D">
        <w:rPr>
          <w:iCs/>
          <w:lang w:val="es-MX"/>
        </w:rPr>
        <w:t xml:space="preserve"> </w:t>
      </w:r>
      <w:r w:rsidR="00D864BB">
        <w:rPr>
          <w:iCs/>
          <w:lang w:val="es-MX"/>
        </w:rPr>
        <w:t>que obtienen</w:t>
      </w:r>
      <w:r w:rsidRPr="00F4371D">
        <w:rPr>
          <w:iCs/>
          <w:lang w:val="es-MX"/>
        </w:rPr>
        <w:t>.</w:t>
      </w:r>
    </w:p>
    <w:p w14:paraId="34D73963" w14:textId="77777777" w:rsidR="00F4371D" w:rsidRPr="00F4371D" w:rsidRDefault="00F4371D" w:rsidP="00F4371D">
      <w:pPr>
        <w:spacing w:line="360" w:lineRule="auto"/>
        <w:jc w:val="both"/>
        <w:rPr>
          <w:iCs/>
          <w:lang w:val="es-MX"/>
        </w:rPr>
      </w:pPr>
      <w:r w:rsidRPr="00F4371D">
        <w:rPr>
          <w:iCs/>
          <w:lang w:val="es-MX"/>
        </w:rPr>
        <w:t xml:space="preserve">c) Pertenencia. </w:t>
      </w:r>
      <w:r w:rsidR="00D864BB">
        <w:rPr>
          <w:iCs/>
          <w:lang w:val="es-MX"/>
        </w:rPr>
        <w:t xml:space="preserve">Se fundamenta en la </w:t>
      </w:r>
      <w:r w:rsidR="0073170A">
        <w:rPr>
          <w:iCs/>
          <w:lang w:val="es-MX"/>
        </w:rPr>
        <w:t>idea</w:t>
      </w:r>
      <w:r w:rsidRPr="00F4371D">
        <w:rPr>
          <w:iCs/>
          <w:lang w:val="es-MX"/>
        </w:rPr>
        <w:t xml:space="preserve"> de que </w:t>
      </w:r>
      <w:r w:rsidR="0073170A">
        <w:rPr>
          <w:iCs/>
          <w:lang w:val="es-MX"/>
        </w:rPr>
        <w:t>el trabajador y la empresa son partes integrantes uno de otro y además son indisolubles</w:t>
      </w:r>
      <w:r w:rsidRPr="00F4371D">
        <w:rPr>
          <w:iCs/>
          <w:lang w:val="es-MX"/>
        </w:rPr>
        <w:t xml:space="preserve">. </w:t>
      </w:r>
      <w:r w:rsidR="0073170A">
        <w:rPr>
          <w:iCs/>
          <w:lang w:val="es-MX"/>
        </w:rPr>
        <w:t xml:space="preserve">El trabajador lleva a cabo sus funciones </w:t>
      </w:r>
      <w:r w:rsidRPr="00F4371D">
        <w:rPr>
          <w:iCs/>
          <w:lang w:val="es-MX"/>
        </w:rPr>
        <w:t xml:space="preserve">con </w:t>
      </w:r>
      <w:r w:rsidR="0073170A">
        <w:rPr>
          <w:iCs/>
          <w:lang w:val="es-MX"/>
        </w:rPr>
        <w:t>satisfacción</w:t>
      </w:r>
      <w:r w:rsidRPr="00F4371D">
        <w:rPr>
          <w:iCs/>
          <w:lang w:val="es-MX"/>
        </w:rPr>
        <w:t>, y defiend</w:t>
      </w:r>
      <w:r w:rsidR="0073170A">
        <w:rPr>
          <w:iCs/>
          <w:lang w:val="es-MX"/>
        </w:rPr>
        <w:t>e la empresa frente a circunstancias imprevistas</w:t>
      </w:r>
      <w:r w:rsidRPr="00F4371D">
        <w:rPr>
          <w:iCs/>
          <w:lang w:val="es-MX"/>
        </w:rPr>
        <w:t>.</w:t>
      </w:r>
    </w:p>
    <w:p w14:paraId="3FC1633B" w14:textId="77777777" w:rsidR="00F4371D" w:rsidRPr="00F4371D" w:rsidRDefault="00F4371D" w:rsidP="00F4371D">
      <w:pPr>
        <w:spacing w:line="360" w:lineRule="auto"/>
        <w:jc w:val="both"/>
        <w:rPr>
          <w:iCs/>
          <w:lang w:val="es-MX"/>
        </w:rPr>
      </w:pPr>
      <w:r w:rsidRPr="00F4371D">
        <w:rPr>
          <w:iCs/>
          <w:lang w:val="es-MX"/>
        </w:rPr>
        <w:t xml:space="preserve">d) Lealtad. Se </w:t>
      </w:r>
      <w:r w:rsidR="00AB6A53">
        <w:rPr>
          <w:iCs/>
          <w:lang w:val="es-MX"/>
        </w:rPr>
        <w:t>caracteriza por</w:t>
      </w:r>
      <w:r w:rsidRPr="00F4371D">
        <w:rPr>
          <w:iCs/>
          <w:lang w:val="es-MX"/>
        </w:rPr>
        <w:t xml:space="preserve"> la </w:t>
      </w:r>
      <w:r w:rsidR="00AB6A53">
        <w:rPr>
          <w:iCs/>
          <w:lang w:val="es-MX"/>
        </w:rPr>
        <w:t>perseverancia inalterable</w:t>
      </w:r>
      <w:r w:rsidRPr="00F4371D">
        <w:rPr>
          <w:iCs/>
          <w:lang w:val="es-MX"/>
        </w:rPr>
        <w:t xml:space="preserve"> pero </w:t>
      </w:r>
      <w:r w:rsidR="00AB6A53">
        <w:rPr>
          <w:iCs/>
          <w:lang w:val="es-MX"/>
        </w:rPr>
        <w:t>confiada</w:t>
      </w:r>
      <w:r w:rsidRPr="00F4371D">
        <w:rPr>
          <w:iCs/>
          <w:lang w:val="es-MX"/>
        </w:rPr>
        <w:t xml:space="preserve"> del</w:t>
      </w:r>
      <w:r w:rsidR="00AB6A53">
        <w:rPr>
          <w:iCs/>
          <w:lang w:val="es-MX"/>
        </w:rPr>
        <w:t xml:space="preserve"> empleado</w:t>
      </w:r>
      <w:r w:rsidRPr="00F4371D">
        <w:rPr>
          <w:iCs/>
          <w:lang w:val="es-MX"/>
        </w:rPr>
        <w:t xml:space="preserve"> para que la </w:t>
      </w:r>
      <w:r w:rsidR="00AB6A53">
        <w:rPr>
          <w:iCs/>
          <w:lang w:val="es-MX"/>
        </w:rPr>
        <w:t>situación cambie y se optimice</w:t>
      </w:r>
      <w:r w:rsidRPr="00F4371D">
        <w:rPr>
          <w:iCs/>
          <w:lang w:val="es-MX"/>
        </w:rPr>
        <w:t xml:space="preserve">. </w:t>
      </w:r>
      <w:r w:rsidR="00AB6A53">
        <w:rPr>
          <w:iCs/>
          <w:lang w:val="es-MX"/>
        </w:rPr>
        <w:t>Respalda</w:t>
      </w:r>
      <w:r w:rsidRPr="00F4371D">
        <w:rPr>
          <w:iCs/>
          <w:lang w:val="es-MX"/>
        </w:rPr>
        <w:t xml:space="preserve"> a la empresa </w:t>
      </w:r>
      <w:r w:rsidR="00AB6A53">
        <w:rPr>
          <w:iCs/>
          <w:lang w:val="es-MX"/>
        </w:rPr>
        <w:t>frente a ataques</w:t>
      </w:r>
      <w:r w:rsidRPr="00F4371D">
        <w:rPr>
          <w:iCs/>
          <w:lang w:val="es-MX"/>
        </w:rPr>
        <w:t xml:space="preserve"> extern</w:t>
      </w:r>
      <w:r w:rsidR="00AB6A53">
        <w:rPr>
          <w:iCs/>
          <w:lang w:val="es-MX"/>
        </w:rPr>
        <w:t>o</w:t>
      </w:r>
      <w:r w:rsidRPr="00F4371D">
        <w:rPr>
          <w:iCs/>
          <w:lang w:val="es-MX"/>
        </w:rPr>
        <w:t>s con la</w:t>
      </w:r>
      <w:r w:rsidR="00AB6A53">
        <w:rPr>
          <w:iCs/>
          <w:lang w:val="es-MX"/>
        </w:rPr>
        <w:t xml:space="preserve"> idea</w:t>
      </w:r>
      <w:r w:rsidRPr="00F4371D">
        <w:rPr>
          <w:iCs/>
          <w:lang w:val="es-MX"/>
        </w:rPr>
        <w:t xml:space="preserve"> de que la </w:t>
      </w:r>
      <w:r w:rsidR="00AB6A53">
        <w:rPr>
          <w:iCs/>
          <w:lang w:val="es-MX"/>
        </w:rPr>
        <w:t>gerencia</w:t>
      </w:r>
      <w:r w:rsidRPr="00F4371D">
        <w:rPr>
          <w:iCs/>
          <w:lang w:val="es-MX"/>
        </w:rPr>
        <w:t xml:space="preserve"> haga lo </w:t>
      </w:r>
      <w:r w:rsidR="008B4B0A">
        <w:rPr>
          <w:iCs/>
          <w:lang w:val="es-MX"/>
        </w:rPr>
        <w:t>adecuado</w:t>
      </w:r>
      <w:r w:rsidRPr="00F4371D">
        <w:rPr>
          <w:iCs/>
          <w:lang w:val="es-MX"/>
        </w:rPr>
        <w:t xml:space="preserve">.  </w:t>
      </w:r>
    </w:p>
    <w:p w14:paraId="7908A738" w14:textId="77777777" w:rsidR="00F4371D" w:rsidRPr="00F4371D" w:rsidRDefault="00F4371D" w:rsidP="00F4371D">
      <w:pPr>
        <w:spacing w:line="360" w:lineRule="auto"/>
        <w:jc w:val="both"/>
        <w:rPr>
          <w:i/>
          <w:lang w:val="es-MX"/>
        </w:rPr>
      </w:pPr>
    </w:p>
    <w:p w14:paraId="5C0418E9" w14:textId="77777777" w:rsidR="00F4371D" w:rsidRPr="00DE4203" w:rsidRDefault="00F4371D" w:rsidP="00A60A03">
      <w:pPr>
        <w:spacing w:line="360" w:lineRule="auto"/>
        <w:jc w:val="center"/>
        <w:rPr>
          <w:b/>
          <w:bCs/>
          <w:iCs/>
          <w:sz w:val="28"/>
          <w:szCs w:val="28"/>
          <w:lang w:val="es-MX"/>
        </w:rPr>
      </w:pPr>
      <w:r w:rsidRPr="00DE4203">
        <w:rPr>
          <w:b/>
          <w:bCs/>
          <w:iCs/>
          <w:sz w:val="28"/>
          <w:szCs w:val="28"/>
          <w:lang w:val="es-MX"/>
        </w:rPr>
        <w:t>Planteamiento del estudio, objetivo y justificación</w:t>
      </w:r>
    </w:p>
    <w:p w14:paraId="243C8F5E" w14:textId="77777777" w:rsidR="00A40636" w:rsidRDefault="0070528D" w:rsidP="00A40636">
      <w:pPr>
        <w:spacing w:line="360" w:lineRule="auto"/>
        <w:jc w:val="both"/>
      </w:pPr>
      <w:r>
        <w:t>La empresa en estudio cuenta con</w:t>
      </w:r>
      <w:r w:rsidR="00353F60">
        <w:t xml:space="preserve"> </w:t>
      </w:r>
      <w:r>
        <w:t xml:space="preserve">18 años de experiencia </w:t>
      </w:r>
      <w:r w:rsidR="00D151CC">
        <w:t xml:space="preserve">en el sureste de México, </w:t>
      </w:r>
      <w:r>
        <w:t>en la ciudad de San Francisco de Campeche.</w:t>
      </w:r>
      <w:r w:rsidR="00FF511A">
        <w:t xml:space="preserve"> Esta empresa se ha fijado</w:t>
      </w:r>
      <w:r w:rsidR="00D151CC">
        <w:t xml:space="preserve"> dentro de su misión</w:t>
      </w:r>
      <w:r w:rsidR="00FF511A">
        <w:t xml:space="preserve"> ofrecer productos y servicios de alta calidad mediante la asesoría y atención personalizada</w:t>
      </w:r>
      <w:r w:rsidR="00D151CC">
        <w:t xml:space="preserve"> a sus clientes</w:t>
      </w:r>
      <w:r w:rsidR="005B3DAB">
        <w:t xml:space="preserve"> de tal forma que les permita</w:t>
      </w:r>
      <w:r w:rsidR="00303C83">
        <w:t xml:space="preserve"> ser competitiva y crecer</w:t>
      </w:r>
      <w:r w:rsidR="00FF511A">
        <w:t xml:space="preserve">. Ofrece productos </w:t>
      </w:r>
      <w:r w:rsidR="00957A0C">
        <w:t xml:space="preserve">y servicios </w:t>
      </w:r>
      <w:r w:rsidR="00FF511A">
        <w:t xml:space="preserve">de </w:t>
      </w:r>
      <w:r w:rsidR="00957A0C">
        <w:t xml:space="preserve">dos tipos de </w:t>
      </w:r>
      <w:r w:rsidR="00FF511A">
        <w:t>señalamiento</w:t>
      </w:r>
      <w:r w:rsidR="00957A0C">
        <w:t>: a)</w:t>
      </w:r>
      <w:r w:rsidR="00FF511A">
        <w:t xml:space="preserve"> horizontal</w:t>
      </w:r>
      <w:r w:rsidR="00957A0C">
        <w:t xml:space="preserve">: </w:t>
      </w:r>
      <w:r w:rsidR="007B0E0E" w:rsidRPr="00957A0C">
        <w:t>fantasmas</w:t>
      </w:r>
      <w:r w:rsidR="007B0E0E">
        <w:t xml:space="preserve">, </w:t>
      </w:r>
      <w:proofErr w:type="spellStart"/>
      <w:r w:rsidR="007B0E0E" w:rsidRPr="00957A0C">
        <w:t>vialetas</w:t>
      </w:r>
      <w:proofErr w:type="spellEnd"/>
      <w:r w:rsidR="007B0E0E" w:rsidRPr="00957A0C">
        <w:t>,</w:t>
      </w:r>
      <w:r w:rsidR="007B0E0E">
        <w:t xml:space="preserve"> </w:t>
      </w:r>
      <w:r w:rsidR="007B0E0E" w:rsidRPr="00957A0C">
        <w:t>tachuelas,</w:t>
      </w:r>
      <w:r w:rsidR="007B0E0E">
        <w:t xml:space="preserve"> </w:t>
      </w:r>
      <w:r w:rsidR="00957A0C" w:rsidRPr="00957A0C">
        <w:t>pintura de tráfico líquida y termoplástica,</w:t>
      </w:r>
      <w:r w:rsidR="007B0E0E">
        <w:t xml:space="preserve"> </w:t>
      </w:r>
      <w:r w:rsidR="00957A0C" w:rsidRPr="00957A0C">
        <w:t>reductores de velocidad,</w:t>
      </w:r>
      <w:r w:rsidR="007B0E0E">
        <w:t xml:space="preserve"> </w:t>
      </w:r>
      <w:r w:rsidR="00957A0C" w:rsidRPr="00957A0C">
        <w:t>topes para cajones de estacionamiento</w:t>
      </w:r>
      <w:r w:rsidR="007B0E0E">
        <w:t>,</w:t>
      </w:r>
      <w:r w:rsidR="007B0E0E" w:rsidRPr="007B0E0E">
        <w:t xml:space="preserve"> </w:t>
      </w:r>
      <w:r w:rsidR="007B0E0E" w:rsidRPr="00957A0C">
        <w:t>boyas</w:t>
      </w:r>
      <w:r w:rsidR="007B0E0E">
        <w:t xml:space="preserve"> </w:t>
      </w:r>
      <w:r w:rsidR="007B0E0E" w:rsidRPr="00957A0C">
        <w:t>metálicas</w:t>
      </w:r>
      <w:r w:rsidR="007B0E0E">
        <w:t>;</w:t>
      </w:r>
      <w:r w:rsidR="00FF511A">
        <w:t xml:space="preserve"> y </w:t>
      </w:r>
      <w:r w:rsidR="00957A0C">
        <w:t xml:space="preserve">b) </w:t>
      </w:r>
      <w:r w:rsidR="00FF511A">
        <w:t xml:space="preserve">vertical: señales informativas, preventivas, y restrictivas; señalamientos elevados, de obras y </w:t>
      </w:r>
      <w:r w:rsidR="00957A0C">
        <w:t>dispositivos diversos, y de nomenclatura</w:t>
      </w:r>
      <w:r w:rsidR="007B0E0E">
        <w:t>.</w:t>
      </w:r>
      <w:r w:rsidR="00FF511A">
        <w:t xml:space="preserve"> </w:t>
      </w:r>
      <w:r w:rsidR="007B0E0E">
        <w:t>También</w:t>
      </w:r>
      <w:r w:rsidR="00A40636">
        <w:t xml:space="preserve"> fabrica y comercializa</w:t>
      </w:r>
      <w:r w:rsidR="007B0E0E">
        <w:t xml:space="preserve"> dispositivos para </w:t>
      </w:r>
      <w:r w:rsidR="00A40636">
        <w:t xml:space="preserve">la </w:t>
      </w:r>
      <w:r w:rsidR="007B0E0E">
        <w:t xml:space="preserve">protección en obras viales y equipo </w:t>
      </w:r>
      <w:r w:rsidR="00A40636">
        <w:t>de seguridad industrial.</w:t>
      </w:r>
    </w:p>
    <w:p w14:paraId="4254D221" w14:textId="77777777" w:rsidR="00A40636" w:rsidRDefault="00A40636" w:rsidP="00A40636">
      <w:pPr>
        <w:spacing w:line="360" w:lineRule="auto"/>
        <w:jc w:val="both"/>
      </w:pPr>
      <w:r>
        <w:t xml:space="preserve">Sus clientes potenciales son: Secretaría de Comunicaciones y Transportes (SCT), Petróleos Mexicanos (PEMEX), </w:t>
      </w:r>
      <w:r w:rsidRPr="00F4371D">
        <w:t xml:space="preserve">Secretaría de Desarrollo Urbano, Obras Públicas e Infraestructura del Gobierno del Estado de Campeche (SEDUOPI), </w:t>
      </w:r>
      <w:r>
        <w:t>y</w:t>
      </w:r>
      <w:r w:rsidRPr="00F4371D">
        <w:t xml:space="preserve"> Administración Portuaria Integral (API)</w:t>
      </w:r>
      <w:r>
        <w:t>; entre otros.</w:t>
      </w:r>
    </w:p>
    <w:p w14:paraId="4B0E12AE" w14:textId="77777777" w:rsidR="00F4371D" w:rsidRPr="00F4371D" w:rsidRDefault="006650A9" w:rsidP="00F4371D">
      <w:pPr>
        <w:spacing w:line="360" w:lineRule="auto"/>
        <w:jc w:val="both"/>
        <w:rPr>
          <w:lang w:val="es-MX"/>
        </w:rPr>
      </w:pPr>
      <w:r>
        <w:lastRenderedPageBreak/>
        <w:t xml:space="preserve">Debido a que la empresa de señalización vial tiene como objetivo dentro de su misión ofrecer productos y servicios de calidad, para ser competitiva y crecer. Se hace necesario que la empresa </w:t>
      </w:r>
      <w:r w:rsidR="00A875A6">
        <w:t>conozca y tenga evidencia d</w:t>
      </w:r>
      <w:r>
        <w:t xml:space="preserve">el grado de compromiso de su personal, pues la actitud de los colaboradores es de suma importancia para alcanzar los objetivos empresariales propuestos. </w:t>
      </w:r>
      <w:r w:rsidR="00A875A6">
        <w:t xml:space="preserve">Sin embargo, </w:t>
      </w:r>
      <w:r>
        <w:t xml:space="preserve">no se han realizado </w:t>
      </w:r>
      <w:r w:rsidR="00353F60">
        <w:t>investigaciones</w:t>
      </w:r>
      <w:r>
        <w:t xml:space="preserve"> sobre el nivel de compromiso del personal de la empresa de señalización vial</w:t>
      </w:r>
      <w:r w:rsidR="00A875A6">
        <w:t xml:space="preserve">, </w:t>
      </w:r>
      <w:r w:rsidR="00F4371D" w:rsidRPr="00F4371D">
        <w:rPr>
          <w:lang w:val="es-MX"/>
        </w:rPr>
        <w:t>por lo que se decidió realizar el presente estudio que tiene como objetivo</w:t>
      </w:r>
      <w:r w:rsidR="00860B58">
        <w:rPr>
          <w:lang w:val="es-MX"/>
        </w:rPr>
        <w:t xml:space="preserve"> precisar</w:t>
      </w:r>
      <w:r w:rsidR="00F4371D" w:rsidRPr="00F4371D">
        <w:rPr>
          <w:lang w:val="es-MX"/>
        </w:rPr>
        <w:t xml:space="preserve"> el grado de compromiso </w:t>
      </w:r>
      <w:r w:rsidR="003654A5">
        <w:rPr>
          <w:lang w:val="es-MX"/>
        </w:rPr>
        <w:t xml:space="preserve">organizacional </w:t>
      </w:r>
      <w:r w:rsidR="00F4371D" w:rsidRPr="00F4371D">
        <w:rPr>
          <w:lang w:val="es-MX"/>
        </w:rPr>
        <w:t>de los empleados de la empresa. E</w:t>
      </w:r>
      <w:r w:rsidR="00D84910">
        <w:rPr>
          <w:lang w:val="es-MX"/>
        </w:rPr>
        <w:t>sta investigación</w:t>
      </w:r>
      <w:r w:rsidR="00F4371D" w:rsidRPr="00F4371D">
        <w:rPr>
          <w:lang w:val="es-MX"/>
        </w:rPr>
        <w:t xml:space="preserve"> </w:t>
      </w:r>
      <w:r w:rsidR="00D84910">
        <w:rPr>
          <w:lang w:val="es-MX"/>
        </w:rPr>
        <w:t>aporta</w:t>
      </w:r>
      <w:r w:rsidR="00F4371D" w:rsidRPr="00F4371D">
        <w:rPr>
          <w:lang w:val="es-MX"/>
        </w:rPr>
        <w:t xml:space="preserve"> </w:t>
      </w:r>
      <w:r w:rsidR="00353F60">
        <w:rPr>
          <w:lang w:val="es-MX"/>
        </w:rPr>
        <w:t xml:space="preserve">información </w:t>
      </w:r>
      <w:r w:rsidR="00F4371D" w:rsidRPr="00F4371D">
        <w:rPr>
          <w:lang w:val="es-MX"/>
        </w:rPr>
        <w:t>a la literatura</w:t>
      </w:r>
      <w:r w:rsidR="00D84910">
        <w:rPr>
          <w:lang w:val="es-MX"/>
        </w:rPr>
        <w:t xml:space="preserve"> sobre el comportamiento organizacional de las empresas </w:t>
      </w:r>
      <w:r w:rsidR="00353F60">
        <w:rPr>
          <w:lang w:val="es-MX"/>
        </w:rPr>
        <w:t xml:space="preserve">ubicadas </w:t>
      </w:r>
      <w:r w:rsidR="00D84910">
        <w:rPr>
          <w:lang w:val="es-MX"/>
        </w:rPr>
        <w:t xml:space="preserve">en México, debido a los escasos estudios al respecto. </w:t>
      </w:r>
      <w:r w:rsidR="00EB02A5">
        <w:rPr>
          <w:lang w:val="es-MX"/>
        </w:rPr>
        <w:t xml:space="preserve">Asimismo, aporta información a la empresa en estudio con la finalidad </w:t>
      </w:r>
      <w:r w:rsidR="00F4371D" w:rsidRPr="00F4371D">
        <w:rPr>
          <w:lang w:val="es-MX"/>
        </w:rPr>
        <w:t xml:space="preserve">de que los </w:t>
      </w:r>
      <w:r w:rsidR="00EB02A5">
        <w:rPr>
          <w:lang w:val="es-MX"/>
        </w:rPr>
        <w:t xml:space="preserve">directivos establezcan </w:t>
      </w:r>
      <w:r w:rsidR="00F4371D" w:rsidRPr="00F4371D">
        <w:rPr>
          <w:lang w:val="es-MX"/>
        </w:rPr>
        <w:t>planes de</w:t>
      </w:r>
      <w:r w:rsidR="00EB02A5">
        <w:rPr>
          <w:lang w:val="es-MX"/>
        </w:rPr>
        <w:t xml:space="preserve"> mejora.</w:t>
      </w:r>
    </w:p>
    <w:p w14:paraId="75EF7D1E" w14:textId="77777777" w:rsidR="00353F60" w:rsidRDefault="00353F60" w:rsidP="0009468F">
      <w:pPr>
        <w:spacing w:line="360" w:lineRule="auto"/>
        <w:jc w:val="center"/>
        <w:rPr>
          <w:b/>
          <w:lang w:val="es-MX"/>
        </w:rPr>
      </w:pPr>
    </w:p>
    <w:p w14:paraId="7F9FD4EA" w14:textId="77777777" w:rsidR="0009468F" w:rsidRDefault="0009468F" w:rsidP="0009468F">
      <w:pPr>
        <w:spacing w:line="360" w:lineRule="auto"/>
        <w:jc w:val="center"/>
        <w:rPr>
          <w:b/>
          <w:sz w:val="32"/>
          <w:szCs w:val="32"/>
        </w:rPr>
      </w:pPr>
      <w:r w:rsidRPr="00DE4203">
        <w:rPr>
          <w:b/>
          <w:sz w:val="32"/>
          <w:szCs w:val="32"/>
        </w:rPr>
        <w:t>Metodología</w:t>
      </w:r>
    </w:p>
    <w:p w14:paraId="31B8204D" w14:textId="77777777" w:rsidR="00672F11" w:rsidRPr="00A718A5" w:rsidRDefault="00672F11" w:rsidP="00A60A03">
      <w:pPr>
        <w:spacing w:line="360" w:lineRule="auto"/>
        <w:jc w:val="center"/>
        <w:rPr>
          <w:b/>
          <w:bCs/>
          <w:iCs/>
          <w:sz w:val="28"/>
          <w:szCs w:val="28"/>
          <w:lang w:val="es-MX"/>
        </w:rPr>
      </w:pPr>
      <w:r w:rsidRPr="00A718A5">
        <w:rPr>
          <w:b/>
          <w:bCs/>
          <w:iCs/>
          <w:sz w:val="28"/>
          <w:szCs w:val="28"/>
          <w:lang w:val="es-MX"/>
        </w:rPr>
        <w:t>Tipo y diseño del estudio</w:t>
      </w:r>
    </w:p>
    <w:p w14:paraId="7FBBF738" w14:textId="77777777" w:rsidR="00672F11" w:rsidRPr="00A60A03" w:rsidRDefault="00672F11" w:rsidP="00672F11">
      <w:pPr>
        <w:spacing w:line="360" w:lineRule="auto"/>
        <w:jc w:val="both"/>
        <w:rPr>
          <w:b/>
          <w:iCs/>
          <w:lang w:val="es-MX"/>
        </w:rPr>
      </w:pPr>
      <w:r w:rsidRPr="00A60A03">
        <w:rPr>
          <w:iCs/>
          <w:lang w:val="es-MX"/>
        </w:rPr>
        <w:t>Est</w:t>
      </w:r>
      <w:r w:rsidR="003654A5">
        <w:rPr>
          <w:iCs/>
          <w:lang w:val="es-MX"/>
        </w:rPr>
        <w:t>a investigación</w:t>
      </w:r>
      <w:r w:rsidRPr="00A60A03">
        <w:rPr>
          <w:iCs/>
          <w:lang w:val="es-MX"/>
        </w:rPr>
        <w:t xml:space="preserve"> es </w:t>
      </w:r>
      <w:r w:rsidR="002B3CEA">
        <w:rPr>
          <w:iCs/>
          <w:lang w:val="es-MX"/>
        </w:rPr>
        <w:t xml:space="preserve">de alcance </w:t>
      </w:r>
      <w:r w:rsidRPr="00A60A03">
        <w:rPr>
          <w:iCs/>
          <w:lang w:val="es-MX"/>
        </w:rPr>
        <w:t>exploratori</w:t>
      </w:r>
      <w:r w:rsidR="003654A5">
        <w:rPr>
          <w:iCs/>
          <w:lang w:val="es-MX"/>
        </w:rPr>
        <w:t>a</w:t>
      </w:r>
      <w:r w:rsidR="002B3CEA">
        <w:rPr>
          <w:iCs/>
          <w:lang w:val="es-MX"/>
        </w:rPr>
        <w:t xml:space="preserve"> y</w:t>
      </w:r>
      <w:r w:rsidRPr="00A60A03">
        <w:rPr>
          <w:iCs/>
          <w:lang w:val="es-MX"/>
        </w:rPr>
        <w:t xml:space="preserve"> descriptiv</w:t>
      </w:r>
      <w:r w:rsidR="003654A5">
        <w:rPr>
          <w:iCs/>
          <w:lang w:val="es-MX"/>
        </w:rPr>
        <w:t>a</w:t>
      </w:r>
      <w:r w:rsidR="002B3CEA">
        <w:rPr>
          <w:iCs/>
          <w:lang w:val="es-MX"/>
        </w:rPr>
        <w:t xml:space="preserve"> con </w:t>
      </w:r>
      <w:r w:rsidR="00200D8F">
        <w:rPr>
          <w:iCs/>
          <w:lang w:val="es-MX"/>
        </w:rPr>
        <w:t xml:space="preserve">un </w:t>
      </w:r>
      <w:r w:rsidR="002B3CEA">
        <w:rPr>
          <w:iCs/>
          <w:lang w:val="es-MX"/>
        </w:rPr>
        <w:t>enfoque</w:t>
      </w:r>
      <w:r w:rsidRPr="00A60A03">
        <w:rPr>
          <w:iCs/>
          <w:lang w:val="es-MX"/>
        </w:rPr>
        <w:t xml:space="preserve"> cuantitativo. </w:t>
      </w:r>
      <w:r w:rsidRPr="00A60A03">
        <w:rPr>
          <w:iCs/>
        </w:rPr>
        <w:t xml:space="preserve">El diseño es no experimental y transversal, ya que no se </w:t>
      </w:r>
      <w:r w:rsidR="00633BDA">
        <w:rPr>
          <w:iCs/>
        </w:rPr>
        <w:t>interviene</w:t>
      </w:r>
      <w:r w:rsidRPr="00A60A03">
        <w:rPr>
          <w:iCs/>
        </w:rPr>
        <w:t xml:space="preserve"> en los resultados</w:t>
      </w:r>
      <w:r w:rsidR="00633BDA">
        <w:rPr>
          <w:iCs/>
        </w:rPr>
        <w:t xml:space="preserve"> obtenidos</w:t>
      </w:r>
      <w:r w:rsidRPr="00A60A03">
        <w:rPr>
          <w:iCs/>
        </w:rPr>
        <w:t>. El método empleado es el de función de distribución de probabilidad (FDP) normal, por considerar que es el más utilizado en estadística</w:t>
      </w:r>
      <w:r w:rsidRPr="00A60A03">
        <w:rPr>
          <w:iCs/>
          <w:lang w:val="es-MX"/>
        </w:rPr>
        <w:t xml:space="preserve"> (Hernández, Fernández y Baptista, 2014).</w:t>
      </w:r>
      <w:r w:rsidRPr="00A60A03">
        <w:rPr>
          <w:b/>
          <w:iCs/>
          <w:lang w:val="es-MX"/>
        </w:rPr>
        <w:t xml:space="preserve"> </w:t>
      </w:r>
    </w:p>
    <w:p w14:paraId="690829F5" w14:textId="77777777" w:rsidR="00270F08" w:rsidRDefault="00270F08" w:rsidP="00A60A03">
      <w:pPr>
        <w:spacing w:line="360" w:lineRule="auto"/>
        <w:jc w:val="center"/>
        <w:rPr>
          <w:b/>
          <w:bCs/>
          <w:iCs/>
          <w:lang w:val="es-MX"/>
        </w:rPr>
      </w:pPr>
    </w:p>
    <w:p w14:paraId="793E9DB4" w14:textId="77777777" w:rsidR="00672F11" w:rsidRPr="00A718A5" w:rsidRDefault="00672F11" w:rsidP="00A60A03">
      <w:pPr>
        <w:spacing w:line="360" w:lineRule="auto"/>
        <w:jc w:val="center"/>
        <w:rPr>
          <w:b/>
          <w:bCs/>
          <w:iCs/>
          <w:sz w:val="28"/>
          <w:szCs w:val="28"/>
          <w:lang w:val="es-MX"/>
        </w:rPr>
      </w:pPr>
      <w:r w:rsidRPr="00A718A5">
        <w:rPr>
          <w:b/>
          <w:bCs/>
          <w:iCs/>
          <w:sz w:val="28"/>
          <w:szCs w:val="28"/>
          <w:lang w:val="es-MX"/>
        </w:rPr>
        <w:t>Participantes</w:t>
      </w:r>
    </w:p>
    <w:p w14:paraId="7234EC56" w14:textId="77777777" w:rsidR="00672F11" w:rsidRPr="00A60A03" w:rsidRDefault="00A45DF6" w:rsidP="00672F11">
      <w:pPr>
        <w:spacing w:line="360" w:lineRule="auto"/>
        <w:jc w:val="both"/>
        <w:rPr>
          <w:iCs/>
        </w:rPr>
      </w:pPr>
      <w:proofErr w:type="gramStart"/>
      <w:r>
        <w:rPr>
          <w:iCs/>
          <w:lang w:val="es-MX"/>
        </w:rPr>
        <w:t>De acuerdo a</w:t>
      </w:r>
      <w:proofErr w:type="gramEnd"/>
      <w:r>
        <w:rPr>
          <w:iCs/>
          <w:lang w:val="es-MX"/>
        </w:rPr>
        <w:t xml:space="preserve"> la muestra obtenida, de un total de 80 empleados, p</w:t>
      </w:r>
      <w:r w:rsidR="00633BDA">
        <w:rPr>
          <w:iCs/>
          <w:lang w:val="es-MX"/>
        </w:rPr>
        <w:t>articipan un total de 66 trabajadores</w:t>
      </w:r>
      <w:r>
        <w:rPr>
          <w:iCs/>
          <w:lang w:val="es-MX"/>
        </w:rPr>
        <w:t>, de los cuales</w:t>
      </w:r>
      <w:r w:rsidR="00633BDA">
        <w:rPr>
          <w:iCs/>
          <w:lang w:val="es-MX"/>
        </w:rPr>
        <w:t xml:space="preserve"> 50 </w:t>
      </w:r>
      <w:r>
        <w:rPr>
          <w:iCs/>
          <w:lang w:val="es-MX"/>
        </w:rPr>
        <w:t xml:space="preserve">son </w:t>
      </w:r>
      <w:r w:rsidR="00633BDA">
        <w:rPr>
          <w:iCs/>
          <w:lang w:val="es-MX"/>
        </w:rPr>
        <w:t>operativos</w:t>
      </w:r>
      <w:r>
        <w:rPr>
          <w:iCs/>
          <w:lang w:val="es-MX"/>
        </w:rPr>
        <w:t>,</w:t>
      </w:r>
      <w:r w:rsidR="00633BDA">
        <w:rPr>
          <w:iCs/>
          <w:lang w:val="es-MX"/>
        </w:rPr>
        <w:t xml:space="preserve"> de las áreas de</w:t>
      </w:r>
      <w:r>
        <w:rPr>
          <w:iCs/>
          <w:lang w:val="es-MX"/>
        </w:rPr>
        <w:t>:</w:t>
      </w:r>
      <w:r w:rsidR="00633BDA">
        <w:rPr>
          <w:iCs/>
          <w:lang w:val="es-MX"/>
        </w:rPr>
        <w:t xml:space="preserve"> diseño, producción e instalación; y 16 </w:t>
      </w:r>
      <w:r>
        <w:rPr>
          <w:iCs/>
          <w:lang w:val="es-MX"/>
        </w:rPr>
        <w:t xml:space="preserve">son </w:t>
      </w:r>
      <w:r w:rsidR="00633BDA">
        <w:rPr>
          <w:iCs/>
          <w:lang w:val="es-MX"/>
        </w:rPr>
        <w:t>administrativos</w:t>
      </w:r>
      <w:r>
        <w:rPr>
          <w:iCs/>
          <w:lang w:val="es-MX"/>
        </w:rPr>
        <w:t>,</w:t>
      </w:r>
      <w:r w:rsidR="00633BDA">
        <w:rPr>
          <w:iCs/>
          <w:lang w:val="es-MX"/>
        </w:rPr>
        <w:t xml:space="preserve"> de las áreas de</w:t>
      </w:r>
      <w:r>
        <w:rPr>
          <w:iCs/>
          <w:lang w:val="es-MX"/>
        </w:rPr>
        <w:t>:</w:t>
      </w:r>
      <w:r w:rsidR="00633BDA">
        <w:rPr>
          <w:iCs/>
          <w:lang w:val="es-MX"/>
        </w:rPr>
        <w:t xml:space="preserve"> recepción, ventas, </w:t>
      </w:r>
      <w:r>
        <w:rPr>
          <w:iCs/>
          <w:lang w:val="es-MX"/>
        </w:rPr>
        <w:t>mantenimiento, seguridad, conserjes, y limpieza.</w:t>
      </w:r>
      <w:r w:rsidR="00633BDA">
        <w:rPr>
          <w:iCs/>
          <w:lang w:val="es-MX"/>
        </w:rPr>
        <w:t xml:space="preserve"> </w:t>
      </w:r>
      <w:r>
        <w:rPr>
          <w:iCs/>
          <w:lang w:val="es-MX"/>
        </w:rPr>
        <w:t xml:space="preserve">Cabe señalar que la muestra se calculó con </w:t>
      </w:r>
      <w:r w:rsidR="00672F11" w:rsidRPr="00A60A03">
        <w:rPr>
          <w:iCs/>
          <w:lang w:val="es-MX"/>
        </w:rPr>
        <w:t>95% de confiabilidad y un error máximo permitido de 5% con probabilidades de p y q de 0.5 respetivamente</w:t>
      </w:r>
      <w:r>
        <w:rPr>
          <w:iCs/>
          <w:lang w:val="es-MX"/>
        </w:rPr>
        <w:t>.</w:t>
      </w:r>
    </w:p>
    <w:p w14:paraId="735B9973" w14:textId="77777777" w:rsidR="00672F11" w:rsidRPr="00A60A03" w:rsidRDefault="00672F11" w:rsidP="00672F11">
      <w:pPr>
        <w:spacing w:line="360" w:lineRule="auto"/>
        <w:jc w:val="both"/>
        <w:rPr>
          <w:iCs/>
          <w:lang w:val="es-MX"/>
        </w:rPr>
      </w:pPr>
    </w:p>
    <w:p w14:paraId="1C1AB482" w14:textId="77777777" w:rsidR="00672F11" w:rsidRPr="00A718A5" w:rsidRDefault="00672F11" w:rsidP="00A60A03">
      <w:pPr>
        <w:spacing w:line="360" w:lineRule="auto"/>
        <w:jc w:val="center"/>
        <w:rPr>
          <w:b/>
          <w:bCs/>
          <w:iCs/>
          <w:sz w:val="28"/>
          <w:szCs w:val="28"/>
          <w:lang w:val="es-MX"/>
        </w:rPr>
      </w:pPr>
      <w:r w:rsidRPr="00A718A5">
        <w:rPr>
          <w:b/>
          <w:bCs/>
          <w:iCs/>
          <w:sz w:val="28"/>
          <w:szCs w:val="28"/>
          <w:lang w:val="es-MX"/>
        </w:rPr>
        <w:t>Instrumento</w:t>
      </w:r>
    </w:p>
    <w:p w14:paraId="478BB013" w14:textId="77777777" w:rsidR="00672F11" w:rsidRPr="00A60A03" w:rsidRDefault="00B74A4C" w:rsidP="00672F11">
      <w:pPr>
        <w:spacing w:line="360" w:lineRule="auto"/>
        <w:jc w:val="both"/>
        <w:rPr>
          <w:iCs/>
          <w:lang w:val="es-MX"/>
        </w:rPr>
      </w:pPr>
      <w:proofErr w:type="gramStart"/>
      <w:r w:rsidRPr="00B74A4C">
        <w:rPr>
          <w:iCs/>
          <w:lang w:val="es-MX"/>
        </w:rPr>
        <w:t>De acuerdo a</w:t>
      </w:r>
      <w:proofErr w:type="gramEnd"/>
      <w:r w:rsidRPr="00B74A4C">
        <w:rPr>
          <w:iCs/>
          <w:lang w:val="es-MX"/>
        </w:rPr>
        <w:t xml:space="preserve"> la literatura de invetigación se seleccionó</w:t>
      </w:r>
      <w:r w:rsidR="00672F11" w:rsidRPr="00B74A4C">
        <w:rPr>
          <w:iCs/>
          <w:lang w:val="es-MX"/>
        </w:rPr>
        <w:t xml:space="preserve"> el </w:t>
      </w:r>
      <w:r w:rsidR="00FE0C49">
        <w:rPr>
          <w:iCs/>
          <w:lang w:val="es-MX"/>
        </w:rPr>
        <w:t>cuestionario</w:t>
      </w:r>
      <w:r w:rsidR="00672F11" w:rsidRPr="00B74A4C">
        <w:rPr>
          <w:iCs/>
          <w:lang w:val="es-MX"/>
        </w:rPr>
        <w:t xml:space="preserve"> “Escala del Grado de Compromiso de los Empleados” de Grajales (2000). </w:t>
      </w:r>
      <w:r w:rsidR="00766188">
        <w:rPr>
          <w:iCs/>
          <w:lang w:val="es-MX"/>
        </w:rPr>
        <w:t xml:space="preserve">Este </w:t>
      </w:r>
      <w:r w:rsidR="00FE0C49">
        <w:rPr>
          <w:iCs/>
          <w:lang w:val="es-MX"/>
        </w:rPr>
        <w:t>cuestionario</w:t>
      </w:r>
      <w:r w:rsidR="00766188">
        <w:rPr>
          <w:iCs/>
          <w:lang w:val="es-MX"/>
        </w:rPr>
        <w:t xml:space="preserve"> fue seleccionado debido a que las dimensiones que contiene son acordes al objetivo de la investigación y los sujetos de estudio. El </w:t>
      </w:r>
      <w:r w:rsidR="00FE0C49">
        <w:rPr>
          <w:iCs/>
          <w:lang w:val="es-MX"/>
        </w:rPr>
        <w:t>cuestionario</w:t>
      </w:r>
      <w:r w:rsidR="00766188">
        <w:rPr>
          <w:iCs/>
          <w:lang w:val="es-MX"/>
        </w:rPr>
        <w:t xml:space="preserve"> se encuentra integrado por</w:t>
      </w:r>
      <w:r w:rsidR="00672F11" w:rsidRPr="00A60A03">
        <w:rPr>
          <w:iCs/>
          <w:lang w:val="es-MX"/>
        </w:rPr>
        <w:t xml:space="preserve"> 21 ítems</w:t>
      </w:r>
      <w:r w:rsidR="00FE0C49">
        <w:rPr>
          <w:iCs/>
          <w:lang w:val="es-MX"/>
        </w:rPr>
        <w:t xml:space="preserve"> y</w:t>
      </w:r>
      <w:r w:rsidR="00672F11" w:rsidRPr="00A60A03">
        <w:rPr>
          <w:iCs/>
          <w:lang w:val="es-MX"/>
        </w:rPr>
        <w:t xml:space="preserve"> cinco </w:t>
      </w:r>
      <w:r w:rsidR="00FE0C49">
        <w:rPr>
          <w:iCs/>
          <w:lang w:val="es-MX"/>
        </w:rPr>
        <w:t>opciones</w:t>
      </w:r>
      <w:r w:rsidR="00672F11" w:rsidRPr="00A60A03">
        <w:rPr>
          <w:iCs/>
          <w:lang w:val="es-MX"/>
        </w:rPr>
        <w:t xml:space="preserve"> </w:t>
      </w:r>
      <w:r w:rsidR="00FE0C49">
        <w:rPr>
          <w:iCs/>
          <w:lang w:val="es-MX"/>
        </w:rPr>
        <w:t>para responder</w:t>
      </w:r>
      <w:r w:rsidR="00672F11" w:rsidRPr="00A60A03">
        <w:rPr>
          <w:iCs/>
          <w:lang w:val="es-MX"/>
        </w:rPr>
        <w:t xml:space="preserve"> cada </w:t>
      </w:r>
      <w:r w:rsidR="00FE0C49">
        <w:rPr>
          <w:iCs/>
          <w:lang w:val="es-MX"/>
        </w:rPr>
        <w:t>ítem</w:t>
      </w:r>
      <w:r w:rsidR="00672F11" w:rsidRPr="00A60A03">
        <w:rPr>
          <w:iCs/>
          <w:lang w:val="es-MX"/>
        </w:rPr>
        <w:t xml:space="preserve">: </w:t>
      </w:r>
      <w:r w:rsidR="00672F11" w:rsidRPr="00A60A03">
        <w:rPr>
          <w:iCs/>
        </w:rPr>
        <w:t xml:space="preserve">1) Totalmente en desacuerdo, 2) Medianamente en desacuerdo, 3) No lo tengo definido, 4) Medianamente de acuerdo y 5) Totalmente de acuerdo. </w:t>
      </w:r>
      <w:r w:rsidR="00FE0C49">
        <w:rPr>
          <w:iCs/>
        </w:rPr>
        <w:t>En este sentido</w:t>
      </w:r>
      <w:r w:rsidR="003A7039">
        <w:rPr>
          <w:iCs/>
        </w:rPr>
        <w:t>,</w:t>
      </w:r>
      <w:r w:rsidR="00FE0C49">
        <w:rPr>
          <w:iCs/>
        </w:rPr>
        <w:t xml:space="preserve"> los</w:t>
      </w:r>
      <w:r w:rsidR="00672F11" w:rsidRPr="00A60A03">
        <w:rPr>
          <w:iCs/>
        </w:rPr>
        <w:t xml:space="preserve"> puntajes mínimos </w:t>
      </w:r>
      <w:r w:rsidR="00FE0C49">
        <w:rPr>
          <w:iCs/>
        </w:rPr>
        <w:t>son</w:t>
      </w:r>
      <w:r w:rsidR="00672F11" w:rsidRPr="00A60A03">
        <w:rPr>
          <w:iCs/>
        </w:rPr>
        <w:t xml:space="preserve"> 21 y </w:t>
      </w:r>
      <w:r w:rsidR="00FE0C49">
        <w:rPr>
          <w:iCs/>
        </w:rPr>
        <w:t xml:space="preserve">los </w:t>
      </w:r>
      <w:r w:rsidR="00672F11" w:rsidRPr="00A60A03">
        <w:rPr>
          <w:iCs/>
        </w:rPr>
        <w:t xml:space="preserve">máximos </w:t>
      </w:r>
      <w:r w:rsidR="00FE0C49">
        <w:rPr>
          <w:iCs/>
        </w:rPr>
        <w:t>son</w:t>
      </w:r>
      <w:r w:rsidR="00672F11" w:rsidRPr="00A60A03">
        <w:rPr>
          <w:iCs/>
        </w:rPr>
        <w:t xml:space="preserve"> 105. </w:t>
      </w:r>
    </w:p>
    <w:p w14:paraId="54EEA25E" w14:textId="77777777" w:rsidR="00672F11" w:rsidRPr="00A60A03" w:rsidRDefault="00672F11" w:rsidP="00672F11">
      <w:pPr>
        <w:spacing w:line="360" w:lineRule="auto"/>
        <w:jc w:val="both"/>
        <w:rPr>
          <w:iCs/>
          <w:lang w:val="es-MX"/>
        </w:rPr>
      </w:pPr>
    </w:p>
    <w:p w14:paraId="61D7C557" w14:textId="77777777" w:rsidR="00672F11" w:rsidRPr="00A718A5" w:rsidRDefault="00672F11" w:rsidP="00A60A03">
      <w:pPr>
        <w:spacing w:line="360" w:lineRule="auto"/>
        <w:jc w:val="center"/>
        <w:rPr>
          <w:b/>
          <w:bCs/>
          <w:iCs/>
          <w:sz w:val="28"/>
          <w:szCs w:val="28"/>
          <w:lang w:val="es-MX"/>
        </w:rPr>
      </w:pPr>
      <w:r w:rsidRPr="00A718A5">
        <w:rPr>
          <w:b/>
          <w:bCs/>
          <w:iCs/>
          <w:sz w:val="28"/>
          <w:szCs w:val="28"/>
          <w:lang w:val="es-MX"/>
        </w:rPr>
        <w:lastRenderedPageBreak/>
        <w:t>Procedimiento</w:t>
      </w:r>
    </w:p>
    <w:p w14:paraId="2DBA889A" w14:textId="77777777" w:rsidR="00672F11" w:rsidRPr="00A60A03" w:rsidRDefault="00672F11" w:rsidP="00672F11">
      <w:pPr>
        <w:spacing w:line="360" w:lineRule="auto"/>
        <w:jc w:val="both"/>
        <w:rPr>
          <w:iCs/>
          <w:lang w:val="es-MX"/>
        </w:rPr>
      </w:pPr>
      <w:r w:rsidRPr="00A60A03">
        <w:rPr>
          <w:iCs/>
          <w:lang w:val="es-MX"/>
        </w:rPr>
        <w:t>El análisis de los datos se realizó por medio del siguiente proceso:</w:t>
      </w:r>
    </w:p>
    <w:p w14:paraId="6817484C" w14:textId="77777777" w:rsidR="00672F11" w:rsidRPr="00A60A03" w:rsidRDefault="00672F11" w:rsidP="00672F11">
      <w:pPr>
        <w:numPr>
          <w:ilvl w:val="0"/>
          <w:numId w:val="43"/>
        </w:numPr>
        <w:spacing w:line="360" w:lineRule="auto"/>
        <w:jc w:val="both"/>
        <w:rPr>
          <w:iCs/>
          <w:lang w:val="es-MX"/>
        </w:rPr>
      </w:pPr>
      <w:r w:rsidRPr="00A60A03">
        <w:rPr>
          <w:iCs/>
          <w:lang w:val="es-MX"/>
        </w:rPr>
        <w:t>Se solicitó la autorización a los dueños de la empresa para realizar el estudio con su personal. Además, se contó con la ayuda de estudiantes de una universidad pública ubicada en el sureste de México.</w:t>
      </w:r>
    </w:p>
    <w:p w14:paraId="603D68F8" w14:textId="77777777" w:rsidR="00672F11" w:rsidRPr="00A60A03" w:rsidRDefault="00672F11" w:rsidP="00672F11">
      <w:pPr>
        <w:numPr>
          <w:ilvl w:val="0"/>
          <w:numId w:val="43"/>
        </w:numPr>
        <w:spacing w:line="360" w:lineRule="auto"/>
        <w:jc w:val="both"/>
        <w:rPr>
          <w:iCs/>
          <w:lang w:val="es-MX"/>
        </w:rPr>
      </w:pPr>
      <w:r w:rsidRPr="00A60A03">
        <w:rPr>
          <w:iCs/>
          <w:lang w:val="es-MX"/>
        </w:rPr>
        <w:t xml:space="preserve">El análisis estadístico de la Escala del Grado de Compromiso de los Empleados obtuvo un coeficiente de confiabilidad Alfa de .76. </w:t>
      </w:r>
    </w:p>
    <w:p w14:paraId="2EF0D85F" w14:textId="77777777" w:rsidR="00672F11" w:rsidRPr="00A60A03" w:rsidRDefault="00672F11" w:rsidP="00672F11">
      <w:pPr>
        <w:numPr>
          <w:ilvl w:val="0"/>
          <w:numId w:val="43"/>
        </w:numPr>
        <w:spacing w:line="360" w:lineRule="auto"/>
        <w:jc w:val="both"/>
        <w:rPr>
          <w:iCs/>
          <w:lang w:val="es-MX"/>
        </w:rPr>
      </w:pPr>
      <w:r w:rsidRPr="00A60A03">
        <w:rPr>
          <w:iCs/>
          <w:lang w:val="es-MX"/>
        </w:rPr>
        <w:t xml:space="preserve">Los cuestionarios se administraron en las empresas previa cita. </w:t>
      </w:r>
    </w:p>
    <w:p w14:paraId="68A98C07" w14:textId="77777777" w:rsidR="00672F11" w:rsidRPr="00A60A03" w:rsidRDefault="00672F11" w:rsidP="00672F11">
      <w:pPr>
        <w:numPr>
          <w:ilvl w:val="0"/>
          <w:numId w:val="43"/>
        </w:numPr>
        <w:spacing w:line="360" w:lineRule="auto"/>
        <w:jc w:val="both"/>
        <w:rPr>
          <w:iCs/>
          <w:lang w:val="es-MX"/>
        </w:rPr>
      </w:pPr>
      <w:r w:rsidRPr="00A60A03">
        <w:rPr>
          <w:iCs/>
          <w:lang w:val="es-MX"/>
        </w:rPr>
        <w:t xml:space="preserve">Se requirieron de tres sesiones para completar la recolección de datos de todo el personal. </w:t>
      </w:r>
    </w:p>
    <w:p w14:paraId="4B6DC860" w14:textId="77777777" w:rsidR="00672F11" w:rsidRPr="00A60A03" w:rsidRDefault="00672F11" w:rsidP="00672F11">
      <w:pPr>
        <w:numPr>
          <w:ilvl w:val="0"/>
          <w:numId w:val="43"/>
        </w:numPr>
        <w:spacing w:line="360" w:lineRule="auto"/>
        <w:jc w:val="both"/>
        <w:rPr>
          <w:iCs/>
          <w:lang w:val="es-MX"/>
        </w:rPr>
      </w:pPr>
      <w:r w:rsidRPr="00A60A03">
        <w:rPr>
          <w:iCs/>
          <w:lang w:val="es-MX"/>
        </w:rPr>
        <w:t>Con la información obtenida se creó una base de datos y se capturaron los mismos utilizando el Paquete Estadístico para las Ciencias Sociales SPSS (Statistic Package for Social Sciencie) versión 17.0 para Windows.</w:t>
      </w:r>
    </w:p>
    <w:p w14:paraId="4DACF0ED" w14:textId="77777777" w:rsidR="00672F11" w:rsidRPr="00A60A03" w:rsidRDefault="00672F11" w:rsidP="00672F11">
      <w:pPr>
        <w:numPr>
          <w:ilvl w:val="0"/>
          <w:numId w:val="43"/>
        </w:numPr>
        <w:spacing w:line="360" w:lineRule="auto"/>
        <w:jc w:val="both"/>
        <w:rPr>
          <w:iCs/>
          <w:lang w:val="es-MX"/>
        </w:rPr>
      </w:pPr>
      <w:r w:rsidRPr="00A60A03">
        <w:rPr>
          <w:iCs/>
          <w:lang w:val="es-MX"/>
        </w:rPr>
        <w:t>Se analizaron los datos obtenidos utilizando estadística descriptiva, tomando como medida de tendencia central la media y como medida de dispersión la desviación estándar</w:t>
      </w:r>
    </w:p>
    <w:p w14:paraId="65CDA7BC" w14:textId="77777777" w:rsidR="00CF1295" w:rsidRDefault="00CF1295" w:rsidP="0009468F">
      <w:pPr>
        <w:spacing w:line="360" w:lineRule="auto"/>
        <w:jc w:val="center"/>
        <w:rPr>
          <w:b/>
          <w:sz w:val="32"/>
          <w:szCs w:val="32"/>
        </w:rPr>
      </w:pPr>
    </w:p>
    <w:p w14:paraId="1DA8BC3A" w14:textId="77777777" w:rsidR="0009468F" w:rsidRPr="00DE4203" w:rsidRDefault="0009468F" w:rsidP="0009468F">
      <w:pPr>
        <w:spacing w:line="360" w:lineRule="auto"/>
        <w:jc w:val="center"/>
        <w:rPr>
          <w:b/>
          <w:sz w:val="32"/>
          <w:szCs w:val="32"/>
        </w:rPr>
      </w:pPr>
      <w:r w:rsidRPr="00DE4203">
        <w:rPr>
          <w:b/>
          <w:sz w:val="32"/>
          <w:szCs w:val="32"/>
        </w:rPr>
        <w:t>Resultados</w:t>
      </w:r>
    </w:p>
    <w:p w14:paraId="6D49CA3E" w14:textId="46E7A02D" w:rsidR="00672F11" w:rsidRDefault="00197AD6" w:rsidP="00672F11">
      <w:pPr>
        <w:spacing w:line="360" w:lineRule="auto"/>
        <w:jc w:val="both"/>
        <w:rPr>
          <w:iCs/>
          <w:lang w:val="es-MX"/>
        </w:rPr>
      </w:pPr>
      <w:r>
        <w:rPr>
          <w:iCs/>
          <w:lang w:val="es-MX"/>
        </w:rPr>
        <w:t>Los resultados obtenidos de la aplicación del cuestionario</w:t>
      </w:r>
      <w:r w:rsidR="00672F11" w:rsidRPr="00672F11">
        <w:rPr>
          <w:iCs/>
          <w:lang w:val="es-MX"/>
        </w:rPr>
        <w:t xml:space="preserve">: </w:t>
      </w:r>
      <w:r>
        <w:rPr>
          <w:iCs/>
          <w:lang w:val="es-MX"/>
        </w:rPr>
        <w:t>“</w:t>
      </w:r>
      <w:r w:rsidR="00672F11" w:rsidRPr="00672F11">
        <w:rPr>
          <w:iCs/>
          <w:lang w:val="es-MX"/>
        </w:rPr>
        <w:t xml:space="preserve">Escala del Grado de Compromiso de los </w:t>
      </w:r>
      <w:r>
        <w:rPr>
          <w:iCs/>
          <w:lang w:val="es-MX"/>
        </w:rPr>
        <w:t>Empleados”</w:t>
      </w:r>
      <w:r w:rsidR="00672F11" w:rsidRPr="00672F11">
        <w:rPr>
          <w:iCs/>
          <w:lang w:val="es-MX"/>
        </w:rPr>
        <w:t xml:space="preserve"> se </w:t>
      </w:r>
      <w:r>
        <w:rPr>
          <w:iCs/>
          <w:lang w:val="es-MX"/>
        </w:rPr>
        <w:t>presentan</w:t>
      </w:r>
      <w:r w:rsidR="00672F11" w:rsidRPr="00672F11">
        <w:rPr>
          <w:iCs/>
          <w:lang w:val="es-MX"/>
        </w:rPr>
        <w:t xml:space="preserve"> en </w:t>
      </w:r>
      <w:r w:rsidR="006742BC">
        <w:rPr>
          <w:iCs/>
          <w:lang w:val="es-MX"/>
        </w:rPr>
        <w:t>la Tabla</w:t>
      </w:r>
      <w:r w:rsidR="00672F11" w:rsidRPr="00672F11">
        <w:rPr>
          <w:iCs/>
          <w:lang w:val="es-MX"/>
        </w:rPr>
        <w:t xml:space="preserve"> 1.</w:t>
      </w:r>
    </w:p>
    <w:p w14:paraId="3EF8BA96" w14:textId="77777777" w:rsidR="00A67E82" w:rsidRPr="00672F11" w:rsidRDefault="00A67E82" w:rsidP="00672F11">
      <w:pPr>
        <w:spacing w:line="360" w:lineRule="auto"/>
        <w:jc w:val="both"/>
        <w:rPr>
          <w:iCs/>
          <w:lang w:val="es-MX"/>
        </w:rPr>
      </w:pPr>
    </w:p>
    <w:p w14:paraId="40D3675E" w14:textId="313C6965" w:rsidR="006742BC" w:rsidRPr="00A67E82" w:rsidRDefault="006742BC" w:rsidP="00A67E82">
      <w:pPr>
        <w:spacing w:line="360" w:lineRule="auto"/>
        <w:jc w:val="center"/>
        <w:rPr>
          <w:iCs/>
          <w:lang w:val="es-MX"/>
        </w:rPr>
      </w:pPr>
      <w:r w:rsidRPr="00A67E82">
        <w:rPr>
          <w:b/>
          <w:bCs/>
          <w:iCs/>
          <w:lang w:val="es-MX"/>
        </w:rPr>
        <w:t>Tabla 1</w:t>
      </w:r>
      <w:r w:rsidR="00A67E82" w:rsidRPr="00A67E82">
        <w:rPr>
          <w:b/>
          <w:bCs/>
          <w:iCs/>
          <w:lang w:val="es-MX"/>
        </w:rPr>
        <w:t>.</w:t>
      </w:r>
      <w:r w:rsidR="00A67E82" w:rsidRPr="00A67E82">
        <w:rPr>
          <w:iCs/>
          <w:lang w:val="es-MX"/>
        </w:rPr>
        <w:t xml:space="preserve"> </w:t>
      </w:r>
      <w:r w:rsidRPr="00A67E82">
        <w:rPr>
          <w:iCs/>
        </w:rPr>
        <w:t>Escala del grado de compromiso de los trabajadores de la empresa de señal</w:t>
      </w:r>
      <w:r w:rsidR="00BA26E0" w:rsidRPr="00A67E82">
        <w:rPr>
          <w:iCs/>
        </w:rPr>
        <w:t>izaci</w:t>
      </w:r>
      <w:r w:rsidR="00197AD6" w:rsidRPr="00A67E82">
        <w:rPr>
          <w:iCs/>
        </w:rPr>
        <w:t>ón</w:t>
      </w:r>
      <w:r w:rsidRPr="00A67E82">
        <w:rPr>
          <w:iCs/>
        </w:rPr>
        <w:t xml:space="preserve"> vial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25"/>
        <w:gridCol w:w="1626"/>
        <w:gridCol w:w="2181"/>
        <w:gridCol w:w="2876"/>
      </w:tblGrid>
      <w:tr w:rsidR="00672F11" w:rsidRPr="00672F11" w14:paraId="1ADDD06C" w14:textId="77777777" w:rsidTr="00A67E82">
        <w:trPr>
          <w:trHeight w:val="259"/>
        </w:trPr>
        <w:tc>
          <w:tcPr>
            <w:tcW w:w="2268" w:type="dxa"/>
            <w:shd w:val="clear" w:color="auto" w:fill="FFFFFF"/>
          </w:tcPr>
          <w:p w14:paraId="093163C2" w14:textId="77777777" w:rsidR="00672F11" w:rsidRPr="00672F11" w:rsidRDefault="00672F11" w:rsidP="00672F11">
            <w:pPr>
              <w:spacing w:line="360" w:lineRule="auto"/>
              <w:jc w:val="both"/>
              <w:rPr>
                <w:iCs/>
                <w:lang w:val="es-MX"/>
              </w:rPr>
            </w:pPr>
            <w:r w:rsidRPr="00672F11">
              <w:rPr>
                <w:iCs/>
                <w:lang w:val="es-MX"/>
              </w:rPr>
              <w:t>Dimensiones</w:t>
            </w:r>
          </w:p>
        </w:tc>
        <w:tc>
          <w:tcPr>
            <w:tcW w:w="1701" w:type="dxa"/>
            <w:shd w:val="clear" w:color="auto" w:fill="FFFFFF"/>
          </w:tcPr>
          <w:p w14:paraId="46CCBE73" w14:textId="77777777" w:rsidR="00672F11" w:rsidRPr="00672F11" w:rsidRDefault="00672F11" w:rsidP="00672F11">
            <w:pPr>
              <w:spacing w:line="360" w:lineRule="auto"/>
              <w:jc w:val="both"/>
              <w:rPr>
                <w:iCs/>
                <w:lang w:val="es-MX"/>
              </w:rPr>
            </w:pPr>
            <w:r w:rsidRPr="00672F11">
              <w:rPr>
                <w:iCs/>
                <w:lang w:val="es-MX"/>
              </w:rPr>
              <w:t>N</w:t>
            </w:r>
          </w:p>
        </w:tc>
        <w:tc>
          <w:tcPr>
            <w:tcW w:w="2268" w:type="dxa"/>
            <w:shd w:val="clear" w:color="auto" w:fill="FFFFFF"/>
          </w:tcPr>
          <w:p w14:paraId="37B32BBA" w14:textId="77777777" w:rsidR="00672F11" w:rsidRPr="00672F11" w:rsidRDefault="00672F11" w:rsidP="00672F11">
            <w:pPr>
              <w:spacing w:line="360" w:lineRule="auto"/>
              <w:jc w:val="both"/>
              <w:rPr>
                <w:iCs/>
                <w:lang w:val="es-MX"/>
              </w:rPr>
            </w:pPr>
            <w:r w:rsidRPr="00672F11">
              <w:rPr>
                <w:iCs/>
                <w:lang w:val="es-MX"/>
              </w:rPr>
              <w:t>Media</w:t>
            </w:r>
          </w:p>
        </w:tc>
        <w:tc>
          <w:tcPr>
            <w:tcW w:w="2977" w:type="dxa"/>
            <w:shd w:val="clear" w:color="auto" w:fill="FFFFFF"/>
          </w:tcPr>
          <w:p w14:paraId="6FA15243" w14:textId="77777777" w:rsidR="00672F11" w:rsidRPr="00672F11" w:rsidRDefault="00672F11" w:rsidP="00672F11">
            <w:pPr>
              <w:spacing w:line="360" w:lineRule="auto"/>
              <w:jc w:val="both"/>
              <w:rPr>
                <w:iCs/>
                <w:lang w:val="es-MX"/>
              </w:rPr>
            </w:pPr>
            <w:r w:rsidRPr="00672F11">
              <w:rPr>
                <w:iCs/>
                <w:lang w:val="es-MX"/>
              </w:rPr>
              <w:t>Desviación Estándar</w:t>
            </w:r>
          </w:p>
        </w:tc>
      </w:tr>
      <w:tr w:rsidR="00672F11" w:rsidRPr="00672F11" w14:paraId="58516DD5" w14:textId="77777777" w:rsidTr="00A67E82">
        <w:trPr>
          <w:trHeight w:val="246"/>
        </w:trPr>
        <w:tc>
          <w:tcPr>
            <w:tcW w:w="2268" w:type="dxa"/>
            <w:shd w:val="clear" w:color="auto" w:fill="FFFFFF"/>
          </w:tcPr>
          <w:p w14:paraId="4A919148" w14:textId="77777777" w:rsidR="00672F11" w:rsidRPr="00672F11" w:rsidRDefault="00672F11" w:rsidP="00672F11">
            <w:pPr>
              <w:spacing w:line="360" w:lineRule="auto"/>
              <w:jc w:val="both"/>
              <w:rPr>
                <w:iCs/>
                <w:lang w:val="es-MX"/>
              </w:rPr>
            </w:pPr>
            <w:r w:rsidRPr="00672F11">
              <w:rPr>
                <w:iCs/>
                <w:lang w:val="es-MX"/>
              </w:rPr>
              <w:t>Participación</w:t>
            </w:r>
          </w:p>
        </w:tc>
        <w:tc>
          <w:tcPr>
            <w:tcW w:w="1701" w:type="dxa"/>
            <w:shd w:val="clear" w:color="auto" w:fill="FFFFFF"/>
          </w:tcPr>
          <w:p w14:paraId="4D7F4D06" w14:textId="77777777" w:rsidR="00672F11" w:rsidRPr="00672F11" w:rsidRDefault="00672F11" w:rsidP="00672F11">
            <w:pPr>
              <w:spacing w:line="360" w:lineRule="auto"/>
              <w:jc w:val="both"/>
              <w:rPr>
                <w:iCs/>
                <w:lang w:val="es-MX"/>
              </w:rPr>
            </w:pPr>
            <w:r w:rsidRPr="00672F11">
              <w:rPr>
                <w:iCs/>
                <w:lang w:val="es-MX"/>
              </w:rPr>
              <w:t>66</w:t>
            </w:r>
          </w:p>
        </w:tc>
        <w:tc>
          <w:tcPr>
            <w:tcW w:w="2268" w:type="dxa"/>
            <w:shd w:val="clear" w:color="auto" w:fill="FFFFFF"/>
          </w:tcPr>
          <w:p w14:paraId="27BABF2A" w14:textId="77777777" w:rsidR="00672F11" w:rsidRPr="00672F11" w:rsidRDefault="00672F11" w:rsidP="00672F11">
            <w:pPr>
              <w:spacing w:line="360" w:lineRule="auto"/>
              <w:jc w:val="both"/>
              <w:rPr>
                <w:iCs/>
                <w:lang w:val="es-MX"/>
              </w:rPr>
            </w:pPr>
            <w:r w:rsidRPr="00672F11">
              <w:rPr>
                <w:iCs/>
                <w:lang w:val="es-MX"/>
              </w:rPr>
              <w:t>3.28</w:t>
            </w:r>
          </w:p>
        </w:tc>
        <w:tc>
          <w:tcPr>
            <w:tcW w:w="2977" w:type="dxa"/>
            <w:shd w:val="clear" w:color="auto" w:fill="FFFFFF"/>
          </w:tcPr>
          <w:p w14:paraId="42447BE2" w14:textId="77777777" w:rsidR="00672F11" w:rsidRPr="00672F11" w:rsidRDefault="00672F11" w:rsidP="00672F11">
            <w:pPr>
              <w:spacing w:line="360" w:lineRule="auto"/>
              <w:jc w:val="both"/>
              <w:rPr>
                <w:iCs/>
                <w:lang w:val="es-MX"/>
              </w:rPr>
            </w:pPr>
            <w:r w:rsidRPr="00672F11">
              <w:rPr>
                <w:iCs/>
                <w:lang w:val="es-MX"/>
              </w:rPr>
              <w:t>.36</w:t>
            </w:r>
          </w:p>
        </w:tc>
      </w:tr>
      <w:tr w:rsidR="00672F11" w:rsidRPr="00672F11" w14:paraId="15DF4997" w14:textId="77777777" w:rsidTr="00A67E82">
        <w:trPr>
          <w:trHeight w:val="246"/>
        </w:trPr>
        <w:tc>
          <w:tcPr>
            <w:tcW w:w="2268" w:type="dxa"/>
            <w:shd w:val="clear" w:color="auto" w:fill="FFFFFF"/>
          </w:tcPr>
          <w:p w14:paraId="46EF7153" w14:textId="77777777" w:rsidR="00672F11" w:rsidRPr="00672F11" w:rsidRDefault="00672F11" w:rsidP="00672F11">
            <w:pPr>
              <w:spacing w:line="360" w:lineRule="auto"/>
              <w:jc w:val="both"/>
              <w:rPr>
                <w:iCs/>
                <w:lang w:val="es-MX"/>
              </w:rPr>
            </w:pPr>
            <w:r w:rsidRPr="00672F11">
              <w:rPr>
                <w:iCs/>
              </w:rPr>
              <w:t xml:space="preserve">Identificación </w:t>
            </w:r>
          </w:p>
        </w:tc>
        <w:tc>
          <w:tcPr>
            <w:tcW w:w="1701" w:type="dxa"/>
            <w:shd w:val="clear" w:color="auto" w:fill="FFFFFF"/>
          </w:tcPr>
          <w:p w14:paraId="6ADB5B09" w14:textId="77777777" w:rsidR="00672F11" w:rsidRPr="00672F11" w:rsidRDefault="00672F11" w:rsidP="00672F11">
            <w:pPr>
              <w:spacing w:line="360" w:lineRule="auto"/>
              <w:jc w:val="both"/>
              <w:rPr>
                <w:iCs/>
                <w:lang w:val="es-MX"/>
              </w:rPr>
            </w:pPr>
            <w:r w:rsidRPr="00672F11">
              <w:rPr>
                <w:iCs/>
                <w:lang w:val="es-MX"/>
              </w:rPr>
              <w:t>66</w:t>
            </w:r>
          </w:p>
        </w:tc>
        <w:tc>
          <w:tcPr>
            <w:tcW w:w="2268" w:type="dxa"/>
            <w:shd w:val="clear" w:color="auto" w:fill="FFFFFF"/>
          </w:tcPr>
          <w:p w14:paraId="7C4058F5" w14:textId="77777777" w:rsidR="00672F11" w:rsidRPr="00672F11" w:rsidRDefault="00672F11" w:rsidP="00672F11">
            <w:pPr>
              <w:spacing w:line="360" w:lineRule="auto"/>
              <w:jc w:val="both"/>
              <w:rPr>
                <w:iCs/>
                <w:lang w:val="es-MX"/>
              </w:rPr>
            </w:pPr>
            <w:r w:rsidRPr="00672F11">
              <w:rPr>
                <w:iCs/>
                <w:lang w:val="es-MX"/>
              </w:rPr>
              <w:t>4.00</w:t>
            </w:r>
          </w:p>
        </w:tc>
        <w:tc>
          <w:tcPr>
            <w:tcW w:w="2977" w:type="dxa"/>
            <w:shd w:val="clear" w:color="auto" w:fill="FFFFFF"/>
          </w:tcPr>
          <w:p w14:paraId="4BA1B666" w14:textId="77777777" w:rsidR="00672F11" w:rsidRPr="00672F11" w:rsidRDefault="00672F11" w:rsidP="00672F11">
            <w:pPr>
              <w:spacing w:line="360" w:lineRule="auto"/>
              <w:jc w:val="both"/>
              <w:rPr>
                <w:iCs/>
                <w:lang w:val="es-MX"/>
              </w:rPr>
            </w:pPr>
            <w:r w:rsidRPr="00672F11">
              <w:rPr>
                <w:iCs/>
                <w:lang w:val="es-MX"/>
              </w:rPr>
              <w:t>.51</w:t>
            </w:r>
          </w:p>
        </w:tc>
      </w:tr>
      <w:tr w:rsidR="00672F11" w:rsidRPr="00672F11" w14:paraId="1FAF8628" w14:textId="77777777" w:rsidTr="00A67E82">
        <w:trPr>
          <w:trHeight w:val="273"/>
        </w:trPr>
        <w:tc>
          <w:tcPr>
            <w:tcW w:w="2268" w:type="dxa"/>
            <w:shd w:val="clear" w:color="auto" w:fill="FFFFFF"/>
          </w:tcPr>
          <w:p w14:paraId="3216D3DD" w14:textId="77777777" w:rsidR="00672F11" w:rsidRPr="00672F11" w:rsidRDefault="00672F11" w:rsidP="00672F11">
            <w:pPr>
              <w:spacing w:line="360" w:lineRule="auto"/>
              <w:jc w:val="both"/>
              <w:rPr>
                <w:iCs/>
              </w:rPr>
            </w:pPr>
            <w:r w:rsidRPr="00672F11">
              <w:rPr>
                <w:iCs/>
              </w:rPr>
              <w:t xml:space="preserve">Pertenencia </w:t>
            </w:r>
          </w:p>
        </w:tc>
        <w:tc>
          <w:tcPr>
            <w:tcW w:w="1701" w:type="dxa"/>
            <w:shd w:val="clear" w:color="auto" w:fill="FFFFFF"/>
          </w:tcPr>
          <w:p w14:paraId="30CA8CFE" w14:textId="77777777" w:rsidR="00672F11" w:rsidRPr="00672F11" w:rsidRDefault="00672F11" w:rsidP="00672F11">
            <w:pPr>
              <w:spacing w:line="360" w:lineRule="auto"/>
              <w:jc w:val="both"/>
              <w:rPr>
                <w:iCs/>
                <w:lang w:val="es-MX"/>
              </w:rPr>
            </w:pPr>
            <w:r w:rsidRPr="00672F11">
              <w:rPr>
                <w:iCs/>
                <w:lang w:val="es-MX"/>
              </w:rPr>
              <w:t>66</w:t>
            </w:r>
          </w:p>
        </w:tc>
        <w:tc>
          <w:tcPr>
            <w:tcW w:w="2268" w:type="dxa"/>
            <w:shd w:val="clear" w:color="auto" w:fill="FFFFFF"/>
          </w:tcPr>
          <w:p w14:paraId="658FBF97" w14:textId="77777777" w:rsidR="00672F11" w:rsidRPr="00672F11" w:rsidRDefault="00672F11" w:rsidP="00672F11">
            <w:pPr>
              <w:spacing w:line="360" w:lineRule="auto"/>
              <w:jc w:val="both"/>
              <w:rPr>
                <w:iCs/>
                <w:lang w:val="es-MX"/>
              </w:rPr>
            </w:pPr>
            <w:r w:rsidRPr="00672F11">
              <w:rPr>
                <w:iCs/>
                <w:lang w:val="es-MX"/>
              </w:rPr>
              <w:t>3.97</w:t>
            </w:r>
          </w:p>
        </w:tc>
        <w:tc>
          <w:tcPr>
            <w:tcW w:w="2977" w:type="dxa"/>
            <w:shd w:val="clear" w:color="auto" w:fill="FFFFFF"/>
          </w:tcPr>
          <w:p w14:paraId="56B60375" w14:textId="77777777" w:rsidR="00672F11" w:rsidRPr="00672F11" w:rsidRDefault="00672F11" w:rsidP="00672F11">
            <w:pPr>
              <w:spacing w:line="360" w:lineRule="auto"/>
              <w:jc w:val="both"/>
              <w:rPr>
                <w:iCs/>
                <w:lang w:val="es-MX"/>
              </w:rPr>
            </w:pPr>
            <w:r w:rsidRPr="00672F11">
              <w:rPr>
                <w:iCs/>
                <w:lang w:val="es-MX"/>
              </w:rPr>
              <w:t>.87</w:t>
            </w:r>
          </w:p>
        </w:tc>
      </w:tr>
      <w:tr w:rsidR="00672F11" w:rsidRPr="00672F11" w14:paraId="3E0A9C7A" w14:textId="77777777" w:rsidTr="00A67E82">
        <w:trPr>
          <w:trHeight w:val="273"/>
        </w:trPr>
        <w:tc>
          <w:tcPr>
            <w:tcW w:w="2268" w:type="dxa"/>
            <w:shd w:val="clear" w:color="auto" w:fill="FFFFFF"/>
          </w:tcPr>
          <w:p w14:paraId="2BBA8087" w14:textId="77777777" w:rsidR="00672F11" w:rsidRPr="00672F11" w:rsidRDefault="00672F11" w:rsidP="00672F11">
            <w:pPr>
              <w:spacing w:line="360" w:lineRule="auto"/>
              <w:jc w:val="both"/>
              <w:rPr>
                <w:iCs/>
              </w:rPr>
            </w:pPr>
            <w:r w:rsidRPr="00672F11">
              <w:rPr>
                <w:iCs/>
              </w:rPr>
              <w:t>Lealtad</w:t>
            </w:r>
          </w:p>
        </w:tc>
        <w:tc>
          <w:tcPr>
            <w:tcW w:w="1701" w:type="dxa"/>
            <w:shd w:val="clear" w:color="auto" w:fill="FFFFFF"/>
          </w:tcPr>
          <w:p w14:paraId="2CE18646" w14:textId="77777777" w:rsidR="00672F11" w:rsidRPr="00672F11" w:rsidRDefault="00672F11" w:rsidP="00672F11">
            <w:pPr>
              <w:spacing w:line="360" w:lineRule="auto"/>
              <w:jc w:val="both"/>
              <w:rPr>
                <w:iCs/>
                <w:lang w:val="es-MX"/>
              </w:rPr>
            </w:pPr>
            <w:r w:rsidRPr="00672F11">
              <w:rPr>
                <w:iCs/>
                <w:lang w:val="es-MX"/>
              </w:rPr>
              <w:t>66</w:t>
            </w:r>
          </w:p>
        </w:tc>
        <w:tc>
          <w:tcPr>
            <w:tcW w:w="2268" w:type="dxa"/>
            <w:shd w:val="clear" w:color="auto" w:fill="FFFFFF"/>
          </w:tcPr>
          <w:p w14:paraId="62E8ECFD" w14:textId="77777777" w:rsidR="00672F11" w:rsidRPr="00672F11" w:rsidRDefault="00672F11" w:rsidP="00672F11">
            <w:pPr>
              <w:spacing w:line="360" w:lineRule="auto"/>
              <w:jc w:val="both"/>
              <w:rPr>
                <w:iCs/>
                <w:lang w:val="es-MX"/>
              </w:rPr>
            </w:pPr>
            <w:r w:rsidRPr="00672F11">
              <w:rPr>
                <w:iCs/>
                <w:lang w:val="es-MX"/>
              </w:rPr>
              <w:t>3.23</w:t>
            </w:r>
          </w:p>
        </w:tc>
        <w:tc>
          <w:tcPr>
            <w:tcW w:w="2977" w:type="dxa"/>
            <w:shd w:val="clear" w:color="auto" w:fill="FFFFFF"/>
          </w:tcPr>
          <w:p w14:paraId="1CD8A3A4" w14:textId="77777777" w:rsidR="00672F11" w:rsidRPr="00672F11" w:rsidRDefault="00672F11" w:rsidP="00672F11">
            <w:pPr>
              <w:spacing w:line="360" w:lineRule="auto"/>
              <w:jc w:val="both"/>
              <w:rPr>
                <w:iCs/>
                <w:lang w:val="es-MX"/>
              </w:rPr>
            </w:pPr>
            <w:r w:rsidRPr="00672F11">
              <w:rPr>
                <w:iCs/>
                <w:lang w:val="es-MX"/>
              </w:rPr>
              <w:t>.69</w:t>
            </w:r>
          </w:p>
        </w:tc>
      </w:tr>
      <w:tr w:rsidR="00672F11" w:rsidRPr="00672F11" w14:paraId="0F57177C" w14:textId="77777777" w:rsidTr="00A67E82">
        <w:trPr>
          <w:trHeight w:val="273"/>
        </w:trPr>
        <w:tc>
          <w:tcPr>
            <w:tcW w:w="2268" w:type="dxa"/>
            <w:shd w:val="clear" w:color="auto" w:fill="FFFFFF"/>
          </w:tcPr>
          <w:p w14:paraId="3821BC41" w14:textId="77777777" w:rsidR="00672F11" w:rsidRPr="00672F11" w:rsidRDefault="00672F11" w:rsidP="00672F11">
            <w:pPr>
              <w:spacing w:line="360" w:lineRule="auto"/>
              <w:jc w:val="both"/>
              <w:rPr>
                <w:iCs/>
              </w:rPr>
            </w:pPr>
            <w:r w:rsidRPr="00672F11">
              <w:rPr>
                <w:iCs/>
              </w:rPr>
              <w:t>Compromiso general</w:t>
            </w:r>
          </w:p>
        </w:tc>
        <w:tc>
          <w:tcPr>
            <w:tcW w:w="1701" w:type="dxa"/>
            <w:shd w:val="clear" w:color="auto" w:fill="FFFFFF"/>
          </w:tcPr>
          <w:p w14:paraId="013FCB7B" w14:textId="77777777" w:rsidR="00672F11" w:rsidRPr="00672F11" w:rsidRDefault="00672F11" w:rsidP="00672F11">
            <w:pPr>
              <w:spacing w:line="360" w:lineRule="auto"/>
              <w:jc w:val="both"/>
              <w:rPr>
                <w:iCs/>
                <w:lang w:val="es-MX"/>
              </w:rPr>
            </w:pPr>
            <w:r w:rsidRPr="00672F11">
              <w:rPr>
                <w:iCs/>
                <w:lang w:val="es-MX"/>
              </w:rPr>
              <w:t>66</w:t>
            </w:r>
          </w:p>
        </w:tc>
        <w:tc>
          <w:tcPr>
            <w:tcW w:w="2268" w:type="dxa"/>
            <w:shd w:val="clear" w:color="auto" w:fill="FFFFFF"/>
          </w:tcPr>
          <w:p w14:paraId="076DD433" w14:textId="77777777" w:rsidR="00672F11" w:rsidRPr="00672F11" w:rsidRDefault="00672F11" w:rsidP="00672F11">
            <w:pPr>
              <w:spacing w:line="360" w:lineRule="auto"/>
              <w:jc w:val="both"/>
              <w:rPr>
                <w:iCs/>
                <w:lang w:val="es-MX"/>
              </w:rPr>
            </w:pPr>
            <w:r w:rsidRPr="00672F11">
              <w:rPr>
                <w:iCs/>
                <w:lang w:val="es-MX"/>
              </w:rPr>
              <w:t>3.64</w:t>
            </w:r>
          </w:p>
        </w:tc>
        <w:tc>
          <w:tcPr>
            <w:tcW w:w="2977" w:type="dxa"/>
            <w:shd w:val="clear" w:color="auto" w:fill="FFFFFF"/>
          </w:tcPr>
          <w:p w14:paraId="1B7269F2" w14:textId="77777777" w:rsidR="00672F11" w:rsidRPr="00672F11" w:rsidRDefault="00672F11" w:rsidP="00672F11">
            <w:pPr>
              <w:spacing w:line="360" w:lineRule="auto"/>
              <w:jc w:val="both"/>
              <w:rPr>
                <w:iCs/>
                <w:lang w:val="es-MX"/>
              </w:rPr>
            </w:pPr>
            <w:r w:rsidRPr="00672F11">
              <w:rPr>
                <w:iCs/>
                <w:lang w:val="es-MX"/>
              </w:rPr>
              <w:t>.41</w:t>
            </w:r>
          </w:p>
        </w:tc>
      </w:tr>
    </w:tbl>
    <w:p w14:paraId="1B2CB279" w14:textId="77777777" w:rsidR="00672F11" w:rsidRPr="00672F11" w:rsidRDefault="005C3984" w:rsidP="00A67E82">
      <w:pPr>
        <w:spacing w:line="360" w:lineRule="auto"/>
        <w:jc w:val="center"/>
        <w:rPr>
          <w:iCs/>
        </w:rPr>
      </w:pPr>
      <w:r>
        <w:rPr>
          <w:iCs/>
        </w:rPr>
        <w:t xml:space="preserve">Nota: </w:t>
      </w:r>
      <w:r w:rsidR="00672F11" w:rsidRPr="00672F11">
        <w:rPr>
          <w:iCs/>
        </w:rPr>
        <w:t>Elaborado con datos recolectados por los investigadores.</w:t>
      </w:r>
    </w:p>
    <w:p w14:paraId="2F746446" w14:textId="77777777" w:rsidR="00672F11" w:rsidRPr="00672F11" w:rsidRDefault="002733CA" w:rsidP="00672F11">
      <w:pPr>
        <w:spacing w:line="360" w:lineRule="auto"/>
        <w:jc w:val="both"/>
        <w:rPr>
          <w:i/>
          <w:lang w:val="es-MX"/>
        </w:rPr>
      </w:pPr>
      <w:r w:rsidRPr="000007D8">
        <w:rPr>
          <w:iCs/>
          <w:lang w:val="es-MX"/>
        </w:rPr>
        <w:t>La</w:t>
      </w:r>
      <w:r w:rsidR="00672F11" w:rsidRPr="000007D8">
        <w:rPr>
          <w:iCs/>
          <w:lang w:val="es-MX"/>
        </w:rPr>
        <w:t xml:space="preserve"> Tabla 1 </w:t>
      </w:r>
      <w:r w:rsidRPr="000007D8">
        <w:rPr>
          <w:iCs/>
          <w:lang w:val="es-MX"/>
        </w:rPr>
        <w:t>indica</w:t>
      </w:r>
      <w:r w:rsidR="00672F11" w:rsidRPr="000007D8">
        <w:rPr>
          <w:iCs/>
          <w:lang w:val="es-MX"/>
        </w:rPr>
        <w:t xml:space="preserve"> que el personal no tiene definida su participación (3.28), pues </w:t>
      </w:r>
      <w:r w:rsidR="00271E45" w:rsidRPr="000007D8">
        <w:rPr>
          <w:iCs/>
          <w:lang w:val="es-MX"/>
        </w:rPr>
        <w:t xml:space="preserve">rara </w:t>
      </w:r>
      <w:proofErr w:type="gramStart"/>
      <w:r w:rsidR="00271E45" w:rsidRPr="000007D8">
        <w:rPr>
          <w:iCs/>
          <w:lang w:val="es-MX"/>
        </w:rPr>
        <w:t xml:space="preserve">vez </w:t>
      </w:r>
      <w:r w:rsidRPr="000007D8">
        <w:rPr>
          <w:iCs/>
          <w:lang w:val="es-MX"/>
        </w:rPr>
        <w:t xml:space="preserve"> interviene</w:t>
      </w:r>
      <w:proofErr w:type="gramEnd"/>
      <w:r w:rsidRPr="000007D8">
        <w:rPr>
          <w:iCs/>
          <w:lang w:val="es-MX"/>
        </w:rPr>
        <w:t xml:space="preserve"> en la toma de decisiones</w:t>
      </w:r>
      <w:r w:rsidR="00271E45" w:rsidRPr="000007D8">
        <w:rPr>
          <w:iCs/>
          <w:lang w:val="es-MX"/>
        </w:rPr>
        <w:t xml:space="preserve"> para apoyar</w:t>
      </w:r>
      <w:r w:rsidR="000007D8" w:rsidRPr="000007D8">
        <w:rPr>
          <w:iCs/>
          <w:lang w:val="es-MX"/>
        </w:rPr>
        <w:t xml:space="preserve"> o</w:t>
      </w:r>
      <w:r w:rsidR="00271E45" w:rsidRPr="000007D8">
        <w:rPr>
          <w:iCs/>
          <w:lang w:val="es-MX"/>
        </w:rPr>
        <w:t xml:space="preserve"> incrementar la prouctividad</w:t>
      </w:r>
      <w:r w:rsidR="000007D8" w:rsidRPr="000007D8">
        <w:rPr>
          <w:iCs/>
          <w:lang w:val="es-MX"/>
        </w:rPr>
        <w:t>.</w:t>
      </w:r>
      <w:r w:rsidR="000007D8">
        <w:rPr>
          <w:iCs/>
          <w:lang w:val="es-MX"/>
        </w:rPr>
        <w:t xml:space="preserve"> Lo que provoca que el interés, </w:t>
      </w:r>
      <w:r w:rsidR="00271E45">
        <w:rPr>
          <w:iCs/>
          <w:lang w:val="es-MX"/>
        </w:rPr>
        <w:t>la motivación</w:t>
      </w:r>
      <w:r w:rsidR="000007D8">
        <w:rPr>
          <w:iCs/>
          <w:lang w:val="es-MX"/>
        </w:rPr>
        <w:t>, y la moral</w:t>
      </w:r>
      <w:r w:rsidR="00271E45">
        <w:rPr>
          <w:iCs/>
          <w:lang w:val="es-MX"/>
        </w:rPr>
        <w:t xml:space="preserve"> no </w:t>
      </w:r>
      <w:r w:rsidR="000007D8">
        <w:rPr>
          <w:iCs/>
          <w:lang w:val="es-MX"/>
        </w:rPr>
        <w:t>se vean fortalecidos</w:t>
      </w:r>
      <w:r w:rsidR="007548D5">
        <w:rPr>
          <w:iCs/>
          <w:lang w:val="es-MX"/>
        </w:rPr>
        <w:t>,</w:t>
      </w:r>
      <w:r w:rsidR="000007D8">
        <w:rPr>
          <w:iCs/>
          <w:lang w:val="es-MX"/>
        </w:rPr>
        <w:t xml:space="preserve"> repercutiendo en la poca satisfacción laboral. </w:t>
      </w:r>
      <w:r w:rsidR="00672F11" w:rsidRPr="00672F11">
        <w:rPr>
          <w:iCs/>
          <w:lang w:val="es-MX"/>
        </w:rPr>
        <w:t xml:space="preserve"> El personal tampoco tiene definida su lealtad (3.23), </w:t>
      </w:r>
      <w:r w:rsidR="0089043A">
        <w:rPr>
          <w:iCs/>
          <w:lang w:val="es-MX"/>
        </w:rPr>
        <w:t xml:space="preserve">por lo que no </w:t>
      </w:r>
      <w:r w:rsidR="007548D5">
        <w:rPr>
          <w:iCs/>
          <w:lang w:val="es-MX"/>
        </w:rPr>
        <w:t>es perceptible</w:t>
      </w:r>
      <w:r w:rsidR="0089043A">
        <w:rPr>
          <w:iCs/>
          <w:lang w:val="es-MX"/>
        </w:rPr>
        <w:t xml:space="preserve"> su </w:t>
      </w:r>
      <w:r w:rsidR="007548D5">
        <w:rPr>
          <w:iCs/>
          <w:lang w:val="es-MX"/>
        </w:rPr>
        <w:t xml:space="preserve">actitud de </w:t>
      </w:r>
      <w:r w:rsidR="0089043A">
        <w:rPr>
          <w:iCs/>
          <w:lang w:val="es-MX"/>
        </w:rPr>
        <w:t>perseverancia optimista para que la empresa mejore</w:t>
      </w:r>
      <w:r w:rsidR="00672F11" w:rsidRPr="00672F11">
        <w:rPr>
          <w:iCs/>
          <w:lang w:val="es-MX"/>
        </w:rPr>
        <w:t xml:space="preserve">. Además, el </w:t>
      </w:r>
      <w:r w:rsidR="00672F11" w:rsidRPr="00672F11">
        <w:rPr>
          <w:iCs/>
          <w:lang w:val="es-MX"/>
        </w:rPr>
        <w:lastRenderedPageBreak/>
        <w:t xml:space="preserve">personal de la empresa se encuentra medianamente identificado (4.00), pues </w:t>
      </w:r>
      <w:r w:rsidR="0089043A">
        <w:rPr>
          <w:iCs/>
          <w:lang w:val="es-MX"/>
        </w:rPr>
        <w:t xml:space="preserve">se </w:t>
      </w:r>
      <w:r w:rsidR="000D4F9A">
        <w:rPr>
          <w:iCs/>
          <w:lang w:val="es-MX"/>
        </w:rPr>
        <w:t>percibe</w:t>
      </w:r>
      <w:r w:rsidR="0089043A">
        <w:rPr>
          <w:iCs/>
          <w:lang w:val="es-MX"/>
        </w:rPr>
        <w:t xml:space="preserve"> involucrado en la operatividad de la empresa</w:t>
      </w:r>
      <w:r w:rsidR="00F10C61">
        <w:rPr>
          <w:iCs/>
          <w:lang w:val="es-MX"/>
        </w:rPr>
        <w:t>,</w:t>
      </w:r>
      <w:r w:rsidR="0089043A">
        <w:rPr>
          <w:iCs/>
          <w:lang w:val="es-MX"/>
        </w:rPr>
        <w:t xml:space="preserve"> </w:t>
      </w:r>
      <w:r w:rsidR="00F10C61">
        <w:rPr>
          <w:iCs/>
          <w:lang w:val="es-MX"/>
        </w:rPr>
        <w:t>está dispuesto a trabajar por alcanzar lo objetivos, considera que su contribución es importante, concibe a la empresa como algo propio, se siente orgulloso y comentan a otros los beneficios que le otorgan</w:t>
      </w:r>
      <w:r w:rsidR="00672F11" w:rsidRPr="00672F11">
        <w:rPr>
          <w:iCs/>
          <w:lang w:val="es-MX"/>
        </w:rPr>
        <w:t xml:space="preserve">. Igualmente, mostraron un mediano sentido de pertenencia (3.97), ya que </w:t>
      </w:r>
      <w:r w:rsidR="000D4F9A">
        <w:rPr>
          <w:iCs/>
          <w:lang w:val="es-MX"/>
        </w:rPr>
        <w:t xml:space="preserve">tiene la sensación de que el empleado y la empresa son partes integrantes uno del otro y además son indisolubles, defiende a la empresa ante situaciones imprevistas y trabaja con </w:t>
      </w:r>
      <w:r w:rsidR="00DB3186">
        <w:rPr>
          <w:iCs/>
          <w:lang w:val="es-MX"/>
        </w:rPr>
        <w:t xml:space="preserve">cierta </w:t>
      </w:r>
      <w:r w:rsidR="000D4F9A">
        <w:rPr>
          <w:iCs/>
          <w:lang w:val="es-MX"/>
        </w:rPr>
        <w:t>satisfacción. En cuanto</w:t>
      </w:r>
      <w:r w:rsidR="00672F11" w:rsidRPr="00672F11">
        <w:rPr>
          <w:iCs/>
          <w:lang w:val="es-MX"/>
        </w:rPr>
        <w:t xml:space="preserve"> al grado de compromiso, el resultado </w:t>
      </w:r>
      <w:r w:rsidR="000D4F9A">
        <w:rPr>
          <w:iCs/>
          <w:lang w:val="es-MX"/>
        </w:rPr>
        <w:t>indica</w:t>
      </w:r>
      <w:r w:rsidR="00672F11" w:rsidRPr="00672F11">
        <w:rPr>
          <w:iCs/>
          <w:lang w:val="es-MX"/>
        </w:rPr>
        <w:t xml:space="preserve"> que el personal </w:t>
      </w:r>
      <w:r w:rsidR="000D4F9A">
        <w:rPr>
          <w:iCs/>
          <w:lang w:val="es-MX"/>
        </w:rPr>
        <w:t>está</w:t>
      </w:r>
      <w:r w:rsidR="00672F11" w:rsidRPr="00672F11">
        <w:rPr>
          <w:iCs/>
          <w:lang w:val="es-MX"/>
        </w:rPr>
        <w:t xml:space="preserve"> m</w:t>
      </w:r>
      <w:r w:rsidR="00691CED">
        <w:rPr>
          <w:iCs/>
          <w:lang w:val="es-MX"/>
        </w:rPr>
        <w:t>oderadamente</w:t>
      </w:r>
      <w:r w:rsidR="00672F11" w:rsidRPr="00672F11">
        <w:rPr>
          <w:iCs/>
          <w:lang w:val="es-MX"/>
        </w:rPr>
        <w:t xml:space="preserve"> comprometido (3.64). Regnault (1995), Loli (2006), y Barraza (2008) </w:t>
      </w:r>
      <w:r w:rsidR="000D4F9A">
        <w:rPr>
          <w:iCs/>
          <w:lang w:val="es-MX"/>
        </w:rPr>
        <w:t>obtuvieron resultados</w:t>
      </w:r>
      <w:r w:rsidR="00767924">
        <w:rPr>
          <w:iCs/>
          <w:lang w:val="es-MX"/>
        </w:rPr>
        <w:t xml:space="preserve"> similares,</w:t>
      </w:r>
      <w:r w:rsidR="00DB3186">
        <w:rPr>
          <w:iCs/>
          <w:lang w:val="es-MX"/>
        </w:rPr>
        <w:t xml:space="preserve"> </w:t>
      </w:r>
      <w:r w:rsidR="00070513">
        <w:rPr>
          <w:iCs/>
          <w:lang w:val="es-MX"/>
        </w:rPr>
        <w:t>al</w:t>
      </w:r>
      <w:r w:rsidR="00672F11" w:rsidRPr="00672F11">
        <w:rPr>
          <w:iCs/>
          <w:lang w:val="es-MX"/>
        </w:rPr>
        <w:t xml:space="preserve"> </w:t>
      </w:r>
      <w:r w:rsidR="00070513">
        <w:rPr>
          <w:iCs/>
          <w:lang w:val="es-MX"/>
        </w:rPr>
        <w:t>descubir</w:t>
      </w:r>
      <w:r w:rsidR="00672F11" w:rsidRPr="00672F11">
        <w:rPr>
          <w:iCs/>
          <w:lang w:val="es-MX"/>
        </w:rPr>
        <w:t xml:space="preserve"> la existencia de un compromiso moderado o la tendencia a un mayor compromiso en sus investigaciones.</w:t>
      </w:r>
    </w:p>
    <w:p w14:paraId="1F379DAC" w14:textId="77777777" w:rsidR="006967B5" w:rsidRDefault="006967B5" w:rsidP="005B2EF1">
      <w:pPr>
        <w:spacing w:line="360" w:lineRule="auto"/>
        <w:jc w:val="center"/>
        <w:rPr>
          <w:rStyle w:val="notranslate"/>
          <w:i/>
          <w:shd w:val="clear" w:color="auto" w:fill="FFFFFF"/>
        </w:rPr>
      </w:pPr>
    </w:p>
    <w:p w14:paraId="33A88F36" w14:textId="77777777" w:rsidR="009E1601" w:rsidRPr="00DE4203" w:rsidRDefault="009E1601" w:rsidP="005B2EF1">
      <w:pPr>
        <w:spacing w:line="360" w:lineRule="auto"/>
        <w:jc w:val="center"/>
        <w:rPr>
          <w:rStyle w:val="notranslate"/>
          <w:b/>
          <w:sz w:val="32"/>
          <w:szCs w:val="32"/>
          <w:shd w:val="clear" w:color="auto" w:fill="FFFFFF"/>
        </w:rPr>
      </w:pPr>
      <w:r w:rsidRPr="00DE4203">
        <w:rPr>
          <w:rStyle w:val="notranslate"/>
          <w:b/>
          <w:sz w:val="32"/>
          <w:szCs w:val="32"/>
          <w:shd w:val="clear" w:color="auto" w:fill="FFFFFF"/>
        </w:rPr>
        <w:t>Discusión</w:t>
      </w:r>
    </w:p>
    <w:p w14:paraId="648AE3E4" w14:textId="77777777" w:rsidR="00FD5707" w:rsidRDefault="00436232" w:rsidP="006742BC">
      <w:pPr>
        <w:spacing w:line="360" w:lineRule="auto"/>
        <w:jc w:val="both"/>
        <w:rPr>
          <w:shd w:val="clear" w:color="auto" w:fill="FFFFFF"/>
          <w:lang w:val="es-MX"/>
        </w:rPr>
      </w:pPr>
      <w:r>
        <w:rPr>
          <w:shd w:val="clear" w:color="auto" w:fill="FFFFFF"/>
        </w:rPr>
        <w:t>L</w:t>
      </w:r>
      <w:r w:rsidR="00B52271">
        <w:rPr>
          <w:shd w:val="clear" w:color="auto" w:fill="FFFFFF"/>
          <w:lang w:val="es-MX"/>
        </w:rPr>
        <w:t xml:space="preserve">a fortaleza </w:t>
      </w:r>
      <w:r>
        <w:rPr>
          <w:shd w:val="clear" w:color="auto" w:fill="FFFFFF"/>
          <w:lang w:val="es-MX"/>
        </w:rPr>
        <w:t>de</w:t>
      </w:r>
      <w:r w:rsidR="00DB3186">
        <w:rPr>
          <w:shd w:val="clear" w:color="auto" w:fill="FFFFFF"/>
          <w:lang w:val="es-MX"/>
        </w:rPr>
        <w:t xml:space="preserve"> este</w:t>
      </w:r>
      <w:r>
        <w:rPr>
          <w:shd w:val="clear" w:color="auto" w:fill="FFFFFF"/>
          <w:lang w:val="es-MX"/>
        </w:rPr>
        <w:t xml:space="preserve"> estudio radica en que</w:t>
      </w:r>
      <w:r w:rsidR="00B52271">
        <w:rPr>
          <w:shd w:val="clear" w:color="auto" w:fill="FFFFFF"/>
          <w:lang w:val="es-MX"/>
        </w:rPr>
        <w:t xml:space="preserve"> contri</w:t>
      </w:r>
      <w:r>
        <w:rPr>
          <w:shd w:val="clear" w:color="auto" w:fill="FFFFFF"/>
          <w:lang w:val="es-MX"/>
        </w:rPr>
        <w:t>buye</w:t>
      </w:r>
      <w:r w:rsidR="00B52271">
        <w:rPr>
          <w:shd w:val="clear" w:color="auto" w:fill="FFFFFF"/>
          <w:lang w:val="es-MX"/>
        </w:rPr>
        <w:t xml:space="preserve"> a l</w:t>
      </w:r>
      <w:r w:rsidR="00DB3186">
        <w:rPr>
          <w:shd w:val="clear" w:color="auto" w:fill="FFFFFF"/>
          <w:lang w:val="es-MX"/>
        </w:rPr>
        <w:t>a literatura de investigación</w:t>
      </w:r>
      <w:r w:rsidR="00B52271">
        <w:rPr>
          <w:shd w:val="clear" w:color="auto" w:fill="FFFFFF"/>
          <w:lang w:val="es-MX"/>
        </w:rPr>
        <w:t xml:space="preserve"> sobre </w:t>
      </w:r>
      <w:r w:rsidR="00DB3186">
        <w:rPr>
          <w:shd w:val="clear" w:color="auto" w:fill="FFFFFF"/>
          <w:lang w:val="es-MX"/>
        </w:rPr>
        <w:t xml:space="preserve">las </w:t>
      </w:r>
      <w:r w:rsidR="00B52271">
        <w:rPr>
          <w:shd w:val="clear" w:color="auto" w:fill="FFFFFF"/>
          <w:lang w:val="es-MX"/>
        </w:rPr>
        <w:t>empresas de señalizaci</w:t>
      </w:r>
      <w:r w:rsidR="00046DFF">
        <w:rPr>
          <w:shd w:val="clear" w:color="auto" w:fill="FFFFFF"/>
          <w:lang w:val="es-MX"/>
        </w:rPr>
        <w:t>ones</w:t>
      </w:r>
      <w:r w:rsidR="00B52271">
        <w:rPr>
          <w:shd w:val="clear" w:color="auto" w:fill="FFFFFF"/>
          <w:lang w:val="es-MX"/>
        </w:rPr>
        <w:t xml:space="preserve"> vial</w:t>
      </w:r>
      <w:r w:rsidR="00046DFF">
        <w:rPr>
          <w:shd w:val="clear" w:color="auto" w:fill="FFFFFF"/>
          <w:lang w:val="es-MX"/>
        </w:rPr>
        <w:t>es</w:t>
      </w:r>
      <w:r w:rsidR="00B52271">
        <w:rPr>
          <w:shd w:val="clear" w:color="auto" w:fill="FFFFFF"/>
          <w:lang w:val="es-MX"/>
        </w:rPr>
        <w:t xml:space="preserve"> en México,</w:t>
      </w:r>
      <w:r w:rsidR="00F613E5">
        <w:rPr>
          <w:shd w:val="clear" w:color="auto" w:fill="FFFFFF"/>
          <w:lang w:val="es-MX"/>
        </w:rPr>
        <w:t xml:space="preserve"> pues</w:t>
      </w:r>
      <w:r w:rsidR="00B52271">
        <w:rPr>
          <w:shd w:val="clear" w:color="auto" w:fill="FFFFFF"/>
          <w:lang w:val="es-MX"/>
        </w:rPr>
        <w:t xml:space="preserve"> exi</w:t>
      </w:r>
      <w:r w:rsidR="009B3FC9">
        <w:rPr>
          <w:shd w:val="clear" w:color="auto" w:fill="FFFFFF"/>
          <w:lang w:val="es-MX"/>
        </w:rPr>
        <w:t>s</w:t>
      </w:r>
      <w:r w:rsidR="00B52271">
        <w:rPr>
          <w:shd w:val="clear" w:color="auto" w:fill="FFFFFF"/>
          <w:lang w:val="es-MX"/>
        </w:rPr>
        <w:t xml:space="preserve">ten escasas investigaciones sobre el tema. </w:t>
      </w:r>
      <w:r w:rsidR="00F613E5">
        <w:rPr>
          <w:shd w:val="clear" w:color="auto" w:fill="FFFFFF"/>
          <w:lang w:val="es-MX"/>
        </w:rPr>
        <w:t>Debido</w:t>
      </w:r>
      <w:r>
        <w:rPr>
          <w:shd w:val="clear" w:color="auto" w:fill="FFFFFF"/>
          <w:lang w:val="es-MX"/>
        </w:rPr>
        <w:t xml:space="preserve"> a que gran parte del personal operativo trabaja en las calles y localidades del interior del estado de Campeche, se suscitaron </w:t>
      </w:r>
      <w:r w:rsidR="009B3FC9">
        <w:rPr>
          <w:shd w:val="clear" w:color="auto" w:fill="FFFFFF"/>
          <w:lang w:val="es-MX"/>
        </w:rPr>
        <w:t xml:space="preserve">algunas limitaciones sobre el acceso a la información </w:t>
      </w:r>
      <w:r>
        <w:rPr>
          <w:shd w:val="clear" w:color="auto" w:fill="FFFFFF"/>
          <w:lang w:val="es-MX"/>
        </w:rPr>
        <w:t>al aplicar los cuestionarios</w:t>
      </w:r>
      <w:r w:rsidR="009B3FC9">
        <w:rPr>
          <w:shd w:val="clear" w:color="auto" w:fill="FFFFFF"/>
          <w:lang w:val="es-MX"/>
        </w:rPr>
        <w:t xml:space="preserve">. Sin embargo, </w:t>
      </w:r>
      <w:r>
        <w:rPr>
          <w:shd w:val="clear" w:color="auto" w:fill="FFFFFF"/>
          <w:lang w:val="es-MX"/>
        </w:rPr>
        <w:t xml:space="preserve">finalmente se pudo </w:t>
      </w:r>
      <w:r w:rsidR="009B3FC9">
        <w:rPr>
          <w:shd w:val="clear" w:color="auto" w:fill="FFFFFF"/>
          <w:lang w:val="es-MX"/>
        </w:rPr>
        <w:t xml:space="preserve">encuestar a los </w:t>
      </w:r>
      <w:r>
        <w:rPr>
          <w:shd w:val="clear" w:color="auto" w:fill="FFFFFF"/>
          <w:lang w:val="es-MX"/>
        </w:rPr>
        <w:t>empleados</w:t>
      </w:r>
      <w:r w:rsidR="009B3FC9">
        <w:rPr>
          <w:shd w:val="clear" w:color="auto" w:fill="FFFFFF"/>
          <w:lang w:val="es-MX"/>
        </w:rPr>
        <w:t xml:space="preserve"> en diferentes </w:t>
      </w:r>
      <w:r>
        <w:rPr>
          <w:shd w:val="clear" w:color="auto" w:fill="FFFFFF"/>
          <w:lang w:val="es-MX"/>
        </w:rPr>
        <w:t>horarios</w:t>
      </w:r>
      <w:r w:rsidR="009B3FC9">
        <w:rPr>
          <w:shd w:val="clear" w:color="auto" w:fill="FFFFFF"/>
          <w:lang w:val="es-MX"/>
        </w:rPr>
        <w:t>.</w:t>
      </w:r>
      <w:r w:rsidR="00541A74">
        <w:rPr>
          <w:shd w:val="clear" w:color="auto" w:fill="FFFFFF"/>
          <w:lang w:val="es-MX"/>
        </w:rPr>
        <w:t xml:space="preserve"> </w:t>
      </w:r>
      <w:r w:rsidR="00FD5707">
        <w:rPr>
          <w:shd w:val="clear" w:color="auto" w:fill="FFFFFF"/>
          <w:lang w:val="es-MX"/>
        </w:rPr>
        <w:t>Diversos estudios en los tiempos modernos indican la existencia de un mediano o moderado compromiso en las organizaciones, lo cual es consistente con los resultados del presente estudio. En este caso</w:t>
      </w:r>
      <w:r w:rsidR="00F613E5">
        <w:rPr>
          <w:shd w:val="clear" w:color="auto" w:fill="FFFFFF"/>
          <w:lang w:val="es-MX"/>
        </w:rPr>
        <w:t>,</w:t>
      </w:r>
      <w:r w:rsidR="00FD5707">
        <w:rPr>
          <w:shd w:val="clear" w:color="auto" w:fill="FFFFFF"/>
          <w:lang w:val="es-MX"/>
        </w:rPr>
        <w:t xml:space="preserve"> la influencia se debió</w:t>
      </w:r>
      <w:r w:rsidR="007B7F02">
        <w:rPr>
          <w:shd w:val="clear" w:color="auto" w:fill="FFFFFF"/>
          <w:lang w:val="es-MX"/>
        </w:rPr>
        <w:t xml:space="preserve"> a</w:t>
      </w:r>
      <w:r w:rsidR="00FD5707">
        <w:rPr>
          <w:shd w:val="clear" w:color="auto" w:fill="FFFFFF"/>
          <w:lang w:val="es-MX"/>
        </w:rPr>
        <w:t xml:space="preserve"> la falta de definición de participación y lealtad.</w:t>
      </w:r>
      <w:r w:rsidR="00F613E5">
        <w:rPr>
          <w:shd w:val="clear" w:color="auto" w:fill="FFFFFF"/>
          <w:lang w:val="es-MX"/>
        </w:rPr>
        <w:t xml:space="preserve"> Se observa</w:t>
      </w:r>
      <w:r w:rsidR="007B7F02">
        <w:rPr>
          <w:shd w:val="clear" w:color="auto" w:fill="FFFFFF"/>
          <w:lang w:val="es-MX"/>
        </w:rPr>
        <w:t xml:space="preserve"> que el c</w:t>
      </w:r>
      <w:r w:rsidR="00F613E5">
        <w:rPr>
          <w:shd w:val="clear" w:color="auto" w:fill="FFFFFF"/>
          <w:lang w:val="es-MX"/>
        </w:rPr>
        <w:t>o</w:t>
      </w:r>
      <w:r w:rsidR="007B7F02">
        <w:rPr>
          <w:shd w:val="clear" w:color="auto" w:fill="FFFFFF"/>
          <w:lang w:val="es-MX"/>
        </w:rPr>
        <w:t xml:space="preserve">mpromiso se ve afectado </w:t>
      </w:r>
      <w:r w:rsidR="00F613E5">
        <w:rPr>
          <w:shd w:val="clear" w:color="auto" w:fill="FFFFFF"/>
          <w:lang w:val="es-MX"/>
        </w:rPr>
        <w:t xml:space="preserve">principalmente </w:t>
      </w:r>
      <w:r w:rsidR="007B7F02">
        <w:rPr>
          <w:shd w:val="clear" w:color="auto" w:fill="FFFFFF"/>
          <w:lang w:val="es-MX"/>
        </w:rPr>
        <w:t>por la disminución de la lealtad</w:t>
      </w:r>
      <w:r w:rsidR="00F613E5">
        <w:rPr>
          <w:shd w:val="clear" w:color="auto" w:fill="FFFFFF"/>
          <w:lang w:val="es-MX"/>
        </w:rPr>
        <w:t>, lo que es congruente con algunas investigaciones que señalan</w:t>
      </w:r>
      <w:r w:rsidR="007B7F02">
        <w:rPr>
          <w:shd w:val="clear" w:color="auto" w:fill="FFFFFF"/>
          <w:lang w:val="es-MX"/>
        </w:rPr>
        <w:t xml:space="preserve"> que ha quedado atrás la época en que un empleador conservaba a un trabajador de por vida. </w:t>
      </w:r>
      <w:r w:rsidR="00FD5707">
        <w:rPr>
          <w:shd w:val="clear" w:color="auto" w:fill="FFFFFF"/>
          <w:lang w:val="es-MX"/>
        </w:rPr>
        <w:t xml:space="preserve">Asimismo, la indentificación y pertenencia no </w:t>
      </w:r>
      <w:r w:rsidR="007B7F02">
        <w:rPr>
          <w:shd w:val="clear" w:color="auto" w:fill="FFFFFF"/>
          <w:lang w:val="es-MX"/>
        </w:rPr>
        <w:t>son</w:t>
      </w:r>
      <w:r w:rsidR="00FD5707">
        <w:rPr>
          <w:shd w:val="clear" w:color="auto" w:fill="FFFFFF"/>
          <w:lang w:val="es-MX"/>
        </w:rPr>
        <w:t xml:space="preserve"> del todo </w:t>
      </w:r>
      <w:r w:rsidR="007B7F02">
        <w:rPr>
          <w:shd w:val="clear" w:color="auto" w:fill="FFFFFF"/>
          <w:lang w:val="es-MX"/>
        </w:rPr>
        <w:t xml:space="preserve">favorables para la empresa, lo que originaron los </w:t>
      </w:r>
      <w:r w:rsidR="00691CED">
        <w:rPr>
          <w:shd w:val="clear" w:color="auto" w:fill="FFFFFF"/>
          <w:lang w:val="es-MX"/>
        </w:rPr>
        <w:t xml:space="preserve">presentes </w:t>
      </w:r>
      <w:r w:rsidR="007B7F02">
        <w:rPr>
          <w:shd w:val="clear" w:color="auto" w:fill="FFFFFF"/>
          <w:lang w:val="es-MX"/>
        </w:rPr>
        <w:t>resultados.</w:t>
      </w:r>
    </w:p>
    <w:p w14:paraId="3F559F25" w14:textId="77777777" w:rsidR="007B7F02" w:rsidRDefault="007B7F02" w:rsidP="00170AB0">
      <w:pPr>
        <w:spacing w:line="360" w:lineRule="auto"/>
        <w:jc w:val="center"/>
        <w:rPr>
          <w:shd w:val="clear" w:color="auto" w:fill="FFFFFF"/>
          <w:lang w:val="es-MX"/>
        </w:rPr>
      </w:pPr>
    </w:p>
    <w:p w14:paraId="52C73398" w14:textId="77777777" w:rsidR="006742BC" w:rsidRPr="00DE4203" w:rsidRDefault="006742BC" w:rsidP="00170AB0">
      <w:pPr>
        <w:spacing w:line="360" w:lineRule="auto"/>
        <w:jc w:val="center"/>
        <w:rPr>
          <w:b/>
          <w:bCs/>
          <w:iCs/>
          <w:sz w:val="32"/>
          <w:szCs w:val="32"/>
          <w:shd w:val="clear" w:color="auto" w:fill="FFFFFF"/>
          <w:lang w:val="es-MX"/>
        </w:rPr>
      </w:pPr>
      <w:r w:rsidRPr="00DE4203">
        <w:rPr>
          <w:b/>
          <w:bCs/>
          <w:iCs/>
          <w:sz w:val="32"/>
          <w:szCs w:val="32"/>
          <w:shd w:val="clear" w:color="auto" w:fill="FFFFFF"/>
          <w:lang w:val="es-MX"/>
        </w:rPr>
        <w:t>Conclusiones</w:t>
      </w:r>
    </w:p>
    <w:p w14:paraId="3F13304D" w14:textId="77777777" w:rsidR="0008257F" w:rsidRDefault="00AB3467" w:rsidP="006742BC">
      <w:pPr>
        <w:spacing w:line="360" w:lineRule="auto"/>
        <w:jc w:val="both"/>
        <w:rPr>
          <w:shd w:val="clear" w:color="auto" w:fill="FFFFFF"/>
          <w:lang w:val="es-MX"/>
        </w:rPr>
      </w:pPr>
      <w:r>
        <w:rPr>
          <w:shd w:val="clear" w:color="auto" w:fill="FFFFFF"/>
          <w:lang w:val="es-MX"/>
        </w:rPr>
        <w:t xml:space="preserve">El personal de la empresa de señalizacion vial se encuentra </w:t>
      </w:r>
      <w:r w:rsidR="00691CED">
        <w:rPr>
          <w:shd w:val="clear" w:color="auto" w:fill="FFFFFF"/>
          <w:lang w:val="es-MX"/>
        </w:rPr>
        <w:t>moderadamente</w:t>
      </w:r>
      <w:r w:rsidR="003830B0">
        <w:rPr>
          <w:shd w:val="clear" w:color="auto" w:fill="FFFFFF"/>
          <w:lang w:val="es-MX"/>
        </w:rPr>
        <w:t xml:space="preserve"> comprometido</w:t>
      </w:r>
      <w:r w:rsidR="00CE32F4">
        <w:rPr>
          <w:shd w:val="clear" w:color="auto" w:fill="FFFFFF"/>
          <w:lang w:val="es-MX"/>
        </w:rPr>
        <w:t>. Sin embargo,</w:t>
      </w:r>
      <w:r w:rsidR="003830B0">
        <w:rPr>
          <w:shd w:val="clear" w:color="auto" w:fill="FFFFFF"/>
          <w:lang w:val="es-MX"/>
        </w:rPr>
        <w:t xml:space="preserve"> </w:t>
      </w:r>
      <w:r w:rsidR="00223B03">
        <w:rPr>
          <w:shd w:val="clear" w:color="auto" w:fill="FFFFFF"/>
          <w:lang w:val="es-MX"/>
        </w:rPr>
        <w:t xml:space="preserve">podría </w:t>
      </w:r>
      <w:r w:rsidR="00013090">
        <w:rPr>
          <w:shd w:val="clear" w:color="auto" w:fill="FFFFFF"/>
          <w:lang w:val="es-MX"/>
        </w:rPr>
        <w:t>est</w:t>
      </w:r>
      <w:r w:rsidR="00223B03">
        <w:rPr>
          <w:shd w:val="clear" w:color="auto" w:fill="FFFFFF"/>
          <w:lang w:val="es-MX"/>
        </w:rPr>
        <w:t>ar</w:t>
      </w:r>
      <w:r w:rsidR="003830B0">
        <w:rPr>
          <w:shd w:val="clear" w:color="auto" w:fill="FFFFFF"/>
          <w:lang w:val="es-MX"/>
        </w:rPr>
        <w:t xml:space="preserve"> dispuesto a trabajar</w:t>
      </w:r>
      <w:r w:rsidR="00013090">
        <w:rPr>
          <w:shd w:val="clear" w:color="auto" w:fill="FFFFFF"/>
          <w:lang w:val="es-MX"/>
        </w:rPr>
        <w:t xml:space="preserve"> y </w:t>
      </w:r>
      <w:r w:rsidR="00223B03">
        <w:rPr>
          <w:shd w:val="clear" w:color="auto" w:fill="FFFFFF"/>
          <w:lang w:val="es-MX"/>
        </w:rPr>
        <w:t xml:space="preserve">colaborar </w:t>
      </w:r>
      <w:r w:rsidR="00C573DA">
        <w:rPr>
          <w:shd w:val="clear" w:color="auto" w:fill="FFFFFF"/>
          <w:lang w:val="es-MX"/>
        </w:rPr>
        <w:t xml:space="preserve">con </w:t>
      </w:r>
      <w:r w:rsidR="00691CED">
        <w:rPr>
          <w:shd w:val="clear" w:color="auto" w:fill="FFFFFF"/>
          <w:lang w:val="es-MX"/>
        </w:rPr>
        <w:t xml:space="preserve">un </w:t>
      </w:r>
      <w:r w:rsidR="00C573DA">
        <w:rPr>
          <w:shd w:val="clear" w:color="auto" w:fill="FFFFFF"/>
          <w:lang w:val="es-MX"/>
        </w:rPr>
        <w:t>mayor entusiasmo</w:t>
      </w:r>
      <w:r w:rsidR="00223B03">
        <w:rPr>
          <w:shd w:val="clear" w:color="auto" w:fill="FFFFFF"/>
          <w:lang w:val="es-MX"/>
        </w:rPr>
        <w:t xml:space="preserve"> </w:t>
      </w:r>
      <w:r w:rsidR="00CE32F4">
        <w:rPr>
          <w:shd w:val="clear" w:color="auto" w:fill="FFFFFF"/>
          <w:lang w:val="es-MX"/>
        </w:rPr>
        <w:t>de</w:t>
      </w:r>
      <w:r w:rsidR="00691CED">
        <w:rPr>
          <w:shd w:val="clear" w:color="auto" w:fill="FFFFFF"/>
          <w:lang w:val="es-MX"/>
        </w:rPr>
        <w:t>l</w:t>
      </w:r>
      <w:r w:rsidR="00CE32F4">
        <w:rPr>
          <w:shd w:val="clear" w:color="auto" w:fill="FFFFFF"/>
          <w:lang w:val="es-MX"/>
        </w:rPr>
        <w:t xml:space="preserve"> que actualmente lo hace</w:t>
      </w:r>
      <w:r w:rsidR="00691CED">
        <w:rPr>
          <w:shd w:val="clear" w:color="auto" w:fill="FFFFFF"/>
          <w:lang w:val="es-MX"/>
        </w:rPr>
        <w:t>,</w:t>
      </w:r>
      <w:r w:rsidR="00CE32F4">
        <w:rPr>
          <w:shd w:val="clear" w:color="auto" w:fill="FFFFFF"/>
          <w:lang w:val="es-MX"/>
        </w:rPr>
        <w:t xml:space="preserve"> para incrementar la productividad</w:t>
      </w:r>
      <w:r w:rsidR="003830B0">
        <w:rPr>
          <w:shd w:val="clear" w:color="auto" w:fill="FFFFFF"/>
          <w:lang w:val="es-MX"/>
        </w:rPr>
        <w:t>.</w:t>
      </w:r>
      <w:r w:rsidR="00CE32F4">
        <w:rPr>
          <w:shd w:val="clear" w:color="auto" w:fill="FFFFFF"/>
          <w:lang w:val="es-MX"/>
        </w:rPr>
        <w:t xml:space="preserve"> No obstante</w:t>
      </w:r>
      <w:r w:rsidR="003830B0">
        <w:rPr>
          <w:shd w:val="clear" w:color="auto" w:fill="FFFFFF"/>
          <w:lang w:val="es-MX"/>
        </w:rPr>
        <w:t>,</w:t>
      </w:r>
      <w:r w:rsidR="00223B03">
        <w:rPr>
          <w:shd w:val="clear" w:color="auto" w:fill="FFFFFF"/>
          <w:lang w:val="es-MX"/>
        </w:rPr>
        <w:t xml:space="preserve"> percibe</w:t>
      </w:r>
      <w:r w:rsidR="00DC7288">
        <w:rPr>
          <w:shd w:val="clear" w:color="auto" w:fill="FFFFFF"/>
          <w:lang w:val="es-MX"/>
        </w:rPr>
        <w:t xml:space="preserve"> </w:t>
      </w:r>
      <w:r w:rsidR="00223B03">
        <w:rPr>
          <w:shd w:val="clear" w:color="auto" w:fill="FFFFFF"/>
          <w:lang w:val="es-MX"/>
        </w:rPr>
        <w:t>que la gerencia limita s</w:t>
      </w:r>
      <w:r w:rsidR="00013090">
        <w:rPr>
          <w:shd w:val="clear" w:color="auto" w:fill="FFFFFF"/>
          <w:lang w:val="es-MX"/>
        </w:rPr>
        <w:t>u participación en los asuntos de la empresa</w:t>
      </w:r>
      <w:r w:rsidR="00CE32F4">
        <w:rPr>
          <w:shd w:val="clear" w:color="auto" w:fill="FFFFFF"/>
          <w:lang w:val="es-MX"/>
        </w:rPr>
        <w:t xml:space="preserve"> y le falta reconcer aún más las aportaciones de sus empleados</w:t>
      </w:r>
      <w:r w:rsidR="00013090">
        <w:rPr>
          <w:shd w:val="clear" w:color="auto" w:fill="FFFFFF"/>
          <w:lang w:val="es-MX"/>
        </w:rPr>
        <w:t>,</w:t>
      </w:r>
      <w:r w:rsidR="00CE32F4">
        <w:rPr>
          <w:shd w:val="clear" w:color="auto" w:fill="FFFFFF"/>
          <w:lang w:val="es-MX"/>
        </w:rPr>
        <w:t xml:space="preserve"> </w:t>
      </w:r>
      <w:r w:rsidR="00013090">
        <w:rPr>
          <w:shd w:val="clear" w:color="auto" w:fill="FFFFFF"/>
          <w:lang w:val="es-MX"/>
        </w:rPr>
        <w:t xml:space="preserve">lo que </w:t>
      </w:r>
      <w:r w:rsidR="00CE32F4">
        <w:rPr>
          <w:shd w:val="clear" w:color="auto" w:fill="FFFFFF"/>
          <w:lang w:val="es-MX"/>
        </w:rPr>
        <w:t xml:space="preserve">está </w:t>
      </w:r>
      <w:r w:rsidR="00013090">
        <w:rPr>
          <w:shd w:val="clear" w:color="auto" w:fill="FFFFFF"/>
          <w:lang w:val="es-MX"/>
        </w:rPr>
        <w:t>influye</w:t>
      </w:r>
      <w:r w:rsidR="00CE32F4">
        <w:rPr>
          <w:shd w:val="clear" w:color="auto" w:fill="FFFFFF"/>
          <w:lang w:val="es-MX"/>
        </w:rPr>
        <w:t>ndo</w:t>
      </w:r>
      <w:r w:rsidR="00DC7288">
        <w:rPr>
          <w:shd w:val="clear" w:color="auto" w:fill="FFFFFF"/>
          <w:lang w:val="es-MX"/>
        </w:rPr>
        <w:t xml:space="preserve"> en la baja moral y satisfacción laboral</w:t>
      </w:r>
      <w:r w:rsidR="00235387">
        <w:rPr>
          <w:shd w:val="clear" w:color="auto" w:fill="FFFFFF"/>
          <w:lang w:val="es-MX"/>
        </w:rPr>
        <w:t xml:space="preserve"> del personal</w:t>
      </w:r>
      <w:r w:rsidR="00DC7288">
        <w:rPr>
          <w:shd w:val="clear" w:color="auto" w:fill="FFFFFF"/>
          <w:lang w:val="es-MX"/>
        </w:rPr>
        <w:t>.</w:t>
      </w:r>
      <w:r w:rsidR="007122AE">
        <w:rPr>
          <w:shd w:val="clear" w:color="auto" w:fill="FFFFFF"/>
          <w:lang w:val="es-MX"/>
        </w:rPr>
        <w:t xml:space="preserve"> </w:t>
      </w:r>
      <w:r w:rsidR="00235387">
        <w:rPr>
          <w:shd w:val="clear" w:color="auto" w:fill="FFFFFF"/>
          <w:lang w:val="es-MX"/>
        </w:rPr>
        <w:t>Esta situación repercute también en los bajos niveles de lealtad y confianza de los empleados hacia la organización.</w:t>
      </w:r>
      <w:r w:rsidR="00F67DA5">
        <w:rPr>
          <w:shd w:val="clear" w:color="auto" w:fill="FFFFFF"/>
          <w:lang w:val="es-MX"/>
        </w:rPr>
        <w:t xml:space="preserve"> </w:t>
      </w:r>
    </w:p>
    <w:p w14:paraId="5E30CAE5" w14:textId="77777777" w:rsidR="0008257F" w:rsidRDefault="00157609" w:rsidP="006742BC">
      <w:pPr>
        <w:spacing w:line="360" w:lineRule="auto"/>
        <w:jc w:val="both"/>
        <w:rPr>
          <w:shd w:val="clear" w:color="auto" w:fill="FFFFFF"/>
          <w:lang w:val="es-MX"/>
        </w:rPr>
      </w:pPr>
      <w:r>
        <w:rPr>
          <w:shd w:val="clear" w:color="auto" w:fill="FFFFFF"/>
          <w:lang w:val="es-MX"/>
        </w:rPr>
        <w:lastRenderedPageBreak/>
        <w:t>S</w:t>
      </w:r>
      <w:r w:rsidR="00095CA1">
        <w:rPr>
          <w:shd w:val="clear" w:color="auto" w:fill="FFFFFF"/>
          <w:lang w:val="es-MX"/>
        </w:rPr>
        <w:t xml:space="preserve">e sugiere que la empresa aplique un plan de trabajo basado en el emponderamiento para aumentar </w:t>
      </w:r>
      <w:r>
        <w:rPr>
          <w:shd w:val="clear" w:color="auto" w:fill="FFFFFF"/>
          <w:lang w:val="es-MX"/>
        </w:rPr>
        <w:t>el nivel de participación y lealtad</w:t>
      </w:r>
      <w:r w:rsidR="00095CA1">
        <w:rPr>
          <w:shd w:val="clear" w:color="auto" w:fill="FFFFFF"/>
          <w:lang w:val="es-MX"/>
        </w:rPr>
        <w:t xml:space="preserve"> de los empleados, </w:t>
      </w:r>
      <w:proofErr w:type="gramStart"/>
      <w:r>
        <w:rPr>
          <w:shd w:val="clear" w:color="auto" w:fill="FFFFFF"/>
          <w:lang w:val="es-MX"/>
        </w:rPr>
        <w:t>y</w:t>
      </w:r>
      <w:proofErr w:type="gramEnd"/>
      <w:r>
        <w:rPr>
          <w:shd w:val="clear" w:color="auto" w:fill="FFFFFF"/>
          <w:lang w:val="es-MX"/>
        </w:rPr>
        <w:t xml:space="preserve"> por lo tanto</w:t>
      </w:r>
      <w:r w:rsidR="00691CED">
        <w:rPr>
          <w:shd w:val="clear" w:color="auto" w:fill="FFFFFF"/>
          <w:lang w:val="es-MX"/>
        </w:rPr>
        <w:t>; incrementar</w:t>
      </w:r>
      <w:r w:rsidR="002E37BE">
        <w:rPr>
          <w:shd w:val="clear" w:color="auto" w:fill="FFFFFF"/>
          <w:lang w:val="es-MX"/>
        </w:rPr>
        <w:t xml:space="preserve"> </w:t>
      </w:r>
      <w:r>
        <w:rPr>
          <w:shd w:val="clear" w:color="auto" w:fill="FFFFFF"/>
          <w:lang w:val="es-MX"/>
        </w:rPr>
        <w:t xml:space="preserve">el grado de compromiso organizacional. La aplicación del programa de emponderamiento permitirá </w:t>
      </w:r>
      <w:r w:rsidR="006C2052">
        <w:rPr>
          <w:shd w:val="clear" w:color="auto" w:fill="FFFFFF"/>
          <w:lang w:val="es-MX"/>
        </w:rPr>
        <w:t xml:space="preserve">impulsar cambios beneficiosos para el grupo de trabajo, generando confianza en sus actividades, </w:t>
      </w:r>
      <w:r w:rsidR="00F460EA">
        <w:rPr>
          <w:shd w:val="clear" w:color="auto" w:fill="FFFFFF"/>
          <w:lang w:val="es-MX"/>
        </w:rPr>
        <w:t>dándole</w:t>
      </w:r>
      <w:r w:rsidR="008F2D71">
        <w:rPr>
          <w:shd w:val="clear" w:color="auto" w:fill="FFFFFF"/>
          <w:lang w:val="es-MX"/>
        </w:rPr>
        <w:t>s</w:t>
      </w:r>
      <w:r w:rsidR="00F460EA">
        <w:rPr>
          <w:shd w:val="clear" w:color="auto" w:fill="FFFFFF"/>
          <w:lang w:val="es-MX"/>
        </w:rPr>
        <w:t xml:space="preserve"> mayor libertad de propuestas </w:t>
      </w:r>
      <w:r w:rsidR="008F2D71">
        <w:rPr>
          <w:shd w:val="clear" w:color="auto" w:fill="FFFFFF"/>
          <w:lang w:val="es-MX"/>
        </w:rPr>
        <w:t xml:space="preserve">y </w:t>
      </w:r>
      <w:r w:rsidR="002E37BE">
        <w:rPr>
          <w:shd w:val="clear" w:color="auto" w:fill="FFFFFF"/>
          <w:lang w:val="es-MX"/>
        </w:rPr>
        <w:t>ofreci</w:t>
      </w:r>
      <w:r w:rsidR="008F2D71">
        <w:rPr>
          <w:shd w:val="clear" w:color="auto" w:fill="FFFFFF"/>
          <w:lang w:val="es-MX"/>
        </w:rPr>
        <w:t>é</w:t>
      </w:r>
      <w:r w:rsidR="002E37BE">
        <w:rPr>
          <w:shd w:val="clear" w:color="auto" w:fill="FFFFFF"/>
          <w:lang w:val="es-MX"/>
        </w:rPr>
        <w:t>ndo</w:t>
      </w:r>
      <w:r w:rsidR="008F2D71">
        <w:rPr>
          <w:shd w:val="clear" w:color="auto" w:fill="FFFFFF"/>
          <w:lang w:val="es-MX"/>
        </w:rPr>
        <w:t>les</w:t>
      </w:r>
      <w:r w:rsidR="002E37BE">
        <w:rPr>
          <w:shd w:val="clear" w:color="auto" w:fill="FFFFFF"/>
          <w:lang w:val="es-MX"/>
        </w:rPr>
        <w:t xml:space="preserve"> mayor </w:t>
      </w:r>
      <w:r w:rsidR="008F2D71">
        <w:rPr>
          <w:shd w:val="clear" w:color="auto" w:fill="FFFFFF"/>
          <w:lang w:val="es-MX"/>
        </w:rPr>
        <w:t xml:space="preserve">reconocimiento, </w:t>
      </w:r>
      <w:r w:rsidR="002E37BE">
        <w:rPr>
          <w:shd w:val="clear" w:color="auto" w:fill="FFFFFF"/>
          <w:lang w:val="es-MX"/>
        </w:rPr>
        <w:t>control, autonomía e iniciativa.</w:t>
      </w:r>
      <w:r w:rsidR="00130307">
        <w:rPr>
          <w:shd w:val="clear" w:color="auto" w:fill="FFFFFF"/>
          <w:lang w:val="es-MX"/>
        </w:rPr>
        <w:t xml:space="preserve"> </w:t>
      </w:r>
      <w:r w:rsidR="003D248D">
        <w:rPr>
          <w:shd w:val="clear" w:color="auto" w:fill="FFFFFF"/>
          <w:lang w:val="es-MX"/>
        </w:rPr>
        <w:t xml:space="preserve">Al percibir que sus contribuciones son importantes, los empleados estarán más comprometidos y satisfechos con la organización. </w:t>
      </w:r>
    </w:p>
    <w:p w14:paraId="10E493A1" w14:textId="77777777" w:rsidR="001B111B" w:rsidRDefault="001B111B" w:rsidP="006742BC">
      <w:pPr>
        <w:spacing w:line="360" w:lineRule="auto"/>
        <w:jc w:val="both"/>
        <w:rPr>
          <w:shd w:val="clear" w:color="auto" w:fill="FFFFFF"/>
          <w:lang w:val="es-MX"/>
        </w:rPr>
      </w:pPr>
      <w:r>
        <w:rPr>
          <w:shd w:val="clear" w:color="auto" w:fill="FFFFFF"/>
          <w:lang w:val="es-MX"/>
        </w:rPr>
        <w:t>Se propone hacer mayor investigación sobre e</w:t>
      </w:r>
      <w:r w:rsidR="00691CED">
        <w:rPr>
          <w:shd w:val="clear" w:color="auto" w:fill="FFFFFF"/>
          <w:lang w:val="es-MX"/>
        </w:rPr>
        <w:t>ste</w:t>
      </w:r>
      <w:r>
        <w:rPr>
          <w:shd w:val="clear" w:color="auto" w:fill="FFFFFF"/>
          <w:lang w:val="es-MX"/>
        </w:rPr>
        <w:t xml:space="preserve"> tema, para contribuir a la literatura con resultados más sólidos, </w:t>
      </w:r>
      <w:r w:rsidR="00936860">
        <w:rPr>
          <w:shd w:val="clear" w:color="auto" w:fill="FFFFFF"/>
          <w:lang w:val="es-MX"/>
        </w:rPr>
        <w:t xml:space="preserve">por ejemplo; </w:t>
      </w:r>
      <w:r>
        <w:rPr>
          <w:shd w:val="clear" w:color="auto" w:fill="FFFFFF"/>
          <w:lang w:val="es-MX"/>
        </w:rPr>
        <w:t>utilizar un enfoque cualitativo y la observación</w:t>
      </w:r>
      <w:r w:rsidR="00936860">
        <w:rPr>
          <w:shd w:val="clear" w:color="auto" w:fill="FFFFFF"/>
          <w:lang w:val="es-MX"/>
        </w:rPr>
        <w:t xml:space="preserve"> </w:t>
      </w:r>
      <w:r w:rsidR="00691CED">
        <w:rPr>
          <w:shd w:val="clear" w:color="auto" w:fill="FFFFFF"/>
          <w:lang w:val="es-MX"/>
        </w:rPr>
        <w:t xml:space="preserve">empírica </w:t>
      </w:r>
      <w:r w:rsidR="00936860">
        <w:rPr>
          <w:shd w:val="clear" w:color="auto" w:fill="FFFFFF"/>
          <w:lang w:val="es-MX"/>
        </w:rPr>
        <w:t>en el área de trabajo</w:t>
      </w:r>
      <w:r w:rsidR="00691CED">
        <w:rPr>
          <w:shd w:val="clear" w:color="auto" w:fill="FFFFFF"/>
          <w:lang w:val="es-MX"/>
        </w:rPr>
        <w:t>,</w:t>
      </w:r>
      <w:r w:rsidR="00936860">
        <w:rPr>
          <w:shd w:val="clear" w:color="auto" w:fill="FFFFFF"/>
          <w:lang w:val="es-MX"/>
        </w:rPr>
        <w:t xml:space="preserve"> para conocer las causas y el sentir de los participantes en el estudio, o bien; investigar en otros contextos regionales o sociales, o </w:t>
      </w:r>
      <w:r w:rsidR="00691CED">
        <w:rPr>
          <w:shd w:val="clear" w:color="auto" w:fill="FFFFFF"/>
          <w:lang w:val="es-MX"/>
        </w:rPr>
        <w:t xml:space="preserve">también; </w:t>
      </w:r>
      <w:r w:rsidR="00936860">
        <w:rPr>
          <w:shd w:val="clear" w:color="auto" w:fill="FFFFFF"/>
          <w:lang w:val="es-MX"/>
        </w:rPr>
        <w:t>relaciona</w:t>
      </w:r>
      <w:r w:rsidR="00691CED">
        <w:rPr>
          <w:shd w:val="clear" w:color="auto" w:fill="FFFFFF"/>
          <w:lang w:val="es-MX"/>
        </w:rPr>
        <w:t>r el constructo</w:t>
      </w:r>
      <w:r w:rsidR="00936860">
        <w:rPr>
          <w:shd w:val="clear" w:color="auto" w:fill="FFFFFF"/>
          <w:lang w:val="es-MX"/>
        </w:rPr>
        <w:t xml:space="preserve"> con otros temas del comportamiento organizacional.</w:t>
      </w:r>
      <w:r>
        <w:rPr>
          <w:shd w:val="clear" w:color="auto" w:fill="FFFFFF"/>
          <w:lang w:val="es-MX"/>
        </w:rPr>
        <w:t xml:space="preserve"> </w:t>
      </w:r>
    </w:p>
    <w:p w14:paraId="2C003233" w14:textId="77777777" w:rsidR="00BA26E0" w:rsidRDefault="00BA26E0" w:rsidP="00D865E5">
      <w:pPr>
        <w:pStyle w:val="ParrafoAPACar"/>
        <w:spacing w:line="360" w:lineRule="auto"/>
        <w:ind w:firstLine="0"/>
        <w:rPr>
          <w:b/>
        </w:rPr>
      </w:pPr>
    </w:p>
    <w:p w14:paraId="1E929689" w14:textId="77777777" w:rsidR="0009468F" w:rsidRPr="00A67E82" w:rsidRDefault="0009468F" w:rsidP="00D865E5">
      <w:pPr>
        <w:pStyle w:val="ParrafoAPACar"/>
        <w:spacing w:line="360" w:lineRule="auto"/>
        <w:ind w:firstLine="0"/>
        <w:rPr>
          <w:rFonts w:asciiTheme="minorHAnsi" w:hAnsiTheme="minorHAnsi" w:cstheme="minorHAnsi"/>
          <w:b/>
          <w:sz w:val="28"/>
          <w:szCs w:val="28"/>
        </w:rPr>
      </w:pPr>
      <w:r w:rsidRPr="00A67E82">
        <w:rPr>
          <w:rFonts w:asciiTheme="minorHAnsi" w:hAnsiTheme="minorHAnsi" w:cstheme="minorHAnsi"/>
          <w:b/>
          <w:sz w:val="28"/>
          <w:szCs w:val="28"/>
        </w:rPr>
        <w:t>Referencias</w:t>
      </w:r>
    </w:p>
    <w:p w14:paraId="78A5CE99" w14:textId="77777777" w:rsidR="00502C0A" w:rsidRPr="00502C0A" w:rsidRDefault="00502C0A" w:rsidP="00502C0A">
      <w:pPr>
        <w:pStyle w:val="ReferenciasAPA"/>
        <w:spacing w:line="360" w:lineRule="auto"/>
      </w:pPr>
      <w:r w:rsidRPr="00502C0A">
        <w:t>Arciniega, L. (2002). Compromiso organizacional en México ¿Cómo hacer que la gente se ponga la camiseta? Dirección Estratégica (21) 2.</w:t>
      </w:r>
    </w:p>
    <w:p w14:paraId="0BF3B2B4" w14:textId="77777777" w:rsidR="00170AB0" w:rsidRPr="00170AB0" w:rsidRDefault="00170AB0" w:rsidP="00170AB0">
      <w:pPr>
        <w:pStyle w:val="ReferenciasAPA"/>
        <w:spacing w:line="360" w:lineRule="auto"/>
        <w:jc w:val="both"/>
      </w:pPr>
      <w:r w:rsidRPr="00170AB0">
        <w:t xml:space="preserve">Barraza, A. (2008). Compromiso organizacional de los docentes: un estudio exploratorio. Avances en Supervisión Educativa. </w:t>
      </w:r>
      <w:r w:rsidRPr="00170AB0">
        <w:rPr>
          <w:i/>
        </w:rPr>
        <w:t>Revista de la Asociación de Inspectores de Educación de España</w:t>
      </w:r>
      <w:r w:rsidRPr="00170AB0">
        <w:t>. Recuperado de: http://www.adide.org/revista/index.php?option=com_content&amp;task=view&amp;id=437&amp;Itemid=64. Consultado el 13 de febrero de 2015.</w:t>
      </w:r>
    </w:p>
    <w:p w14:paraId="1F1B6541" w14:textId="77777777" w:rsidR="00170AB0" w:rsidRPr="00170AB0" w:rsidRDefault="00170AB0" w:rsidP="00170AB0">
      <w:pPr>
        <w:pStyle w:val="ReferenciasAPA"/>
        <w:spacing w:line="360" w:lineRule="auto"/>
        <w:jc w:val="both"/>
      </w:pPr>
      <w:r w:rsidRPr="00170AB0">
        <w:t xml:space="preserve">Dessler, G., (1996). </w:t>
      </w:r>
      <w:r w:rsidRPr="00170AB0">
        <w:rPr>
          <w:i/>
        </w:rPr>
        <w:t>Administración de personal</w:t>
      </w:r>
      <w:r w:rsidRPr="00170AB0">
        <w:t>. México: Prentice Hall Hispanoamericana.</w:t>
      </w:r>
    </w:p>
    <w:p w14:paraId="79083B7D" w14:textId="77777777" w:rsidR="00170AB0" w:rsidRPr="00170AB0" w:rsidRDefault="00170AB0" w:rsidP="00170AB0">
      <w:pPr>
        <w:pStyle w:val="ReferenciasAPA"/>
        <w:spacing w:line="360" w:lineRule="auto"/>
        <w:jc w:val="both"/>
      </w:pPr>
      <w:r w:rsidRPr="00170AB0">
        <w:t xml:space="preserve">Grajales, T. (2000). </w:t>
      </w:r>
      <w:r w:rsidRPr="00170AB0">
        <w:rPr>
          <w:i/>
        </w:rPr>
        <w:t>Manual de la Escala de Grado de Compromiso de los empleados Universitarios</w:t>
      </w:r>
      <w:r w:rsidRPr="00170AB0">
        <w:t>. México: UM.</w:t>
      </w:r>
    </w:p>
    <w:p w14:paraId="4BDF122F" w14:textId="77777777" w:rsidR="00170AB0" w:rsidRPr="00170AB0" w:rsidRDefault="00170AB0" w:rsidP="00170AB0">
      <w:pPr>
        <w:pStyle w:val="ReferenciasAPA"/>
        <w:spacing w:line="360" w:lineRule="auto"/>
        <w:jc w:val="both"/>
        <w:rPr>
          <w:lang w:val="es-ES"/>
        </w:rPr>
      </w:pPr>
      <w:r w:rsidRPr="00170AB0">
        <w:t>Hernández, R., Fernández, C. y Baptista, M. (201</w:t>
      </w:r>
      <w:r w:rsidR="00210821">
        <w:t>4</w:t>
      </w:r>
      <w:r w:rsidRPr="00170AB0">
        <w:t xml:space="preserve">). </w:t>
      </w:r>
      <w:r w:rsidRPr="00170AB0">
        <w:rPr>
          <w:i/>
        </w:rPr>
        <w:t>Metodología de la investigación</w:t>
      </w:r>
      <w:r w:rsidRPr="00170AB0">
        <w:t xml:space="preserve"> (</w:t>
      </w:r>
      <w:r w:rsidR="00210821">
        <w:t>6</w:t>
      </w:r>
      <w:r w:rsidRPr="00170AB0">
        <w:t>a. ed.). México: McGraw Hill.</w:t>
      </w:r>
    </w:p>
    <w:p w14:paraId="47C984F1" w14:textId="77777777" w:rsidR="00170AB0" w:rsidRPr="00170AB0" w:rsidRDefault="00170AB0" w:rsidP="00170AB0">
      <w:pPr>
        <w:pStyle w:val="ReferenciasAPA"/>
        <w:spacing w:line="360" w:lineRule="auto"/>
        <w:jc w:val="both"/>
      </w:pPr>
      <w:r w:rsidRPr="00170AB0">
        <w:t xml:space="preserve">Loli, A. (2006). Compromiso organizacional de los trabajadores de una universidad pública de Lima y su relación con algunas variables demográficas. </w:t>
      </w:r>
      <w:r w:rsidRPr="00170AB0">
        <w:rPr>
          <w:i/>
        </w:rPr>
        <w:t>Revista de Investigación en Psicología</w:t>
      </w:r>
      <w:r w:rsidRPr="00170AB0">
        <w:t>, Vol. 9, No. 1 pp. 37-67</w:t>
      </w:r>
    </w:p>
    <w:p w14:paraId="18FDF2A9" w14:textId="77777777" w:rsidR="00170AB0" w:rsidRPr="00170AB0" w:rsidRDefault="00170AB0" w:rsidP="00170AB0">
      <w:pPr>
        <w:pStyle w:val="ReferenciasAPA"/>
        <w:spacing w:line="360" w:lineRule="auto"/>
        <w:jc w:val="both"/>
      </w:pPr>
      <w:r w:rsidRPr="00170AB0">
        <w:t xml:space="preserve">Meyer J.P. y Allen N.J. (1991). </w:t>
      </w:r>
      <w:r w:rsidRPr="00170AB0">
        <w:rPr>
          <w:lang w:val="en-US"/>
        </w:rPr>
        <w:t xml:space="preserve">A </w:t>
      </w:r>
      <w:proofErr w:type="gramStart"/>
      <w:r w:rsidRPr="00170AB0">
        <w:rPr>
          <w:lang w:val="en-US"/>
        </w:rPr>
        <w:t>three component</w:t>
      </w:r>
      <w:proofErr w:type="gramEnd"/>
      <w:r w:rsidRPr="00170AB0">
        <w:rPr>
          <w:lang w:val="en-US"/>
        </w:rPr>
        <w:t xml:space="preserve"> co</w:t>
      </w:r>
      <w:r w:rsidR="007371FB">
        <w:rPr>
          <w:lang w:val="en-US"/>
        </w:rPr>
        <w:t>n</w:t>
      </w:r>
      <w:r w:rsidRPr="00170AB0">
        <w:rPr>
          <w:lang w:val="en-US"/>
        </w:rPr>
        <w:t xml:space="preserve">ceptualization of organizational commitment. </w:t>
      </w:r>
      <w:r w:rsidRPr="00170AB0">
        <w:rPr>
          <w:i/>
        </w:rPr>
        <w:t>Human Resource Management Review</w:t>
      </w:r>
      <w:r w:rsidRPr="00170AB0">
        <w:t xml:space="preserve">, 1, 61-98. </w:t>
      </w:r>
    </w:p>
    <w:p w14:paraId="61530074" w14:textId="77777777" w:rsidR="00170AB0" w:rsidRPr="00170AB0" w:rsidRDefault="00170AB0" w:rsidP="00170AB0">
      <w:pPr>
        <w:pStyle w:val="ReferenciasAPA"/>
        <w:spacing w:line="360" w:lineRule="auto"/>
        <w:jc w:val="both"/>
      </w:pPr>
      <w:r w:rsidRPr="00170AB0">
        <w:t>Regnault, Z. (1995). Compromiso organizacional de los docentes que laboran en el programa de posgrado de la UPEL-IPB. Centro de Información y Documentación del Instituto Pedagógico de Barquisimeto (CIPIPB).</w:t>
      </w:r>
    </w:p>
    <w:p w14:paraId="484551C9" w14:textId="77777777" w:rsidR="00170AB0" w:rsidRPr="00170AB0" w:rsidRDefault="00170AB0" w:rsidP="00170AB0">
      <w:pPr>
        <w:pStyle w:val="ReferenciasAPA"/>
        <w:spacing w:line="360" w:lineRule="auto"/>
        <w:jc w:val="both"/>
      </w:pPr>
      <w:r w:rsidRPr="00170AB0">
        <w:t>Ríos, M., Tellez, M., y Ferrer, J. (2010). El empowerment como predictor del compromiso organizacional en las Pymes.</w:t>
      </w:r>
      <w:r w:rsidRPr="00170AB0">
        <w:rPr>
          <w:i/>
          <w:iCs/>
        </w:rPr>
        <w:t xml:space="preserve"> Contad. Adm</w:t>
      </w:r>
      <w:r w:rsidRPr="00170AB0">
        <w:t xml:space="preserve"> [online], n.23, pp. 103-125. Recuperado </w:t>
      </w:r>
      <w:r w:rsidRPr="00170AB0">
        <w:lastRenderedPageBreak/>
        <w:t>de: &lt;http://www.scielo.org.mx/scielo.php?script=sci_arttext&amp;pid=S0186-10422010000200006&amp;lng=es&amp;nrm=iso&gt;. ISSN 0186-1042. Consultado el 2 de mayo de 2015.</w:t>
      </w:r>
    </w:p>
    <w:p w14:paraId="265F5839" w14:textId="77777777" w:rsidR="00170AB0" w:rsidRPr="00170AB0" w:rsidRDefault="00170AB0" w:rsidP="00170AB0">
      <w:pPr>
        <w:pStyle w:val="ReferenciasAPA"/>
        <w:spacing w:line="360" w:lineRule="auto"/>
        <w:jc w:val="both"/>
        <w:rPr>
          <w:lang w:val="es-ES"/>
        </w:rPr>
      </w:pPr>
      <w:r w:rsidRPr="003A3BA6">
        <w:rPr>
          <w:lang w:val="en-US"/>
        </w:rPr>
        <w:t>Robbins, S. y Judge, T. (201</w:t>
      </w:r>
      <w:r w:rsidR="003A3BA6" w:rsidRPr="003A3BA6">
        <w:rPr>
          <w:lang w:val="en-US"/>
        </w:rPr>
        <w:t>7</w:t>
      </w:r>
      <w:r w:rsidRPr="003A3BA6">
        <w:rPr>
          <w:lang w:val="en-US"/>
        </w:rPr>
        <w:t xml:space="preserve">). </w:t>
      </w:r>
      <w:r w:rsidRPr="00170AB0">
        <w:rPr>
          <w:i/>
          <w:lang w:val="es-ES"/>
        </w:rPr>
        <w:t>Comportamiento organizacional</w:t>
      </w:r>
      <w:r w:rsidRPr="00170AB0">
        <w:rPr>
          <w:lang w:val="es-ES"/>
        </w:rPr>
        <w:t xml:space="preserve"> (1</w:t>
      </w:r>
      <w:r w:rsidR="003A3BA6">
        <w:rPr>
          <w:lang w:val="es-ES"/>
        </w:rPr>
        <w:t>7</w:t>
      </w:r>
      <w:r w:rsidRPr="00170AB0">
        <w:rPr>
          <w:lang w:val="es-ES"/>
        </w:rPr>
        <w:t>a. ed.). México: Pearson Educación.</w:t>
      </w:r>
    </w:p>
    <w:p w14:paraId="32C85222" w14:textId="77777777" w:rsidR="00170AB0" w:rsidRPr="00170AB0" w:rsidRDefault="00170AB0" w:rsidP="00170AB0">
      <w:pPr>
        <w:pStyle w:val="ReferenciasAPA"/>
        <w:spacing w:line="360" w:lineRule="auto"/>
        <w:jc w:val="both"/>
        <w:rPr>
          <w:lang w:val="es-ES"/>
        </w:rPr>
      </w:pPr>
      <w:r w:rsidRPr="00170AB0">
        <w:rPr>
          <w:lang w:val="es-ES"/>
        </w:rPr>
        <w:t>Secretaría de Comunicaciones y Transportes. (2014). Manual de señalización vial y dispositivos de seguridad 6ª. Edición. Dirección General de Servicios Técnicos. Recuperado de: http://www.sct.gob.mx/fileadmin/DireccionesGrales/DGST/Manuales/NUEVO-SENALAMIENTO/manualSenalamientoVialDispositivosSeguridad.pdf</w:t>
      </w:r>
    </w:p>
    <w:p w14:paraId="4A03AA82" w14:textId="77777777" w:rsidR="00170AB0" w:rsidRPr="00170AB0" w:rsidRDefault="00170AB0" w:rsidP="00170AB0">
      <w:pPr>
        <w:pStyle w:val="ReferenciasAPA"/>
        <w:spacing w:line="360" w:lineRule="auto"/>
        <w:jc w:val="both"/>
        <w:rPr>
          <w:lang w:val="es-ES"/>
        </w:rPr>
      </w:pPr>
      <w:proofErr w:type="spellStart"/>
      <w:r w:rsidRPr="00170AB0">
        <w:rPr>
          <w:lang w:val="es-ES"/>
        </w:rPr>
        <w:t>Vagon</w:t>
      </w:r>
      <w:proofErr w:type="spellEnd"/>
      <w:r w:rsidRPr="00170AB0">
        <w:rPr>
          <w:lang w:val="es-ES"/>
        </w:rPr>
        <w:t xml:space="preserve">. (s.f.). Servicios empresariales </w:t>
      </w:r>
      <w:proofErr w:type="spellStart"/>
      <w:r w:rsidRPr="00170AB0">
        <w:rPr>
          <w:lang w:val="es-ES"/>
        </w:rPr>
        <w:t>Vagon</w:t>
      </w:r>
      <w:proofErr w:type="spellEnd"/>
      <w:r w:rsidRPr="00170AB0">
        <w:rPr>
          <w:lang w:val="es-ES"/>
        </w:rPr>
        <w:t>. Recuperado de: http://www.vagon.com.mx/nosotros.html</w:t>
      </w:r>
    </w:p>
    <w:p w14:paraId="09B113FF" w14:textId="77777777" w:rsidR="00710C1D" w:rsidRDefault="00710C1D" w:rsidP="0009468F">
      <w:pPr>
        <w:pStyle w:val="ReferenciasAPA"/>
        <w:spacing w:line="360" w:lineRule="auto"/>
        <w:jc w:val="both"/>
        <w:rPr>
          <w:lang w:val="es-ES"/>
        </w:rPr>
      </w:pPr>
    </w:p>
    <w:p w14:paraId="6958DE26" w14:textId="77777777" w:rsidR="00831968" w:rsidRDefault="00831968" w:rsidP="0009468F">
      <w:pPr>
        <w:pStyle w:val="ReferenciasAPA"/>
        <w:spacing w:line="360" w:lineRule="auto"/>
        <w:jc w:val="both"/>
        <w:rPr>
          <w:lang w:val="es-ES"/>
        </w:rPr>
      </w:pPr>
    </w:p>
    <w:p w14:paraId="114F40B5" w14:textId="77777777" w:rsidR="0009468F" w:rsidRPr="0009468F" w:rsidRDefault="0009468F" w:rsidP="0009468F">
      <w:pPr>
        <w:pStyle w:val="APA1"/>
        <w:spacing w:before="0" w:after="0" w:line="360" w:lineRule="auto"/>
        <w:jc w:val="both"/>
        <w:rPr>
          <w:rFonts w:cs="Times New Roman"/>
          <w:bCs w:val="0"/>
        </w:rPr>
      </w:pPr>
    </w:p>
    <w:sectPr w:rsidR="0009468F" w:rsidRPr="0009468F" w:rsidSect="00A67E82">
      <w:headerReference w:type="even" r:id="rId8"/>
      <w:headerReference w:type="default" r:id="rId9"/>
      <w:footerReference w:type="even" r:id="rId10"/>
      <w:footerReference w:type="default" r:id="rId11"/>
      <w:headerReference w:type="first" r:id="rId12"/>
      <w:footerReference w:type="first" r:id="rId13"/>
      <w:pgSz w:w="11906" w:h="16838"/>
      <w:pgMar w:top="709" w:right="1440" w:bottom="993" w:left="1440" w:header="284" w:footer="4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179A" w14:textId="77777777" w:rsidR="00C853B5" w:rsidRDefault="00C853B5">
      <w:r>
        <w:separator/>
      </w:r>
    </w:p>
  </w:endnote>
  <w:endnote w:type="continuationSeparator" w:id="0">
    <w:p w14:paraId="1ED64858" w14:textId="77777777" w:rsidR="00C853B5" w:rsidRDefault="00C8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313B8" w14:textId="77777777" w:rsidR="00D506DD" w:rsidRDefault="00D506DD"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F831F7" w14:textId="77777777" w:rsidR="00D506DD" w:rsidRDefault="00D506DD"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9AC7" w14:textId="17A077C0" w:rsidR="00D506DD" w:rsidRDefault="00A67E82" w:rsidP="00A67E82">
    <w:pPr>
      <w:pStyle w:val="Piedepgina"/>
      <w:ind w:right="360"/>
      <w:jc w:val="center"/>
    </w:pPr>
    <w:r w:rsidRPr="00A67E82">
      <w:rPr>
        <w:rFonts w:ascii="Calibri" w:hAnsi="Calibri" w:cs="Calibri"/>
        <w:b/>
        <w:sz w:val="22"/>
        <w:szCs w:val="20"/>
      </w:rPr>
      <w:t xml:space="preserve">Vol. 7, Núm. 14                  Julio - </w:t>
    </w:r>
    <w:proofErr w:type="gramStart"/>
    <w:r w:rsidRPr="00A67E82">
      <w:rPr>
        <w:rFonts w:ascii="Calibri" w:hAnsi="Calibri" w:cs="Calibri"/>
        <w:b/>
        <w:sz w:val="22"/>
        <w:szCs w:val="20"/>
      </w:rPr>
      <w:t>Diciembre</w:t>
    </w:r>
    <w:proofErr w:type="gramEnd"/>
    <w:r w:rsidRPr="00A67E82">
      <w:rPr>
        <w:rFonts w:ascii="Calibri" w:hAnsi="Calibri" w:cs="Calibri"/>
        <w:b/>
        <w:sz w:val="22"/>
        <w:szCs w:val="20"/>
      </w:rPr>
      <w:t xml:space="preserve"> 2020                           CDHIS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561E" w14:textId="77777777" w:rsidR="00923758" w:rsidRDefault="00923758">
    <w:pPr>
      <w:pStyle w:val="Piedepgina"/>
      <w:jc w:val="right"/>
    </w:pPr>
  </w:p>
  <w:p w14:paraId="7E829ED4" w14:textId="3637DA55" w:rsidR="00923758" w:rsidRPr="00A67E82" w:rsidRDefault="00A67E82" w:rsidP="00A67E82">
    <w:pPr>
      <w:pStyle w:val="Piedepgina"/>
      <w:jc w:val="center"/>
      <w:rPr>
        <w:rFonts w:ascii="Calibri" w:hAnsi="Calibri" w:cs="Calibri"/>
        <w:sz w:val="22"/>
        <w:szCs w:val="20"/>
      </w:rPr>
    </w:pPr>
    <w:r w:rsidRPr="00A67E82">
      <w:rPr>
        <w:rFonts w:ascii="Calibri" w:hAnsi="Calibri" w:cs="Calibri"/>
        <w:b/>
        <w:sz w:val="22"/>
        <w:szCs w:val="20"/>
      </w:rPr>
      <w:t xml:space="preserve">Vol. 7, Núm. 14                  Julio - </w:t>
    </w:r>
    <w:proofErr w:type="gramStart"/>
    <w:r w:rsidRPr="00A67E82">
      <w:rPr>
        <w:rFonts w:ascii="Calibri" w:hAnsi="Calibri" w:cs="Calibri"/>
        <w:b/>
        <w:sz w:val="22"/>
        <w:szCs w:val="20"/>
      </w:rPr>
      <w:t>Diciembre</w:t>
    </w:r>
    <w:proofErr w:type="gramEnd"/>
    <w:r w:rsidRPr="00A67E82">
      <w:rPr>
        <w:rFonts w:ascii="Calibri" w:hAnsi="Calibri" w:cs="Calibri"/>
        <w:b/>
        <w:sz w:val="22"/>
        <w:szCs w:val="20"/>
      </w:rPr>
      <w:t xml:space="preserve"> 2020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5046D" w14:textId="77777777" w:rsidR="00C853B5" w:rsidRDefault="00C853B5">
      <w:r>
        <w:separator/>
      </w:r>
    </w:p>
  </w:footnote>
  <w:footnote w:type="continuationSeparator" w:id="0">
    <w:p w14:paraId="5923D39E" w14:textId="77777777" w:rsidR="00C853B5" w:rsidRDefault="00C8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E15CC" w14:textId="77777777" w:rsidR="00D506DD" w:rsidRDefault="00D506DD"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8728BF" w14:textId="77777777" w:rsidR="00D506DD" w:rsidRDefault="00D506DD"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6051" w14:textId="77777777" w:rsidR="00D506DD" w:rsidRDefault="00D506DD" w:rsidP="005C38B0">
    <w:pPr>
      <w:pStyle w:val="Encabezado"/>
      <w:framePr w:wrap="around" w:vAnchor="text" w:hAnchor="margin" w:xAlign="right" w:y="1"/>
      <w:rPr>
        <w:rStyle w:val="Nmerodepgina"/>
      </w:rPr>
    </w:pPr>
  </w:p>
  <w:p w14:paraId="48E4D8D8" w14:textId="2C2156CC" w:rsidR="00D506DD" w:rsidRDefault="00A67E82" w:rsidP="00A67E82">
    <w:pPr>
      <w:pStyle w:val="Encabezado"/>
      <w:ind w:right="-46"/>
      <w:jc w:val="center"/>
    </w:pPr>
    <w:r w:rsidRPr="00A67E82">
      <w:rPr>
        <w:rFonts w:ascii="Calibri" w:hAnsi="Calibri" w:cs="Calibri"/>
        <w:b/>
        <w:i/>
        <w:sz w:val="22"/>
        <w:szCs w:val="20"/>
      </w:rPr>
      <w:t>Revista Electrónica del Desarrollo Humano para la Innovación Social         ISSN: 2448 - 7422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F1EF" w14:textId="3C1D86B0" w:rsidR="00A67E82" w:rsidRDefault="00A67E82" w:rsidP="00A67E82">
    <w:pPr>
      <w:pStyle w:val="Encabezado"/>
      <w:jc w:val="center"/>
    </w:pPr>
    <w:r w:rsidRPr="00A67E82">
      <w:rPr>
        <w:rFonts w:ascii="Calibri" w:hAnsi="Calibri" w:cs="Calibri"/>
        <w:b/>
        <w:i/>
        <w:sz w:val="22"/>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4"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15:restartNumberingAfterBreak="0">
    <w:nsid w:val="3CBE0661"/>
    <w:multiLevelType w:val="multilevel"/>
    <w:tmpl w:val="D9E0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2"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5"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6"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7"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0"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4"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6"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7"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9"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1"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2"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5"/>
  </w:num>
  <w:num w:numId="2">
    <w:abstractNumId w:val="19"/>
  </w:num>
  <w:num w:numId="3">
    <w:abstractNumId w:val="40"/>
  </w:num>
  <w:num w:numId="4">
    <w:abstractNumId w:val="27"/>
  </w:num>
  <w:num w:numId="5">
    <w:abstractNumId w:val="16"/>
  </w:num>
  <w:num w:numId="6">
    <w:abstractNumId w:val="29"/>
  </w:num>
  <w:num w:numId="7">
    <w:abstractNumId w:val="24"/>
  </w:num>
  <w:num w:numId="8">
    <w:abstractNumId w:val="38"/>
  </w:num>
  <w:num w:numId="9">
    <w:abstractNumId w:val="5"/>
  </w:num>
  <w:num w:numId="10">
    <w:abstractNumId w:val="32"/>
  </w:num>
  <w:num w:numId="11">
    <w:abstractNumId w:val="43"/>
  </w:num>
  <w:num w:numId="12">
    <w:abstractNumId w:val="42"/>
  </w:num>
  <w:num w:numId="13">
    <w:abstractNumId w:val="21"/>
  </w:num>
  <w:num w:numId="14">
    <w:abstractNumId w:val="22"/>
  </w:num>
  <w:num w:numId="15">
    <w:abstractNumId w:val="17"/>
  </w:num>
  <w:num w:numId="16">
    <w:abstractNumId w:val="23"/>
  </w:num>
  <w:num w:numId="17">
    <w:abstractNumId w:val="1"/>
  </w:num>
  <w:num w:numId="18">
    <w:abstractNumId w:val="3"/>
  </w:num>
  <w:num w:numId="19">
    <w:abstractNumId w:val="33"/>
  </w:num>
  <w:num w:numId="20">
    <w:abstractNumId w:val="14"/>
  </w:num>
  <w:num w:numId="21">
    <w:abstractNumId w:val="18"/>
  </w:num>
  <w:num w:numId="22">
    <w:abstractNumId w:val="25"/>
  </w:num>
  <w:num w:numId="23">
    <w:abstractNumId w:val="13"/>
  </w:num>
  <w:num w:numId="24">
    <w:abstractNumId w:val="41"/>
  </w:num>
  <w:num w:numId="25">
    <w:abstractNumId w:val="36"/>
  </w:num>
  <w:num w:numId="26">
    <w:abstractNumId w:val="28"/>
  </w:num>
  <w:num w:numId="27">
    <w:abstractNumId w:val="0"/>
  </w:num>
  <w:num w:numId="28">
    <w:abstractNumId w:val="26"/>
  </w:num>
  <w:num w:numId="29">
    <w:abstractNumId w:val="37"/>
  </w:num>
  <w:num w:numId="30">
    <w:abstractNumId w:val="39"/>
  </w:num>
  <w:num w:numId="31">
    <w:abstractNumId w:val="8"/>
  </w:num>
  <w:num w:numId="32">
    <w:abstractNumId w:val="30"/>
  </w:num>
  <w:num w:numId="33">
    <w:abstractNumId w:val="11"/>
  </w:num>
  <w:num w:numId="34">
    <w:abstractNumId w:val="7"/>
  </w:num>
  <w:num w:numId="35">
    <w:abstractNumId w:val="31"/>
  </w:num>
  <w:num w:numId="36">
    <w:abstractNumId w:val="34"/>
  </w:num>
  <w:num w:numId="37">
    <w:abstractNumId w:val="15"/>
  </w:num>
  <w:num w:numId="38">
    <w:abstractNumId w:val="6"/>
  </w:num>
  <w:num w:numId="39">
    <w:abstractNumId w:val="9"/>
  </w:num>
  <w:num w:numId="40">
    <w:abstractNumId w:val="10"/>
  </w:num>
  <w:num w:numId="41">
    <w:abstractNumId w:val="4"/>
  </w:num>
  <w:num w:numId="42">
    <w:abstractNumId w:val="12"/>
  </w:num>
  <w:num w:numId="43">
    <w:abstractNumId w:val="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2"/>
    <w:rsid w:val="00000632"/>
    <w:rsid w:val="000007D8"/>
    <w:rsid w:val="00001187"/>
    <w:rsid w:val="00001211"/>
    <w:rsid w:val="000015A7"/>
    <w:rsid w:val="00001DD1"/>
    <w:rsid w:val="00003D26"/>
    <w:rsid w:val="000040C6"/>
    <w:rsid w:val="000040FA"/>
    <w:rsid w:val="00004CB2"/>
    <w:rsid w:val="00005DB8"/>
    <w:rsid w:val="00006A6B"/>
    <w:rsid w:val="00006ED6"/>
    <w:rsid w:val="00010A68"/>
    <w:rsid w:val="00011203"/>
    <w:rsid w:val="0001152F"/>
    <w:rsid w:val="00011F77"/>
    <w:rsid w:val="0001239A"/>
    <w:rsid w:val="00013090"/>
    <w:rsid w:val="00013B51"/>
    <w:rsid w:val="0001525B"/>
    <w:rsid w:val="00016A42"/>
    <w:rsid w:val="00016C62"/>
    <w:rsid w:val="00017E8B"/>
    <w:rsid w:val="00021D44"/>
    <w:rsid w:val="00022059"/>
    <w:rsid w:val="00022905"/>
    <w:rsid w:val="00023C68"/>
    <w:rsid w:val="00024A40"/>
    <w:rsid w:val="00026698"/>
    <w:rsid w:val="00026B1B"/>
    <w:rsid w:val="00032470"/>
    <w:rsid w:val="0003346E"/>
    <w:rsid w:val="000349B8"/>
    <w:rsid w:val="0003640C"/>
    <w:rsid w:val="00036A6F"/>
    <w:rsid w:val="000403DA"/>
    <w:rsid w:val="000413A0"/>
    <w:rsid w:val="00042411"/>
    <w:rsid w:val="0004263C"/>
    <w:rsid w:val="00043D38"/>
    <w:rsid w:val="0004513E"/>
    <w:rsid w:val="000455F3"/>
    <w:rsid w:val="00046A72"/>
    <w:rsid w:val="00046DFF"/>
    <w:rsid w:val="00047515"/>
    <w:rsid w:val="00047A1B"/>
    <w:rsid w:val="00047AFA"/>
    <w:rsid w:val="000508C1"/>
    <w:rsid w:val="00050B8A"/>
    <w:rsid w:val="00050BCD"/>
    <w:rsid w:val="00051122"/>
    <w:rsid w:val="00051192"/>
    <w:rsid w:val="00052168"/>
    <w:rsid w:val="000529F2"/>
    <w:rsid w:val="00052E84"/>
    <w:rsid w:val="00054577"/>
    <w:rsid w:val="00055041"/>
    <w:rsid w:val="00055BED"/>
    <w:rsid w:val="00057FCD"/>
    <w:rsid w:val="00060367"/>
    <w:rsid w:val="00060D09"/>
    <w:rsid w:val="00061192"/>
    <w:rsid w:val="000638DC"/>
    <w:rsid w:val="0006615F"/>
    <w:rsid w:val="0006659C"/>
    <w:rsid w:val="00066825"/>
    <w:rsid w:val="00066BE6"/>
    <w:rsid w:val="00070466"/>
    <w:rsid w:val="00070513"/>
    <w:rsid w:val="0007113B"/>
    <w:rsid w:val="00071C92"/>
    <w:rsid w:val="00073058"/>
    <w:rsid w:val="0007376A"/>
    <w:rsid w:val="00074162"/>
    <w:rsid w:val="00074242"/>
    <w:rsid w:val="000743E1"/>
    <w:rsid w:val="0007506A"/>
    <w:rsid w:val="00075C28"/>
    <w:rsid w:val="00076B2D"/>
    <w:rsid w:val="00076C14"/>
    <w:rsid w:val="00077D23"/>
    <w:rsid w:val="000806DE"/>
    <w:rsid w:val="00081EA3"/>
    <w:rsid w:val="000821D8"/>
    <w:rsid w:val="0008257F"/>
    <w:rsid w:val="00082B46"/>
    <w:rsid w:val="00082BD9"/>
    <w:rsid w:val="00083365"/>
    <w:rsid w:val="000834BE"/>
    <w:rsid w:val="000840A2"/>
    <w:rsid w:val="00085B79"/>
    <w:rsid w:val="000861AA"/>
    <w:rsid w:val="000870B2"/>
    <w:rsid w:val="0008720B"/>
    <w:rsid w:val="00090613"/>
    <w:rsid w:val="000919A5"/>
    <w:rsid w:val="000941A6"/>
    <w:rsid w:val="0009468F"/>
    <w:rsid w:val="00095CA1"/>
    <w:rsid w:val="00096117"/>
    <w:rsid w:val="000965AC"/>
    <w:rsid w:val="000972DC"/>
    <w:rsid w:val="00097939"/>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95E"/>
    <w:rsid w:val="000C1C04"/>
    <w:rsid w:val="000C2E24"/>
    <w:rsid w:val="000C3A9F"/>
    <w:rsid w:val="000C40DF"/>
    <w:rsid w:val="000C57CA"/>
    <w:rsid w:val="000C5972"/>
    <w:rsid w:val="000C62F7"/>
    <w:rsid w:val="000C707D"/>
    <w:rsid w:val="000C7705"/>
    <w:rsid w:val="000D0AE8"/>
    <w:rsid w:val="000D1B96"/>
    <w:rsid w:val="000D2C1D"/>
    <w:rsid w:val="000D34E8"/>
    <w:rsid w:val="000D45AE"/>
    <w:rsid w:val="000D4F9A"/>
    <w:rsid w:val="000D55ED"/>
    <w:rsid w:val="000D7A15"/>
    <w:rsid w:val="000E0984"/>
    <w:rsid w:val="000E1049"/>
    <w:rsid w:val="000E1865"/>
    <w:rsid w:val="000E23E0"/>
    <w:rsid w:val="000E2BC0"/>
    <w:rsid w:val="000E3500"/>
    <w:rsid w:val="000E3C05"/>
    <w:rsid w:val="000E5224"/>
    <w:rsid w:val="000E6923"/>
    <w:rsid w:val="000E6EFF"/>
    <w:rsid w:val="000E75D7"/>
    <w:rsid w:val="000E7E6A"/>
    <w:rsid w:val="000F4CCA"/>
    <w:rsid w:val="00100038"/>
    <w:rsid w:val="00101012"/>
    <w:rsid w:val="0010281B"/>
    <w:rsid w:val="00103203"/>
    <w:rsid w:val="00103DDB"/>
    <w:rsid w:val="0010456C"/>
    <w:rsid w:val="00104C36"/>
    <w:rsid w:val="00104FA8"/>
    <w:rsid w:val="0010585B"/>
    <w:rsid w:val="00106013"/>
    <w:rsid w:val="00106732"/>
    <w:rsid w:val="001070C0"/>
    <w:rsid w:val="001070E4"/>
    <w:rsid w:val="0010717A"/>
    <w:rsid w:val="001078D8"/>
    <w:rsid w:val="00107A1C"/>
    <w:rsid w:val="001115A4"/>
    <w:rsid w:val="0011246C"/>
    <w:rsid w:val="0011315C"/>
    <w:rsid w:val="001132BF"/>
    <w:rsid w:val="0011418F"/>
    <w:rsid w:val="00114A51"/>
    <w:rsid w:val="0011505C"/>
    <w:rsid w:val="00115C37"/>
    <w:rsid w:val="00116C28"/>
    <w:rsid w:val="00116EDA"/>
    <w:rsid w:val="001170E2"/>
    <w:rsid w:val="0011786C"/>
    <w:rsid w:val="0012126A"/>
    <w:rsid w:val="00121447"/>
    <w:rsid w:val="00122104"/>
    <w:rsid w:val="00122372"/>
    <w:rsid w:val="00122D9E"/>
    <w:rsid w:val="001236FA"/>
    <w:rsid w:val="001247BB"/>
    <w:rsid w:val="001251C4"/>
    <w:rsid w:val="0012619D"/>
    <w:rsid w:val="001275BF"/>
    <w:rsid w:val="00127F0E"/>
    <w:rsid w:val="00130307"/>
    <w:rsid w:val="001306C4"/>
    <w:rsid w:val="0013089C"/>
    <w:rsid w:val="00130BC4"/>
    <w:rsid w:val="00130C61"/>
    <w:rsid w:val="001323A2"/>
    <w:rsid w:val="00132DC3"/>
    <w:rsid w:val="0013433B"/>
    <w:rsid w:val="001362DB"/>
    <w:rsid w:val="00136B74"/>
    <w:rsid w:val="00136F88"/>
    <w:rsid w:val="00137680"/>
    <w:rsid w:val="0013781D"/>
    <w:rsid w:val="0014205F"/>
    <w:rsid w:val="001421F7"/>
    <w:rsid w:val="00147101"/>
    <w:rsid w:val="00150879"/>
    <w:rsid w:val="00151404"/>
    <w:rsid w:val="00151948"/>
    <w:rsid w:val="00151B4A"/>
    <w:rsid w:val="001527CE"/>
    <w:rsid w:val="00154407"/>
    <w:rsid w:val="00154D54"/>
    <w:rsid w:val="001550F5"/>
    <w:rsid w:val="001567C2"/>
    <w:rsid w:val="00157609"/>
    <w:rsid w:val="00157773"/>
    <w:rsid w:val="00157B64"/>
    <w:rsid w:val="00160582"/>
    <w:rsid w:val="0016087D"/>
    <w:rsid w:val="00162563"/>
    <w:rsid w:val="001641A7"/>
    <w:rsid w:val="00166EC3"/>
    <w:rsid w:val="00166FBE"/>
    <w:rsid w:val="00167D49"/>
    <w:rsid w:val="001700BE"/>
    <w:rsid w:val="001703A0"/>
    <w:rsid w:val="00170AB0"/>
    <w:rsid w:val="00170D07"/>
    <w:rsid w:val="0017158E"/>
    <w:rsid w:val="00172B31"/>
    <w:rsid w:val="00172C75"/>
    <w:rsid w:val="001752AE"/>
    <w:rsid w:val="001817D2"/>
    <w:rsid w:val="00182114"/>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6782"/>
    <w:rsid w:val="00196D9F"/>
    <w:rsid w:val="001973D2"/>
    <w:rsid w:val="00197AD6"/>
    <w:rsid w:val="001A0229"/>
    <w:rsid w:val="001A037D"/>
    <w:rsid w:val="001A0B8E"/>
    <w:rsid w:val="001A10F8"/>
    <w:rsid w:val="001A13E6"/>
    <w:rsid w:val="001A2C00"/>
    <w:rsid w:val="001A4410"/>
    <w:rsid w:val="001A51F0"/>
    <w:rsid w:val="001A546B"/>
    <w:rsid w:val="001A5ED6"/>
    <w:rsid w:val="001A74DB"/>
    <w:rsid w:val="001A7639"/>
    <w:rsid w:val="001A7BE3"/>
    <w:rsid w:val="001B04A6"/>
    <w:rsid w:val="001B111B"/>
    <w:rsid w:val="001B1B83"/>
    <w:rsid w:val="001B2434"/>
    <w:rsid w:val="001B41B6"/>
    <w:rsid w:val="001B56BA"/>
    <w:rsid w:val="001B6047"/>
    <w:rsid w:val="001B76DD"/>
    <w:rsid w:val="001B79F1"/>
    <w:rsid w:val="001C12E7"/>
    <w:rsid w:val="001C1ECA"/>
    <w:rsid w:val="001C1FC5"/>
    <w:rsid w:val="001C3008"/>
    <w:rsid w:val="001C3563"/>
    <w:rsid w:val="001C3AD9"/>
    <w:rsid w:val="001C4147"/>
    <w:rsid w:val="001C49C1"/>
    <w:rsid w:val="001C5AF6"/>
    <w:rsid w:val="001C5C55"/>
    <w:rsid w:val="001C7AED"/>
    <w:rsid w:val="001D22EF"/>
    <w:rsid w:val="001D300F"/>
    <w:rsid w:val="001D3691"/>
    <w:rsid w:val="001D3C65"/>
    <w:rsid w:val="001D513D"/>
    <w:rsid w:val="001D7035"/>
    <w:rsid w:val="001D71EC"/>
    <w:rsid w:val="001D779B"/>
    <w:rsid w:val="001D77D7"/>
    <w:rsid w:val="001E23B2"/>
    <w:rsid w:val="001E2409"/>
    <w:rsid w:val="001E248E"/>
    <w:rsid w:val="001E251E"/>
    <w:rsid w:val="001E31F0"/>
    <w:rsid w:val="001E370A"/>
    <w:rsid w:val="001E3786"/>
    <w:rsid w:val="001E498C"/>
    <w:rsid w:val="001E4AB1"/>
    <w:rsid w:val="001E5445"/>
    <w:rsid w:val="001E6385"/>
    <w:rsid w:val="001E6AA5"/>
    <w:rsid w:val="001F228F"/>
    <w:rsid w:val="001F3366"/>
    <w:rsid w:val="001F3D59"/>
    <w:rsid w:val="001F561F"/>
    <w:rsid w:val="001F56CD"/>
    <w:rsid w:val="001F6113"/>
    <w:rsid w:val="001F69A8"/>
    <w:rsid w:val="00200D8F"/>
    <w:rsid w:val="00202652"/>
    <w:rsid w:val="002034A4"/>
    <w:rsid w:val="002038E6"/>
    <w:rsid w:val="00205AC6"/>
    <w:rsid w:val="00206957"/>
    <w:rsid w:val="00210821"/>
    <w:rsid w:val="00210DEC"/>
    <w:rsid w:val="002125F0"/>
    <w:rsid w:val="00212B09"/>
    <w:rsid w:val="00212CAD"/>
    <w:rsid w:val="00212DE9"/>
    <w:rsid w:val="002139A7"/>
    <w:rsid w:val="00213C0D"/>
    <w:rsid w:val="00215A4B"/>
    <w:rsid w:val="00215E61"/>
    <w:rsid w:val="0021612E"/>
    <w:rsid w:val="00216AF6"/>
    <w:rsid w:val="0021785E"/>
    <w:rsid w:val="0022051B"/>
    <w:rsid w:val="00220DAE"/>
    <w:rsid w:val="00220DE1"/>
    <w:rsid w:val="00222560"/>
    <w:rsid w:val="00223B03"/>
    <w:rsid w:val="00223C5B"/>
    <w:rsid w:val="00223D13"/>
    <w:rsid w:val="00224598"/>
    <w:rsid w:val="002247D7"/>
    <w:rsid w:val="00224F4B"/>
    <w:rsid w:val="00225281"/>
    <w:rsid w:val="00225BC8"/>
    <w:rsid w:val="00226345"/>
    <w:rsid w:val="00227CDE"/>
    <w:rsid w:val="00231678"/>
    <w:rsid w:val="00232052"/>
    <w:rsid w:val="00232A91"/>
    <w:rsid w:val="00232EA2"/>
    <w:rsid w:val="002330EC"/>
    <w:rsid w:val="00233694"/>
    <w:rsid w:val="00234DA7"/>
    <w:rsid w:val="00235076"/>
    <w:rsid w:val="00235387"/>
    <w:rsid w:val="002362F7"/>
    <w:rsid w:val="00236B80"/>
    <w:rsid w:val="0023739F"/>
    <w:rsid w:val="0024068A"/>
    <w:rsid w:val="00241121"/>
    <w:rsid w:val="00241239"/>
    <w:rsid w:val="0024166E"/>
    <w:rsid w:val="00241784"/>
    <w:rsid w:val="00241A36"/>
    <w:rsid w:val="00241DAC"/>
    <w:rsid w:val="00242203"/>
    <w:rsid w:val="0024351A"/>
    <w:rsid w:val="002457E7"/>
    <w:rsid w:val="002466BE"/>
    <w:rsid w:val="002467AD"/>
    <w:rsid w:val="00247BD0"/>
    <w:rsid w:val="00247F8F"/>
    <w:rsid w:val="002524FC"/>
    <w:rsid w:val="00253770"/>
    <w:rsid w:val="002538C3"/>
    <w:rsid w:val="00253C40"/>
    <w:rsid w:val="00254EDC"/>
    <w:rsid w:val="00256034"/>
    <w:rsid w:val="002600A0"/>
    <w:rsid w:val="002607CC"/>
    <w:rsid w:val="002607E4"/>
    <w:rsid w:val="00260AF9"/>
    <w:rsid w:val="002613C4"/>
    <w:rsid w:val="002627AE"/>
    <w:rsid w:val="00264879"/>
    <w:rsid w:val="00264DED"/>
    <w:rsid w:val="002651E6"/>
    <w:rsid w:val="00266275"/>
    <w:rsid w:val="0026628B"/>
    <w:rsid w:val="002667D0"/>
    <w:rsid w:val="00267826"/>
    <w:rsid w:val="00270EFD"/>
    <w:rsid w:val="00270F08"/>
    <w:rsid w:val="00271965"/>
    <w:rsid w:val="00271E45"/>
    <w:rsid w:val="00272069"/>
    <w:rsid w:val="002728C0"/>
    <w:rsid w:val="0027332A"/>
    <w:rsid w:val="002733CA"/>
    <w:rsid w:val="00273866"/>
    <w:rsid w:val="002742F3"/>
    <w:rsid w:val="00277A92"/>
    <w:rsid w:val="002809D3"/>
    <w:rsid w:val="00280EEF"/>
    <w:rsid w:val="0028116B"/>
    <w:rsid w:val="002820B5"/>
    <w:rsid w:val="00282976"/>
    <w:rsid w:val="00283976"/>
    <w:rsid w:val="00284D53"/>
    <w:rsid w:val="00287702"/>
    <w:rsid w:val="00290B91"/>
    <w:rsid w:val="00291572"/>
    <w:rsid w:val="00291BA7"/>
    <w:rsid w:val="00291C76"/>
    <w:rsid w:val="00292315"/>
    <w:rsid w:val="002925C9"/>
    <w:rsid w:val="00293E33"/>
    <w:rsid w:val="00293EAF"/>
    <w:rsid w:val="0029407F"/>
    <w:rsid w:val="00294B6D"/>
    <w:rsid w:val="00294B7B"/>
    <w:rsid w:val="00294C3E"/>
    <w:rsid w:val="0029757A"/>
    <w:rsid w:val="002A098E"/>
    <w:rsid w:val="002A17E0"/>
    <w:rsid w:val="002A19CA"/>
    <w:rsid w:val="002A2C3C"/>
    <w:rsid w:val="002A2EDE"/>
    <w:rsid w:val="002A3E13"/>
    <w:rsid w:val="002A4F28"/>
    <w:rsid w:val="002A5B27"/>
    <w:rsid w:val="002B0E19"/>
    <w:rsid w:val="002B1487"/>
    <w:rsid w:val="002B1E01"/>
    <w:rsid w:val="002B27AC"/>
    <w:rsid w:val="002B2B7D"/>
    <w:rsid w:val="002B396C"/>
    <w:rsid w:val="002B3CEA"/>
    <w:rsid w:val="002B3E16"/>
    <w:rsid w:val="002B5080"/>
    <w:rsid w:val="002B51EF"/>
    <w:rsid w:val="002B76AE"/>
    <w:rsid w:val="002B7873"/>
    <w:rsid w:val="002C166D"/>
    <w:rsid w:val="002C1764"/>
    <w:rsid w:val="002C242A"/>
    <w:rsid w:val="002C260B"/>
    <w:rsid w:val="002C299C"/>
    <w:rsid w:val="002C3B0D"/>
    <w:rsid w:val="002C3BA2"/>
    <w:rsid w:val="002C402D"/>
    <w:rsid w:val="002C5259"/>
    <w:rsid w:val="002C703A"/>
    <w:rsid w:val="002C7149"/>
    <w:rsid w:val="002C7A59"/>
    <w:rsid w:val="002C7F85"/>
    <w:rsid w:val="002D0AF6"/>
    <w:rsid w:val="002D0EE7"/>
    <w:rsid w:val="002D37DA"/>
    <w:rsid w:val="002D3D55"/>
    <w:rsid w:val="002D4331"/>
    <w:rsid w:val="002D498E"/>
    <w:rsid w:val="002D63AD"/>
    <w:rsid w:val="002D71FC"/>
    <w:rsid w:val="002D7901"/>
    <w:rsid w:val="002E0634"/>
    <w:rsid w:val="002E09CA"/>
    <w:rsid w:val="002E2091"/>
    <w:rsid w:val="002E2C73"/>
    <w:rsid w:val="002E37BE"/>
    <w:rsid w:val="002E4DEA"/>
    <w:rsid w:val="002E65FD"/>
    <w:rsid w:val="002E76A0"/>
    <w:rsid w:val="002F03B4"/>
    <w:rsid w:val="002F0592"/>
    <w:rsid w:val="002F112E"/>
    <w:rsid w:val="002F4153"/>
    <w:rsid w:val="002F4877"/>
    <w:rsid w:val="002F62E4"/>
    <w:rsid w:val="002F6EBA"/>
    <w:rsid w:val="002F6F58"/>
    <w:rsid w:val="003011D2"/>
    <w:rsid w:val="003027AF"/>
    <w:rsid w:val="00302BFE"/>
    <w:rsid w:val="00302E25"/>
    <w:rsid w:val="003036BE"/>
    <w:rsid w:val="0030388D"/>
    <w:rsid w:val="00303C83"/>
    <w:rsid w:val="00304D54"/>
    <w:rsid w:val="00305A24"/>
    <w:rsid w:val="0031024C"/>
    <w:rsid w:val="00311275"/>
    <w:rsid w:val="003114D6"/>
    <w:rsid w:val="00311D51"/>
    <w:rsid w:val="003130D8"/>
    <w:rsid w:val="00313663"/>
    <w:rsid w:val="003144C8"/>
    <w:rsid w:val="00314C56"/>
    <w:rsid w:val="00315D21"/>
    <w:rsid w:val="00315D9F"/>
    <w:rsid w:val="00317085"/>
    <w:rsid w:val="003176C6"/>
    <w:rsid w:val="00317AB7"/>
    <w:rsid w:val="00320932"/>
    <w:rsid w:val="00320A00"/>
    <w:rsid w:val="003211C6"/>
    <w:rsid w:val="00322608"/>
    <w:rsid w:val="00322DFB"/>
    <w:rsid w:val="00323E37"/>
    <w:rsid w:val="003243AC"/>
    <w:rsid w:val="00324D99"/>
    <w:rsid w:val="003262CC"/>
    <w:rsid w:val="003277B1"/>
    <w:rsid w:val="00327BBE"/>
    <w:rsid w:val="00330AD7"/>
    <w:rsid w:val="00332654"/>
    <w:rsid w:val="00333BFA"/>
    <w:rsid w:val="00334D06"/>
    <w:rsid w:val="00335113"/>
    <w:rsid w:val="00335D95"/>
    <w:rsid w:val="003365E2"/>
    <w:rsid w:val="00337607"/>
    <w:rsid w:val="003376AC"/>
    <w:rsid w:val="00341EF2"/>
    <w:rsid w:val="00342DBF"/>
    <w:rsid w:val="003455C5"/>
    <w:rsid w:val="00346040"/>
    <w:rsid w:val="00346F92"/>
    <w:rsid w:val="003517FD"/>
    <w:rsid w:val="00352B62"/>
    <w:rsid w:val="00352E86"/>
    <w:rsid w:val="003531E0"/>
    <w:rsid w:val="00353EA6"/>
    <w:rsid w:val="00353F60"/>
    <w:rsid w:val="003544B1"/>
    <w:rsid w:val="003547BB"/>
    <w:rsid w:val="00354C71"/>
    <w:rsid w:val="00354E95"/>
    <w:rsid w:val="00354EAC"/>
    <w:rsid w:val="003550B7"/>
    <w:rsid w:val="00355388"/>
    <w:rsid w:val="003559A5"/>
    <w:rsid w:val="0035638D"/>
    <w:rsid w:val="0036189D"/>
    <w:rsid w:val="0036197F"/>
    <w:rsid w:val="003628AF"/>
    <w:rsid w:val="003629C5"/>
    <w:rsid w:val="00362A10"/>
    <w:rsid w:val="00362A59"/>
    <w:rsid w:val="00362D25"/>
    <w:rsid w:val="0036366C"/>
    <w:rsid w:val="00364F63"/>
    <w:rsid w:val="003654A5"/>
    <w:rsid w:val="00367868"/>
    <w:rsid w:val="003705BB"/>
    <w:rsid w:val="003708B3"/>
    <w:rsid w:val="00371134"/>
    <w:rsid w:val="00371933"/>
    <w:rsid w:val="0037469F"/>
    <w:rsid w:val="00375253"/>
    <w:rsid w:val="0037593B"/>
    <w:rsid w:val="003764DA"/>
    <w:rsid w:val="00377362"/>
    <w:rsid w:val="00377374"/>
    <w:rsid w:val="0038098C"/>
    <w:rsid w:val="00380B44"/>
    <w:rsid w:val="003819BE"/>
    <w:rsid w:val="003821DB"/>
    <w:rsid w:val="003830B0"/>
    <w:rsid w:val="0038351B"/>
    <w:rsid w:val="0038368F"/>
    <w:rsid w:val="00383802"/>
    <w:rsid w:val="00384B40"/>
    <w:rsid w:val="0038755F"/>
    <w:rsid w:val="003909FB"/>
    <w:rsid w:val="00391C2A"/>
    <w:rsid w:val="003933E1"/>
    <w:rsid w:val="003943AF"/>
    <w:rsid w:val="00394410"/>
    <w:rsid w:val="00394594"/>
    <w:rsid w:val="003949F9"/>
    <w:rsid w:val="00394DA6"/>
    <w:rsid w:val="00395FD2"/>
    <w:rsid w:val="00396C10"/>
    <w:rsid w:val="00396E6C"/>
    <w:rsid w:val="003971EA"/>
    <w:rsid w:val="0039750B"/>
    <w:rsid w:val="0039775E"/>
    <w:rsid w:val="003A040A"/>
    <w:rsid w:val="003A181C"/>
    <w:rsid w:val="003A1B57"/>
    <w:rsid w:val="003A214B"/>
    <w:rsid w:val="003A26A9"/>
    <w:rsid w:val="003A278C"/>
    <w:rsid w:val="003A2F06"/>
    <w:rsid w:val="003A3394"/>
    <w:rsid w:val="003A3BA6"/>
    <w:rsid w:val="003A5D5B"/>
    <w:rsid w:val="003A7039"/>
    <w:rsid w:val="003A753A"/>
    <w:rsid w:val="003B1F30"/>
    <w:rsid w:val="003B34CC"/>
    <w:rsid w:val="003B57B6"/>
    <w:rsid w:val="003B6D85"/>
    <w:rsid w:val="003B7B53"/>
    <w:rsid w:val="003B7C01"/>
    <w:rsid w:val="003C1D7A"/>
    <w:rsid w:val="003C3AEC"/>
    <w:rsid w:val="003C4C51"/>
    <w:rsid w:val="003C526D"/>
    <w:rsid w:val="003C5A8E"/>
    <w:rsid w:val="003C6E99"/>
    <w:rsid w:val="003C6F2E"/>
    <w:rsid w:val="003C7090"/>
    <w:rsid w:val="003C7B35"/>
    <w:rsid w:val="003C7F3E"/>
    <w:rsid w:val="003D03A9"/>
    <w:rsid w:val="003D0AE3"/>
    <w:rsid w:val="003D0D79"/>
    <w:rsid w:val="003D0F9B"/>
    <w:rsid w:val="003D248D"/>
    <w:rsid w:val="003D350A"/>
    <w:rsid w:val="003D3608"/>
    <w:rsid w:val="003D39D3"/>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504"/>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20B"/>
    <w:rsid w:val="00407985"/>
    <w:rsid w:val="00407A98"/>
    <w:rsid w:val="00410A16"/>
    <w:rsid w:val="0041213F"/>
    <w:rsid w:val="004126BC"/>
    <w:rsid w:val="004134F1"/>
    <w:rsid w:val="00414EAC"/>
    <w:rsid w:val="0041573A"/>
    <w:rsid w:val="0041600B"/>
    <w:rsid w:val="004164A1"/>
    <w:rsid w:val="0041652F"/>
    <w:rsid w:val="00417E15"/>
    <w:rsid w:val="00420987"/>
    <w:rsid w:val="00422CF8"/>
    <w:rsid w:val="00423924"/>
    <w:rsid w:val="0042393E"/>
    <w:rsid w:val="00430093"/>
    <w:rsid w:val="00432964"/>
    <w:rsid w:val="004334F4"/>
    <w:rsid w:val="0043385C"/>
    <w:rsid w:val="004339F0"/>
    <w:rsid w:val="00433CCC"/>
    <w:rsid w:val="00433F94"/>
    <w:rsid w:val="00436232"/>
    <w:rsid w:val="0043648F"/>
    <w:rsid w:val="00436545"/>
    <w:rsid w:val="00436C69"/>
    <w:rsid w:val="004372F7"/>
    <w:rsid w:val="004376E1"/>
    <w:rsid w:val="004379CD"/>
    <w:rsid w:val="004413C9"/>
    <w:rsid w:val="00441E50"/>
    <w:rsid w:val="00442B04"/>
    <w:rsid w:val="00442D0C"/>
    <w:rsid w:val="00444B76"/>
    <w:rsid w:val="0044564B"/>
    <w:rsid w:val="0044568E"/>
    <w:rsid w:val="004457B4"/>
    <w:rsid w:val="00445AD8"/>
    <w:rsid w:val="00445B9B"/>
    <w:rsid w:val="00446197"/>
    <w:rsid w:val="004461F6"/>
    <w:rsid w:val="00447656"/>
    <w:rsid w:val="00447AE2"/>
    <w:rsid w:val="004502F9"/>
    <w:rsid w:val="004504C6"/>
    <w:rsid w:val="00451A40"/>
    <w:rsid w:val="00452CD5"/>
    <w:rsid w:val="00453220"/>
    <w:rsid w:val="00453987"/>
    <w:rsid w:val="00454B62"/>
    <w:rsid w:val="0045530F"/>
    <w:rsid w:val="00455F4F"/>
    <w:rsid w:val="00456013"/>
    <w:rsid w:val="004561F4"/>
    <w:rsid w:val="00460884"/>
    <w:rsid w:val="00460B0E"/>
    <w:rsid w:val="00460CA1"/>
    <w:rsid w:val="004621F7"/>
    <w:rsid w:val="00462D89"/>
    <w:rsid w:val="004631F0"/>
    <w:rsid w:val="00464754"/>
    <w:rsid w:val="00465B0D"/>
    <w:rsid w:val="00465C75"/>
    <w:rsid w:val="00465E39"/>
    <w:rsid w:val="00466053"/>
    <w:rsid w:val="00466991"/>
    <w:rsid w:val="00466D91"/>
    <w:rsid w:val="004670AB"/>
    <w:rsid w:val="004676F3"/>
    <w:rsid w:val="00467A6B"/>
    <w:rsid w:val="00467E89"/>
    <w:rsid w:val="00467EA2"/>
    <w:rsid w:val="004707E8"/>
    <w:rsid w:val="00470987"/>
    <w:rsid w:val="00471940"/>
    <w:rsid w:val="00471D43"/>
    <w:rsid w:val="00471FC8"/>
    <w:rsid w:val="00472972"/>
    <w:rsid w:val="00472A8E"/>
    <w:rsid w:val="0047375A"/>
    <w:rsid w:val="004747A6"/>
    <w:rsid w:val="00475E74"/>
    <w:rsid w:val="00476ADC"/>
    <w:rsid w:val="00476CD5"/>
    <w:rsid w:val="00477411"/>
    <w:rsid w:val="004800E9"/>
    <w:rsid w:val="00480159"/>
    <w:rsid w:val="00480B6E"/>
    <w:rsid w:val="00481550"/>
    <w:rsid w:val="0048335E"/>
    <w:rsid w:val="00484F03"/>
    <w:rsid w:val="00485E83"/>
    <w:rsid w:val="004869E0"/>
    <w:rsid w:val="00486AF1"/>
    <w:rsid w:val="00486D43"/>
    <w:rsid w:val="004873A5"/>
    <w:rsid w:val="00487448"/>
    <w:rsid w:val="00487CCC"/>
    <w:rsid w:val="00487F26"/>
    <w:rsid w:val="004907F1"/>
    <w:rsid w:val="004913DB"/>
    <w:rsid w:val="00491E8C"/>
    <w:rsid w:val="00492630"/>
    <w:rsid w:val="004929D9"/>
    <w:rsid w:val="00492AD6"/>
    <w:rsid w:val="004938AD"/>
    <w:rsid w:val="00494B96"/>
    <w:rsid w:val="00495017"/>
    <w:rsid w:val="00495352"/>
    <w:rsid w:val="004953F0"/>
    <w:rsid w:val="004960D5"/>
    <w:rsid w:val="00496EDC"/>
    <w:rsid w:val="00497063"/>
    <w:rsid w:val="004972F1"/>
    <w:rsid w:val="004A0BD3"/>
    <w:rsid w:val="004A1A66"/>
    <w:rsid w:val="004A1E12"/>
    <w:rsid w:val="004A2A03"/>
    <w:rsid w:val="004A318F"/>
    <w:rsid w:val="004A39C0"/>
    <w:rsid w:val="004A4974"/>
    <w:rsid w:val="004A4DC2"/>
    <w:rsid w:val="004A554D"/>
    <w:rsid w:val="004A5924"/>
    <w:rsid w:val="004A5A05"/>
    <w:rsid w:val="004A662C"/>
    <w:rsid w:val="004A7675"/>
    <w:rsid w:val="004A7A5F"/>
    <w:rsid w:val="004A7B6B"/>
    <w:rsid w:val="004A7B96"/>
    <w:rsid w:val="004B1F3F"/>
    <w:rsid w:val="004B4117"/>
    <w:rsid w:val="004B4862"/>
    <w:rsid w:val="004B7312"/>
    <w:rsid w:val="004C05B3"/>
    <w:rsid w:val="004C0C72"/>
    <w:rsid w:val="004C1D73"/>
    <w:rsid w:val="004C288E"/>
    <w:rsid w:val="004C2B71"/>
    <w:rsid w:val="004C30FC"/>
    <w:rsid w:val="004C327F"/>
    <w:rsid w:val="004C3723"/>
    <w:rsid w:val="004C389E"/>
    <w:rsid w:val="004C3DA4"/>
    <w:rsid w:val="004C4C88"/>
    <w:rsid w:val="004C583C"/>
    <w:rsid w:val="004C6018"/>
    <w:rsid w:val="004C6235"/>
    <w:rsid w:val="004C6707"/>
    <w:rsid w:val="004C72FD"/>
    <w:rsid w:val="004D034A"/>
    <w:rsid w:val="004D0895"/>
    <w:rsid w:val="004D1350"/>
    <w:rsid w:val="004D15FE"/>
    <w:rsid w:val="004D177C"/>
    <w:rsid w:val="004D1B9D"/>
    <w:rsid w:val="004D3171"/>
    <w:rsid w:val="004D38AC"/>
    <w:rsid w:val="004D3D09"/>
    <w:rsid w:val="004D3E09"/>
    <w:rsid w:val="004D47BD"/>
    <w:rsid w:val="004D71C0"/>
    <w:rsid w:val="004D7318"/>
    <w:rsid w:val="004D7FBB"/>
    <w:rsid w:val="004E09A1"/>
    <w:rsid w:val="004E0F3F"/>
    <w:rsid w:val="004E10EA"/>
    <w:rsid w:val="004E1254"/>
    <w:rsid w:val="004E1F06"/>
    <w:rsid w:val="004E20B3"/>
    <w:rsid w:val="004E263E"/>
    <w:rsid w:val="004E34C4"/>
    <w:rsid w:val="004E562A"/>
    <w:rsid w:val="004F38D0"/>
    <w:rsid w:val="004F3967"/>
    <w:rsid w:val="004F664C"/>
    <w:rsid w:val="004F6A0A"/>
    <w:rsid w:val="004F73AA"/>
    <w:rsid w:val="004F7B67"/>
    <w:rsid w:val="004F7C1D"/>
    <w:rsid w:val="0050104F"/>
    <w:rsid w:val="00501547"/>
    <w:rsid w:val="0050248C"/>
    <w:rsid w:val="0050256F"/>
    <w:rsid w:val="00502C0A"/>
    <w:rsid w:val="00503E0A"/>
    <w:rsid w:val="00504BDB"/>
    <w:rsid w:val="00505557"/>
    <w:rsid w:val="00505FB3"/>
    <w:rsid w:val="00507A66"/>
    <w:rsid w:val="00510F09"/>
    <w:rsid w:val="00511F66"/>
    <w:rsid w:val="00512014"/>
    <w:rsid w:val="00512EEC"/>
    <w:rsid w:val="0051357D"/>
    <w:rsid w:val="005150E5"/>
    <w:rsid w:val="00515F6D"/>
    <w:rsid w:val="00517967"/>
    <w:rsid w:val="0052084A"/>
    <w:rsid w:val="00520F10"/>
    <w:rsid w:val="00521589"/>
    <w:rsid w:val="00521938"/>
    <w:rsid w:val="00521B51"/>
    <w:rsid w:val="00522705"/>
    <w:rsid w:val="005230EC"/>
    <w:rsid w:val="00524A21"/>
    <w:rsid w:val="00524BFE"/>
    <w:rsid w:val="00527B39"/>
    <w:rsid w:val="005305F5"/>
    <w:rsid w:val="00531780"/>
    <w:rsid w:val="00531D5F"/>
    <w:rsid w:val="00531F6B"/>
    <w:rsid w:val="0053262F"/>
    <w:rsid w:val="00533D64"/>
    <w:rsid w:val="00534B84"/>
    <w:rsid w:val="00534D3E"/>
    <w:rsid w:val="005353F9"/>
    <w:rsid w:val="00537153"/>
    <w:rsid w:val="005375B7"/>
    <w:rsid w:val="00537DD1"/>
    <w:rsid w:val="00537F5B"/>
    <w:rsid w:val="005401B3"/>
    <w:rsid w:val="0054030B"/>
    <w:rsid w:val="00540E5C"/>
    <w:rsid w:val="00541A74"/>
    <w:rsid w:val="00541D5A"/>
    <w:rsid w:val="005420AF"/>
    <w:rsid w:val="0054232C"/>
    <w:rsid w:val="00542492"/>
    <w:rsid w:val="005426CA"/>
    <w:rsid w:val="005439C7"/>
    <w:rsid w:val="00545EFB"/>
    <w:rsid w:val="00546121"/>
    <w:rsid w:val="00550042"/>
    <w:rsid w:val="00550CAE"/>
    <w:rsid w:val="005517C1"/>
    <w:rsid w:val="005548DE"/>
    <w:rsid w:val="00556E16"/>
    <w:rsid w:val="00557052"/>
    <w:rsid w:val="00557DE4"/>
    <w:rsid w:val="0056083E"/>
    <w:rsid w:val="00560B15"/>
    <w:rsid w:val="005614E7"/>
    <w:rsid w:val="00561A37"/>
    <w:rsid w:val="00561AD5"/>
    <w:rsid w:val="00562E9F"/>
    <w:rsid w:val="005641A7"/>
    <w:rsid w:val="00564E73"/>
    <w:rsid w:val="00565610"/>
    <w:rsid w:val="00565713"/>
    <w:rsid w:val="00566648"/>
    <w:rsid w:val="005670E0"/>
    <w:rsid w:val="005673C4"/>
    <w:rsid w:val="0056764D"/>
    <w:rsid w:val="00570080"/>
    <w:rsid w:val="00570AA5"/>
    <w:rsid w:val="00572D07"/>
    <w:rsid w:val="005731E5"/>
    <w:rsid w:val="0057372E"/>
    <w:rsid w:val="00573B63"/>
    <w:rsid w:val="00573D04"/>
    <w:rsid w:val="00573FAE"/>
    <w:rsid w:val="00574AC2"/>
    <w:rsid w:val="005758CD"/>
    <w:rsid w:val="00575F38"/>
    <w:rsid w:val="0057618C"/>
    <w:rsid w:val="005769E9"/>
    <w:rsid w:val="0058021D"/>
    <w:rsid w:val="00580DCB"/>
    <w:rsid w:val="00581C71"/>
    <w:rsid w:val="005828A1"/>
    <w:rsid w:val="00582CC5"/>
    <w:rsid w:val="00582F97"/>
    <w:rsid w:val="00583195"/>
    <w:rsid w:val="005851CF"/>
    <w:rsid w:val="00585A6B"/>
    <w:rsid w:val="0058617F"/>
    <w:rsid w:val="00586443"/>
    <w:rsid w:val="0058667A"/>
    <w:rsid w:val="005877ED"/>
    <w:rsid w:val="00587BE8"/>
    <w:rsid w:val="00587CE3"/>
    <w:rsid w:val="0059004C"/>
    <w:rsid w:val="00592A6F"/>
    <w:rsid w:val="00593729"/>
    <w:rsid w:val="00593DC3"/>
    <w:rsid w:val="00593E3B"/>
    <w:rsid w:val="00594C4A"/>
    <w:rsid w:val="005950FC"/>
    <w:rsid w:val="00595AF4"/>
    <w:rsid w:val="005978AE"/>
    <w:rsid w:val="005A015C"/>
    <w:rsid w:val="005A01CA"/>
    <w:rsid w:val="005A0A32"/>
    <w:rsid w:val="005A0E2C"/>
    <w:rsid w:val="005A180F"/>
    <w:rsid w:val="005A249E"/>
    <w:rsid w:val="005A387F"/>
    <w:rsid w:val="005A3B55"/>
    <w:rsid w:val="005A40D6"/>
    <w:rsid w:val="005A4508"/>
    <w:rsid w:val="005A61EF"/>
    <w:rsid w:val="005A66D1"/>
    <w:rsid w:val="005B00AC"/>
    <w:rsid w:val="005B01EE"/>
    <w:rsid w:val="005B03D6"/>
    <w:rsid w:val="005B0B70"/>
    <w:rsid w:val="005B1EFC"/>
    <w:rsid w:val="005B2DEB"/>
    <w:rsid w:val="005B2EF1"/>
    <w:rsid w:val="005B375B"/>
    <w:rsid w:val="005B3DAB"/>
    <w:rsid w:val="005B5139"/>
    <w:rsid w:val="005B6B53"/>
    <w:rsid w:val="005C0A7E"/>
    <w:rsid w:val="005C21D9"/>
    <w:rsid w:val="005C2414"/>
    <w:rsid w:val="005C2A52"/>
    <w:rsid w:val="005C38B0"/>
    <w:rsid w:val="005C3984"/>
    <w:rsid w:val="005C3D46"/>
    <w:rsid w:val="005C3E7B"/>
    <w:rsid w:val="005C49B2"/>
    <w:rsid w:val="005C4B95"/>
    <w:rsid w:val="005C5257"/>
    <w:rsid w:val="005C6197"/>
    <w:rsid w:val="005C6547"/>
    <w:rsid w:val="005D051B"/>
    <w:rsid w:val="005D18E3"/>
    <w:rsid w:val="005D2772"/>
    <w:rsid w:val="005D2E69"/>
    <w:rsid w:val="005D5517"/>
    <w:rsid w:val="005D588E"/>
    <w:rsid w:val="005D5B8F"/>
    <w:rsid w:val="005D6621"/>
    <w:rsid w:val="005D67AD"/>
    <w:rsid w:val="005D70D8"/>
    <w:rsid w:val="005E169E"/>
    <w:rsid w:val="005E2240"/>
    <w:rsid w:val="005E352D"/>
    <w:rsid w:val="005E4EE2"/>
    <w:rsid w:val="005E5466"/>
    <w:rsid w:val="005E551F"/>
    <w:rsid w:val="005E684A"/>
    <w:rsid w:val="005F0A0E"/>
    <w:rsid w:val="005F1051"/>
    <w:rsid w:val="005F117B"/>
    <w:rsid w:val="005F122E"/>
    <w:rsid w:val="005F200A"/>
    <w:rsid w:val="005F2C05"/>
    <w:rsid w:val="005F2C3F"/>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8B4"/>
    <w:rsid w:val="00607219"/>
    <w:rsid w:val="00607A8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656"/>
    <w:rsid w:val="0061686E"/>
    <w:rsid w:val="0061708B"/>
    <w:rsid w:val="006206E1"/>
    <w:rsid w:val="00620CAF"/>
    <w:rsid w:val="00621358"/>
    <w:rsid w:val="006216F6"/>
    <w:rsid w:val="0062277F"/>
    <w:rsid w:val="00623327"/>
    <w:rsid w:val="0062398A"/>
    <w:rsid w:val="006255DC"/>
    <w:rsid w:val="0062700C"/>
    <w:rsid w:val="00627153"/>
    <w:rsid w:val="00627B1E"/>
    <w:rsid w:val="00630422"/>
    <w:rsid w:val="00630A51"/>
    <w:rsid w:val="006310B5"/>
    <w:rsid w:val="006314A7"/>
    <w:rsid w:val="00631F76"/>
    <w:rsid w:val="00631F8F"/>
    <w:rsid w:val="00633BDA"/>
    <w:rsid w:val="0063491C"/>
    <w:rsid w:val="0063493A"/>
    <w:rsid w:val="00635902"/>
    <w:rsid w:val="00636E34"/>
    <w:rsid w:val="006372D4"/>
    <w:rsid w:val="0064160A"/>
    <w:rsid w:val="00643D12"/>
    <w:rsid w:val="00644780"/>
    <w:rsid w:val="00644ED6"/>
    <w:rsid w:val="00645C39"/>
    <w:rsid w:val="00645EB1"/>
    <w:rsid w:val="006470E4"/>
    <w:rsid w:val="00647343"/>
    <w:rsid w:val="0064739C"/>
    <w:rsid w:val="006505B8"/>
    <w:rsid w:val="006514BC"/>
    <w:rsid w:val="0065358B"/>
    <w:rsid w:val="00655C1E"/>
    <w:rsid w:val="00655E17"/>
    <w:rsid w:val="00656672"/>
    <w:rsid w:val="00657A8E"/>
    <w:rsid w:val="0066024C"/>
    <w:rsid w:val="00660532"/>
    <w:rsid w:val="006606FA"/>
    <w:rsid w:val="00660EE7"/>
    <w:rsid w:val="00660F77"/>
    <w:rsid w:val="00662086"/>
    <w:rsid w:val="006622A9"/>
    <w:rsid w:val="006623B7"/>
    <w:rsid w:val="006623E8"/>
    <w:rsid w:val="0066268E"/>
    <w:rsid w:val="006634EE"/>
    <w:rsid w:val="00663E3E"/>
    <w:rsid w:val="00663EFE"/>
    <w:rsid w:val="006650A9"/>
    <w:rsid w:val="00665F2D"/>
    <w:rsid w:val="00667992"/>
    <w:rsid w:val="006701F6"/>
    <w:rsid w:val="00670757"/>
    <w:rsid w:val="00670AA9"/>
    <w:rsid w:val="00671066"/>
    <w:rsid w:val="006715DB"/>
    <w:rsid w:val="00671F59"/>
    <w:rsid w:val="006720AB"/>
    <w:rsid w:val="0067239B"/>
    <w:rsid w:val="00672486"/>
    <w:rsid w:val="00672F11"/>
    <w:rsid w:val="00673DE5"/>
    <w:rsid w:val="0067405F"/>
    <w:rsid w:val="006742BC"/>
    <w:rsid w:val="006773DA"/>
    <w:rsid w:val="006776F1"/>
    <w:rsid w:val="006816FC"/>
    <w:rsid w:val="00681BCE"/>
    <w:rsid w:val="0068318E"/>
    <w:rsid w:val="00683436"/>
    <w:rsid w:val="006849EE"/>
    <w:rsid w:val="00684DCF"/>
    <w:rsid w:val="006859A5"/>
    <w:rsid w:val="00686568"/>
    <w:rsid w:val="0069032D"/>
    <w:rsid w:val="00690A44"/>
    <w:rsid w:val="0069141F"/>
    <w:rsid w:val="00691A3F"/>
    <w:rsid w:val="00691A60"/>
    <w:rsid w:val="00691CED"/>
    <w:rsid w:val="00692968"/>
    <w:rsid w:val="0069303C"/>
    <w:rsid w:val="006942B5"/>
    <w:rsid w:val="0069500D"/>
    <w:rsid w:val="00696339"/>
    <w:rsid w:val="006967B5"/>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5A25"/>
    <w:rsid w:val="006B5B6A"/>
    <w:rsid w:val="006B633E"/>
    <w:rsid w:val="006B662E"/>
    <w:rsid w:val="006B6837"/>
    <w:rsid w:val="006B6890"/>
    <w:rsid w:val="006C0E97"/>
    <w:rsid w:val="006C1D2E"/>
    <w:rsid w:val="006C2052"/>
    <w:rsid w:val="006C2820"/>
    <w:rsid w:val="006C3B4A"/>
    <w:rsid w:val="006C40AC"/>
    <w:rsid w:val="006C4414"/>
    <w:rsid w:val="006C6BD1"/>
    <w:rsid w:val="006C6ED0"/>
    <w:rsid w:val="006C74D1"/>
    <w:rsid w:val="006D0BC5"/>
    <w:rsid w:val="006D1308"/>
    <w:rsid w:val="006D1957"/>
    <w:rsid w:val="006D1A82"/>
    <w:rsid w:val="006D1A92"/>
    <w:rsid w:val="006D2825"/>
    <w:rsid w:val="006D61D6"/>
    <w:rsid w:val="006D6BF6"/>
    <w:rsid w:val="006E005D"/>
    <w:rsid w:val="006E17FF"/>
    <w:rsid w:val="006E26EF"/>
    <w:rsid w:val="006E4688"/>
    <w:rsid w:val="006E5340"/>
    <w:rsid w:val="006E55E3"/>
    <w:rsid w:val="006E564E"/>
    <w:rsid w:val="006E6F0A"/>
    <w:rsid w:val="006E79C2"/>
    <w:rsid w:val="006E7E4E"/>
    <w:rsid w:val="006E7EB5"/>
    <w:rsid w:val="006F02BE"/>
    <w:rsid w:val="006F055E"/>
    <w:rsid w:val="006F15D6"/>
    <w:rsid w:val="006F2B62"/>
    <w:rsid w:val="006F6982"/>
    <w:rsid w:val="006F707A"/>
    <w:rsid w:val="006F7998"/>
    <w:rsid w:val="007001FA"/>
    <w:rsid w:val="00700227"/>
    <w:rsid w:val="00701109"/>
    <w:rsid w:val="0070158E"/>
    <w:rsid w:val="00701720"/>
    <w:rsid w:val="0070272E"/>
    <w:rsid w:val="00702C87"/>
    <w:rsid w:val="00704D5D"/>
    <w:rsid w:val="0070528D"/>
    <w:rsid w:val="00705464"/>
    <w:rsid w:val="00710126"/>
    <w:rsid w:val="007104DC"/>
    <w:rsid w:val="00710C1D"/>
    <w:rsid w:val="00711C0F"/>
    <w:rsid w:val="00711C54"/>
    <w:rsid w:val="00712263"/>
    <w:rsid w:val="007122AE"/>
    <w:rsid w:val="00712505"/>
    <w:rsid w:val="007132AE"/>
    <w:rsid w:val="00713F87"/>
    <w:rsid w:val="00714793"/>
    <w:rsid w:val="00714994"/>
    <w:rsid w:val="00714B8D"/>
    <w:rsid w:val="007155C5"/>
    <w:rsid w:val="00715FA9"/>
    <w:rsid w:val="00716C06"/>
    <w:rsid w:val="00717F67"/>
    <w:rsid w:val="007209EB"/>
    <w:rsid w:val="0072181B"/>
    <w:rsid w:val="007218C9"/>
    <w:rsid w:val="00723D40"/>
    <w:rsid w:val="00723ED8"/>
    <w:rsid w:val="0072541E"/>
    <w:rsid w:val="0072599D"/>
    <w:rsid w:val="00725D72"/>
    <w:rsid w:val="007268A7"/>
    <w:rsid w:val="0073170A"/>
    <w:rsid w:val="007322AC"/>
    <w:rsid w:val="0073261A"/>
    <w:rsid w:val="007326C0"/>
    <w:rsid w:val="0073391E"/>
    <w:rsid w:val="00733D09"/>
    <w:rsid w:val="00734211"/>
    <w:rsid w:val="007359FB"/>
    <w:rsid w:val="007367C2"/>
    <w:rsid w:val="007371BB"/>
    <w:rsid w:val="007371FB"/>
    <w:rsid w:val="00741B06"/>
    <w:rsid w:val="00742E06"/>
    <w:rsid w:val="00742F9D"/>
    <w:rsid w:val="00743497"/>
    <w:rsid w:val="00744718"/>
    <w:rsid w:val="00745BEE"/>
    <w:rsid w:val="00746453"/>
    <w:rsid w:val="0074649C"/>
    <w:rsid w:val="00746723"/>
    <w:rsid w:val="00747C26"/>
    <w:rsid w:val="00747CFA"/>
    <w:rsid w:val="00750741"/>
    <w:rsid w:val="00750DFE"/>
    <w:rsid w:val="00750F63"/>
    <w:rsid w:val="00751995"/>
    <w:rsid w:val="00751BF5"/>
    <w:rsid w:val="00751D8B"/>
    <w:rsid w:val="007526D6"/>
    <w:rsid w:val="007529AB"/>
    <w:rsid w:val="0075415B"/>
    <w:rsid w:val="007548D5"/>
    <w:rsid w:val="00755E45"/>
    <w:rsid w:val="00755EC2"/>
    <w:rsid w:val="0075602E"/>
    <w:rsid w:val="00756136"/>
    <w:rsid w:val="007568D1"/>
    <w:rsid w:val="007569E9"/>
    <w:rsid w:val="00757B22"/>
    <w:rsid w:val="00757FA5"/>
    <w:rsid w:val="00761068"/>
    <w:rsid w:val="00762A16"/>
    <w:rsid w:val="00764382"/>
    <w:rsid w:val="00764820"/>
    <w:rsid w:val="0076524C"/>
    <w:rsid w:val="00766188"/>
    <w:rsid w:val="00766BCE"/>
    <w:rsid w:val="00767905"/>
    <w:rsid w:val="00767924"/>
    <w:rsid w:val="00770617"/>
    <w:rsid w:val="007706F0"/>
    <w:rsid w:val="007708F6"/>
    <w:rsid w:val="00770C3D"/>
    <w:rsid w:val="0077200C"/>
    <w:rsid w:val="00773876"/>
    <w:rsid w:val="007817DF"/>
    <w:rsid w:val="007819C6"/>
    <w:rsid w:val="0078259F"/>
    <w:rsid w:val="0078269E"/>
    <w:rsid w:val="00782C06"/>
    <w:rsid w:val="00783AB9"/>
    <w:rsid w:val="00784B15"/>
    <w:rsid w:val="00787026"/>
    <w:rsid w:val="00787C78"/>
    <w:rsid w:val="00790138"/>
    <w:rsid w:val="0079028E"/>
    <w:rsid w:val="00790665"/>
    <w:rsid w:val="007908D9"/>
    <w:rsid w:val="007925CE"/>
    <w:rsid w:val="007932F0"/>
    <w:rsid w:val="007936CE"/>
    <w:rsid w:val="00793CFB"/>
    <w:rsid w:val="007949B0"/>
    <w:rsid w:val="00796338"/>
    <w:rsid w:val="0079651A"/>
    <w:rsid w:val="00797F7E"/>
    <w:rsid w:val="007A1749"/>
    <w:rsid w:val="007A1F32"/>
    <w:rsid w:val="007A20BC"/>
    <w:rsid w:val="007A281C"/>
    <w:rsid w:val="007A58CF"/>
    <w:rsid w:val="007A6536"/>
    <w:rsid w:val="007A6C46"/>
    <w:rsid w:val="007A7321"/>
    <w:rsid w:val="007A7DBB"/>
    <w:rsid w:val="007B0478"/>
    <w:rsid w:val="007B0E0E"/>
    <w:rsid w:val="007B1AFC"/>
    <w:rsid w:val="007B2251"/>
    <w:rsid w:val="007B23CD"/>
    <w:rsid w:val="007B2BCB"/>
    <w:rsid w:val="007B3102"/>
    <w:rsid w:val="007B3BE0"/>
    <w:rsid w:val="007B470E"/>
    <w:rsid w:val="007B55D0"/>
    <w:rsid w:val="007B5739"/>
    <w:rsid w:val="007B5EE4"/>
    <w:rsid w:val="007B6C25"/>
    <w:rsid w:val="007B7F02"/>
    <w:rsid w:val="007C0FB4"/>
    <w:rsid w:val="007C19CA"/>
    <w:rsid w:val="007C3823"/>
    <w:rsid w:val="007C3FB9"/>
    <w:rsid w:val="007C4AB0"/>
    <w:rsid w:val="007C5564"/>
    <w:rsid w:val="007C55E7"/>
    <w:rsid w:val="007C5F72"/>
    <w:rsid w:val="007C6FD1"/>
    <w:rsid w:val="007D0930"/>
    <w:rsid w:val="007D1DC0"/>
    <w:rsid w:val="007D3B94"/>
    <w:rsid w:val="007D3D0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F0C61"/>
    <w:rsid w:val="007F1CBE"/>
    <w:rsid w:val="007F25AD"/>
    <w:rsid w:val="007F25F6"/>
    <w:rsid w:val="007F48B9"/>
    <w:rsid w:val="007F5C74"/>
    <w:rsid w:val="007F623A"/>
    <w:rsid w:val="007F7A15"/>
    <w:rsid w:val="008007AC"/>
    <w:rsid w:val="008019AB"/>
    <w:rsid w:val="00804376"/>
    <w:rsid w:val="00804D20"/>
    <w:rsid w:val="0080565F"/>
    <w:rsid w:val="00805E56"/>
    <w:rsid w:val="008070D3"/>
    <w:rsid w:val="00807717"/>
    <w:rsid w:val="00807C6A"/>
    <w:rsid w:val="00810789"/>
    <w:rsid w:val="008107F8"/>
    <w:rsid w:val="00810DA6"/>
    <w:rsid w:val="00811CC8"/>
    <w:rsid w:val="00811F01"/>
    <w:rsid w:val="00812CF5"/>
    <w:rsid w:val="0081320E"/>
    <w:rsid w:val="00813942"/>
    <w:rsid w:val="008153F1"/>
    <w:rsid w:val="008164DC"/>
    <w:rsid w:val="008177A0"/>
    <w:rsid w:val="00820FE8"/>
    <w:rsid w:val="00822785"/>
    <w:rsid w:val="00822D7F"/>
    <w:rsid w:val="00823F00"/>
    <w:rsid w:val="00824F84"/>
    <w:rsid w:val="008252ED"/>
    <w:rsid w:val="00827C75"/>
    <w:rsid w:val="008314B2"/>
    <w:rsid w:val="008315DC"/>
    <w:rsid w:val="00831968"/>
    <w:rsid w:val="008328F4"/>
    <w:rsid w:val="0083357C"/>
    <w:rsid w:val="00833809"/>
    <w:rsid w:val="0083470D"/>
    <w:rsid w:val="00834EA1"/>
    <w:rsid w:val="0083501F"/>
    <w:rsid w:val="00835122"/>
    <w:rsid w:val="00835E15"/>
    <w:rsid w:val="00837743"/>
    <w:rsid w:val="008377AA"/>
    <w:rsid w:val="008409B4"/>
    <w:rsid w:val="0084291E"/>
    <w:rsid w:val="008431C1"/>
    <w:rsid w:val="008436D0"/>
    <w:rsid w:val="00844FFB"/>
    <w:rsid w:val="0085077B"/>
    <w:rsid w:val="00851513"/>
    <w:rsid w:val="00851E84"/>
    <w:rsid w:val="00852D0B"/>
    <w:rsid w:val="008534AA"/>
    <w:rsid w:val="008540B2"/>
    <w:rsid w:val="00854C9C"/>
    <w:rsid w:val="008551DB"/>
    <w:rsid w:val="008556F3"/>
    <w:rsid w:val="00856141"/>
    <w:rsid w:val="00856F8A"/>
    <w:rsid w:val="00860B58"/>
    <w:rsid w:val="00861C20"/>
    <w:rsid w:val="008627A7"/>
    <w:rsid w:val="00862C83"/>
    <w:rsid w:val="008638E2"/>
    <w:rsid w:val="0086494E"/>
    <w:rsid w:val="00865045"/>
    <w:rsid w:val="00865972"/>
    <w:rsid w:val="00865C3C"/>
    <w:rsid w:val="008661AB"/>
    <w:rsid w:val="008702E9"/>
    <w:rsid w:val="00871198"/>
    <w:rsid w:val="008713DB"/>
    <w:rsid w:val="00871ACE"/>
    <w:rsid w:val="00872339"/>
    <w:rsid w:val="008723AE"/>
    <w:rsid w:val="00872CD6"/>
    <w:rsid w:val="0087338A"/>
    <w:rsid w:val="00873A25"/>
    <w:rsid w:val="00874006"/>
    <w:rsid w:val="008741D8"/>
    <w:rsid w:val="00874897"/>
    <w:rsid w:val="00874A80"/>
    <w:rsid w:val="00874E2A"/>
    <w:rsid w:val="008752F0"/>
    <w:rsid w:val="00875ADD"/>
    <w:rsid w:val="008803C8"/>
    <w:rsid w:val="00880B04"/>
    <w:rsid w:val="00882204"/>
    <w:rsid w:val="00882403"/>
    <w:rsid w:val="00883AE9"/>
    <w:rsid w:val="008840C6"/>
    <w:rsid w:val="00890381"/>
    <w:rsid w:val="0089043A"/>
    <w:rsid w:val="008905A6"/>
    <w:rsid w:val="00890E83"/>
    <w:rsid w:val="008914A0"/>
    <w:rsid w:val="00891550"/>
    <w:rsid w:val="00891B38"/>
    <w:rsid w:val="008920BA"/>
    <w:rsid w:val="00892183"/>
    <w:rsid w:val="00893A79"/>
    <w:rsid w:val="00893E4B"/>
    <w:rsid w:val="00894A91"/>
    <w:rsid w:val="008956C1"/>
    <w:rsid w:val="00895A26"/>
    <w:rsid w:val="0089658E"/>
    <w:rsid w:val="008977A3"/>
    <w:rsid w:val="00897A3C"/>
    <w:rsid w:val="008A07E6"/>
    <w:rsid w:val="008A09AA"/>
    <w:rsid w:val="008A22E1"/>
    <w:rsid w:val="008A2A53"/>
    <w:rsid w:val="008A32E1"/>
    <w:rsid w:val="008A3423"/>
    <w:rsid w:val="008A40DF"/>
    <w:rsid w:val="008A421A"/>
    <w:rsid w:val="008B01C6"/>
    <w:rsid w:val="008B11C3"/>
    <w:rsid w:val="008B1D35"/>
    <w:rsid w:val="008B1D66"/>
    <w:rsid w:val="008B2088"/>
    <w:rsid w:val="008B2AF0"/>
    <w:rsid w:val="008B311C"/>
    <w:rsid w:val="008B3FE8"/>
    <w:rsid w:val="008B40ED"/>
    <w:rsid w:val="008B46D8"/>
    <w:rsid w:val="008B482C"/>
    <w:rsid w:val="008B4ACF"/>
    <w:rsid w:val="008B4B0A"/>
    <w:rsid w:val="008B4ECF"/>
    <w:rsid w:val="008B5041"/>
    <w:rsid w:val="008B57D0"/>
    <w:rsid w:val="008B6026"/>
    <w:rsid w:val="008B6A05"/>
    <w:rsid w:val="008B6F30"/>
    <w:rsid w:val="008B70EA"/>
    <w:rsid w:val="008C048A"/>
    <w:rsid w:val="008C0ED4"/>
    <w:rsid w:val="008C2BAC"/>
    <w:rsid w:val="008C3CAE"/>
    <w:rsid w:val="008C404F"/>
    <w:rsid w:val="008C44E6"/>
    <w:rsid w:val="008C517E"/>
    <w:rsid w:val="008C54BE"/>
    <w:rsid w:val="008C62A1"/>
    <w:rsid w:val="008C774E"/>
    <w:rsid w:val="008D0C74"/>
    <w:rsid w:val="008D110C"/>
    <w:rsid w:val="008D2799"/>
    <w:rsid w:val="008D3E7A"/>
    <w:rsid w:val="008D3F48"/>
    <w:rsid w:val="008D43DF"/>
    <w:rsid w:val="008D4BAF"/>
    <w:rsid w:val="008D5934"/>
    <w:rsid w:val="008D6495"/>
    <w:rsid w:val="008D6DDD"/>
    <w:rsid w:val="008D6F61"/>
    <w:rsid w:val="008E0840"/>
    <w:rsid w:val="008E1E1C"/>
    <w:rsid w:val="008E27E9"/>
    <w:rsid w:val="008E2E81"/>
    <w:rsid w:val="008E69A6"/>
    <w:rsid w:val="008E7632"/>
    <w:rsid w:val="008E7788"/>
    <w:rsid w:val="008F00AF"/>
    <w:rsid w:val="008F02B1"/>
    <w:rsid w:val="008F0B33"/>
    <w:rsid w:val="008F21C4"/>
    <w:rsid w:val="008F2D71"/>
    <w:rsid w:val="008F3777"/>
    <w:rsid w:val="008F45DF"/>
    <w:rsid w:val="008F5269"/>
    <w:rsid w:val="008F6D8B"/>
    <w:rsid w:val="008F7792"/>
    <w:rsid w:val="008F7C3B"/>
    <w:rsid w:val="00900ECF"/>
    <w:rsid w:val="0090183B"/>
    <w:rsid w:val="009027F5"/>
    <w:rsid w:val="00902BA5"/>
    <w:rsid w:val="00902F53"/>
    <w:rsid w:val="009031DE"/>
    <w:rsid w:val="00903EEE"/>
    <w:rsid w:val="0090428B"/>
    <w:rsid w:val="00905421"/>
    <w:rsid w:val="00905813"/>
    <w:rsid w:val="00907EC2"/>
    <w:rsid w:val="0091337C"/>
    <w:rsid w:val="00913AF9"/>
    <w:rsid w:val="009144FB"/>
    <w:rsid w:val="00914EF1"/>
    <w:rsid w:val="00916251"/>
    <w:rsid w:val="009168C3"/>
    <w:rsid w:val="009210F4"/>
    <w:rsid w:val="00921C8E"/>
    <w:rsid w:val="00923022"/>
    <w:rsid w:val="00923758"/>
    <w:rsid w:val="00923F14"/>
    <w:rsid w:val="00924D64"/>
    <w:rsid w:val="00925C75"/>
    <w:rsid w:val="0092647D"/>
    <w:rsid w:val="009275F0"/>
    <w:rsid w:val="00927FE5"/>
    <w:rsid w:val="0093043D"/>
    <w:rsid w:val="00931342"/>
    <w:rsid w:val="00931990"/>
    <w:rsid w:val="0093379D"/>
    <w:rsid w:val="00933A6A"/>
    <w:rsid w:val="00934734"/>
    <w:rsid w:val="00935106"/>
    <w:rsid w:val="00936860"/>
    <w:rsid w:val="00937169"/>
    <w:rsid w:val="009378D7"/>
    <w:rsid w:val="00937DC3"/>
    <w:rsid w:val="00940214"/>
    <w:rsid w:val="00941EF3"/>
    <w:rsid w:val="009420FD"/>
    <w:rsid w:val="00942F00"/>
    <w:rsid w:val="00943526"/>
    <w:rsid w:val="0094369E"/>
    <w:rsid w:val="00943B10"/>
    <w:rsid w:val="00943EA5"/>
    <w:rsid w:val="00943FDD"/>
    <w:rsid w:val="009448B6"/>
    <w:rsid w:val="00944911"/>
    <w:rsid w:val="00944BCA"/>
    <w:rsid w:val="00945410"/>
    <w:rsid w:val="00945413"/>
    <w:rsid w:val="0094553F"/>
    <w:rsid w:val="00945B0F"/>
    <w:rsid w:val="00945B95"/>
    <w:rsid w:val="0094686F"/>
    <w:rsid w:val="0094771C"/>
    <w:rsid w:val="00950739"/>
    <w:rsid w:val="00951BC9"/>
    <w:rsid w:val="00951DF7"/>
    <w:rsid w:val="00952749"/>
    <w:rsid w:val="00952A35"/>
    <w:rsid w:val="0095322A"/>
    <w:rsid w:val="00953C4D"/>
    <w:rsid w:val="009542E0"/>
    <w:rsid w:val="00956BEB"/>
    <w:rsid w:val="00957170"/>
    <w:rsid w:val="00957677"/>
    <w:rsid w:val="00957A0C"/>
    <w:rsid w:val="00957F97"/>
    <w:rsid w:val="00962112"/>
    <w:rsid w:val="00962496"/>
    <w:rsid w:val="009627F7"/>
    <w:rsid w:val="00962AA1"/>
    <w:rsid w:val="00962EA2"/>
    <w:rsid w:val="00966D4F"/>
    <w:rsid w:val="00966D74"/>
    <w:rsid w:val="009672F3"/>
    <w:rsid w:val="009674DE"/>
    <w:rsid w:val="009679B2"/>
    <w:rsid w:val="00971348"/>
    <w:rsid w:val="009724B0"/>
    <w:rsid w:val="009724FD"/>
    <w:rsid w:val="00972D1B"/>
    <w:rsid w:val="009734CB"/>
    <w:rsid w:val="00974392"/>
    <w:rsid w:val="009756FB"/>
    <w:rsid w:val="009757FD"/>
    <w:rsid w:val="00975989"/>
    <w:rsid w:val="00975AC1"/>
    <w:rsid w:val="009763B7"/>
    <w:rsid w:val="00976E1C"/>
    <w:rsid w:val="00977476"/>
    <w:rsid w:val="0097795A"/>
    <w:rsid w:val="00981065"/>
    <w:rsid w:val="00981B98"/>
    <w:rsid w:val="00981C4C"/>
    <w:rsid w:val="009824EB"/>
    <w:rsid w:val="009827F5"/>
    <w:rsid w:val="0098400B"/>
    <w:rsid w:val="00984424"/>
    <w:rsid w:val="0098515E"/>
    <w:rsid w:val="00985313"/>
    <w:rsid w:val="0098533B"/>
    <w:rsid w:val="00986312"/>
    <w:rsid w:val="00990606"/>
    <w:rsid w:val="00990B28"/>
    <w:rsid w:val="00990F54"/>
    <w:rsid w:val="00991768"/>
    <w:rsid w:val="00992272"/>
    <w:rsid w:val="009938C6"/>
    <w:rsid w:val="00995E6F"/>
    <w:rsid w:val="009968FB"/>
    <w:rsid w:val="00997530"/>
    <w:rsid w:val="009A0D16"/>
    <w:rsid w:val="009A1268"/>
    <w:rsid w:val="009A12E0"/>
    <w:rsid w:val="009A1C40"/>
    <w:rsid w:val="009A2E60"/>
    <w:rsid w:val="009A3078"/>
    <w:rsid w:val="009A3C94"/>
    <w:rsid w:val="009A44BE"/>
    <w:rsid w:val="009A5458"/>
    <w:rsid w:val="009A57A8"/>
    <w:rsid w:val="009A597A"/>
    <w:rsid w:val="009B0268"/>
    <w:rsid w:val="009B0358"/>
    <w:rsid w:val="009B261B"/>
    <w:rsid w:val="009B331A"/>
    <w:rsid w:val="009B36A2"/>
    <w:rsid w:val="009B3FC9"/>
    <w:rsid w:val="009B4A23"/>
    <w:rsid w:val="009B4D03"/>
    <w:rsid w:val="009B4D6B"/>
    <w:rsid w:val="009B6317"/>
    <w:rsid w:val="009B70CA"/>
    <w:rsid w:val="009B7D43"/>
    <w:rsid w:val="009C0E4E"/>
    <w:rsid w:val="009C0F3C"/>
    <w:rsid w:val="009C2F5D"/>
    <w:rsid w:val="009C3BF2"/>
    <w:rsid w:val="009C3F1A"/>
    <w:rsid w:val="009C4ECF"/>
    <w:rsid w:val="009C5620"/>
    <w:rsid w:val="009C6428"/>
    <w:rsid w:val="009C6965"/>
    <w:rsid w:val="009C6C61"/>
    <w:rsid w:val="009D20E4"/>
    <w:rsid w:val="009D3912"/>
    <w:rsid w:val="009D4254"/>
    <w:rsid w:val="009D4CA6"/>
    <w:rsid w:val="009D4ED4"/>
    <w:rsid w:val="009D4F6D"/>
    <w:rsid w:val="009D54CC"/>
    <w:rsid w:val="009D5A34"/>
    <w:rsid w:val="009D5F64"/>
    <w:rsid w:val="009D5F9A"/>
    <w:rsid w:val="009D7738"/>
    <w:rsid w:val="009E023E"/>
    <w:rsid w:val="009E02A8"/>
    <w:rsid w:val="009E068F"/>
    <w:rsid w:val="009E10B7"/>
    <w:rsid w:val="009E1601"/>
    <w:rsid w:val="009E3B4F"/>
    <w:rsid w:val="009E4260"/>
    <w:rsid w:val="009E48E3"/>
    <w:rsid w:val="009E4F8D"/>
    <w:rsid w:val="009E6C5E"/>
    <w:rsid w:val="009E6D03"/>
    <w:rsid w:val="009E6DD7"/>
    <w:rsid w:val="009E6EE6"/>
    <w:rsid w:val="009E7FEE"/>
    <w:rsid w:val="009F1EBD"/>
    <w:rsid w:val="009F203F"/>
    <w:rsid w:val="009F2AFF"/>
    <w:rsid w:val="009F33E7"/>
    <w:rsid w:val="009F4276"/>
    <w:rsid w:val="009F61C7"/>
    <w:rsid w:val="009F6955"/>
    <w:rsid w:val="009F701C"/>
    <w:rsid w:val="009F7461"/>
    <w:rsid w:val="009F7CE7"/>
    <w:rsid w:val="00A010F9"/>
    <w:rsid w:val="00A015FA"/>
    <w:rsid w:val="00A01675"/>
    <w:rsid w:val="00A017F5"/>
    <w:rsid w:val="00A022A3"/>
    <w:rsid w:val="00A038C1"/>
    <w:rsid w:val="00A04AE6"/>
    <w:rsid w:val="00A04ED9"/>
    <w:rsid w:val="00A05473"/>
    <w:rsid w:val="00A05A19"/>
    <w:rsid w:val="00A06AC5"/>
    <w:rsid w:val="00A06D1E"/>
    <w:rsid w:val="00A078C6"/>
    <w:rsid w:val="00A10998"/>
    <w:rsid w:val="00A10CD0"/>
    <w:rsid w:val="00A11055"/>
    <w:rsid w:val="00A1168D"/>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6A76"/>
    <w:rsid w:val="00A27B73"/>
    <w:rsid w:val="00A318A7"/>
    <w:rsid w:val="00A31BCD"/>
    <w:rsid w:val="00A3236E"/>
    <w:rsid w:val="00A326C7"/>
    <w:rsid w:val="00A32EE4"/>
    <w:rsid w:val="00A33448"/>
    <w:rsid w:val="00A34290"/>
    <w:rsid w:val="00A34302"/>
    <w:rsid w:val="00A34B58"/>
    <w:rsid w:val="00A3576D"/>
    <w:rsid w:val="00A359DE"/>
    <w:rsid w:val="00A364CE"/>
    <w:rsid w:val="00A36D27"/>
    <w:rsid w:val="00A37E66"/>
    <w:rsid w:val="00A40032"/>
    <w:rsid w:val="00A404B1"/>
    <w:rsid w:val="00A40636"/>
    <w:rsid w:val="00A40B28"/>
    <w:rsid w:val="00A40D49"/>
    <w:rsid w:val="00A413DF"/>
    <w:rsid w:val="00A4250C"/>
    <w:rsid w:val="00A432A2"/>
    <w:rsid w:val="00A45DF6"/>
    <w:rsid w:val="00A467D3"/>
    <w:rsid w:val="00A5095F"/>
    <w:rsid w:val="00A527DA"/>
    <w:rsid w:val="00A53607"/>
    <w:rsid w:val="00A53C08"/>
    <w:rsid w:val="00A55EF2"/>
    <w:rsid w:val="00A563EB"/>
    <w:rsid w:val="00A5728A"/>
    <w:rsid w:val="00A574D9"/>
    <w:rsid w:val="00A577B7"/>
    <w:rsid w:val="00A57EAC"/>
    <w:rsid w:val="00A600A8"/>
    <w:rsid w:val="00A60225"/>
    <w:rsid w:val="00A60A03"/>
    <w:rsid w:val="00A617D7"/>
    <w:rsid w:val="00A61C9C"/>
    <w:rsid w:val="00A63420"/>
    <w:rsid w:val="00A63EC5"/>
    <w:rsid w:val="00A6536C"/>
    <w:rsid w:val="00A66716"/>
    <w:rsid w:val="00A67E82"/>
    <w:rsid w:val="00A67F55"/>
    <w:rsid w:val="00A7000A"/>
    <w:rsid w:val="00A70036"/>
    <w:rsid w:val="00A71496"/>
    <w:rsid w:val="00A718A5"/>
    <w:rsid w:val="00A719D2"/>
    <w:rsid w:val="00A7216A"/>
    <w:rsid w:val="00A731B8"/>
    <w:rsid w:val="00A74569"/>
    <w:rsid w:val="00A75E6D"/>
    <w:rsid w:val="00A7632B"/>
    <w:rsid w:val="00A7651B"/>
    <w:rsid w:val="00A768D9"/>
    <w:rsid w:val="00A80D92"/>
    <w:rsid w:val="00A82959"/>
    <w:rsid w:val="00A829F7"/>
    <w:rsid w:val="00A85972"/>
    <w:rsid w:val="00A8696B"/>
    <w:rsid w:val="00A875A6"/>
    <w:rsid w:val="00A876F4"/>
    <w:rsid w:val="00A877C0"/>
    <w:rsid w:val="00A91E48"/>
    <w:rsid w:val="00A97FE6"/>
    <w:rsid w:val="00AA1F81"/>
    <w:rsid w:val="00AA227B"/>
    <w:rsid w:val="00AA2746"/>
    <w:rsid w:val="00AA2748"/>
    <w:rsid w:val="00AA2E3D"/>
    <w:rsid w:val="00AA3B76"/>
    <w:rsid w:val="00AA5402"/>
    <w:rsid w:val="00AA5929"/>
    <w:rsid w:val="00AA72F1"/>
    <w:rsid w:val="00AB019E"/>
    <w:rsid w:val="00AB14FF"/>
    <w:rsid w:val="00AB1796"/>
    <w:rsid w:val="00AB33EA"/>
    <w:rsid w:val="00AB3467"/>
    <w:rsid w:val="00AB37FD"/>
    <w:rsid w:val="00AB3EC0"/>
    <w:rsid w:val="00AB49F9"/>
    <w:rsid w:val="00AB57BA"/>
    <w:rsid w:val="00AB694F"/>
    <w:rsid w:val="00AB6A53"/>
    <w:rsid w:val="00AB6BE9"/>
    <w:rsid w:val="00AB7268"/>
    <w:rsid w:val="00AC1079"/>
    <w:rsid w:val="00AC2471"/>
    <w:rsid w:val="00AC30B2"/>
    <w:rsid w:val="00AC4F79"/>
    <w:rsid w:val="00AC5B5A"/>
    <w:rsid w:val="00AD199C"/>
    <w:rsid w:val="00AD1C62"/>
    <w:rsid w:val="00AD20E6"/>
    <w:rsid w:val="00AD2F9C"/>
    <w:rsid w:val="00AD3BF1"/>
    <w:rsid w:val="00AD4045"/>
    <w:rsid w:val="00AD4529"/>
    <w:rsid w:val="00AD6506"/>
    <w:rsid w:val="00AD716D"/>
    <w:rsid w:val="00AD7279"/>
    <w:rsid w:val="00AE09E0"/>
    <w:rsid w:val="00AE0E66"/>
    <w:rsid w:val="00AE0F3B"/>
    <w:rsid w:val="00AE136E"/>
    <w:rsid w:val="00AE31A1"/>
    <w:rsid w:val="00AE44F6"/>
    <w:rsid w:val="00AE45D6"/>
    <w:rsid w:val="00AE499A"/>
    <w:rsid w:val="00AE63CD"/>
    <w:rsid w:val="00AE67B5"/>
    <w:rsid w:val="00AF01EF"/>
    <w:rsid w:val="00AF049E"/>
    <w:rsid w:val="00AF3B20"/>
    <w:rsid w:val="00AF3E54"/>
    <w:rsid w:val="00AF4C9C"/>
    <w:rsid w:val="00AF5680"/>
    <w:rsid w:val="00AF5D65"/>
    <w:rsid w:val="00AF6904"/>
    <w:rsid w:val="00AF76C9"/>
    <w:rsid w:val="00AF7CA8"/>
    <w:rsid w:val="00B012C3"/>
    <w:rsid w:val="00B0173D"/>
    <w:rsid w:val="00B028E1"/>
    <w:rsid w:val="00B038D9"/>
    <w:rsid w:val="00B066D3"/>
    <w:rsid w:val="00B07965"/>
    <w:rsid w:val="00B07A28"/>
    <w:rsid w:val="00B07F36"/>
    <w:rsid w:val="00B11FC8"/>
    <w:rsid w:val="00B1298D"/>
    <w:rsid w:val="00B12A7F"/>
    <w:rsid w:val="00B12CBE"/>
    <w:rsid w:val="00B13E2F"/>
    <w:rsid w:val="00B15AB6"/>
    <w:rsid w:val="00B16936"/>
    <w:rsid w:val="00B16E68"/>
    <w:rsid w:val="00B1787F"/>
    <w:rsid w:val="00B2154E"/>
    <w:rsid w:val="00B22146"/>
    <w:rsid w:val="00B228C9"/>
    <w:rsid w:val="00B24564"/>
    <w:rsid w:val="00B24D75"/>
    <w:rsid w:val="00B26650"/>
    <w:rsid w:val="00B2679A"/>
    <w:rsid w:val="00B31DB5"/>
    <w:rsid w:val="00B31EC0"/>
    <w:rsid w:val="00B320D2"/>
    <w:rsid w:val="00B323E2"/>
    <w:rsid w:val="00B325B3"/>
    <w:rsid w:val="00B32BED"/>
    <w:rsid w:val="00B3329E"/>
    <w:rsid w:val="00B34CEE"/>
    <w:rsid w:val="00B35F84"/>
    <w:rsid w:val="00B35FFF"/>
    <w:rsid w:val="00B368EB"/>
    <w:rsid w:val="00B36F53"/>
    <w:rsid w:val="00B3709F"/>
    <w:rsid w:val="00B374A9"/>
    <w:rsid w:val="00B42D95"/>
    <w:rsid w:val="00B4396F"/>
    <w:rsid w:val="00B441AB"/>
    <w:rsid w:val="00B45401"/>
    <w:rsid w:val="00B468FE"/>
    <w:rsid w:val="00B476CB"/>
    <w:rsid w:val="00B477DF"/>
    <w:rsid w:val="00B47E64"/>
    <w:rsid w:val="00B502BC"/>
    <w:rsid w:val="00B511DE"/>
    <w:rsid w:val="00B51BA7"/>
    <w:rsid w:val="00B52271"/>
    <w:rsid w:val="00B52A98"/>
    <w:rsid w:val="00B544B3"/>
    <w:rsid w:val="00B54CDC"/>
    <w:rsid w:val="00B558FE"/>
    <w:rsid w:val="00B57624"/>
    <w:rsid w:val="00B6154B"/>
    <w:rsid w:val="00B61A89"/>
    <w:rsid w:val="00B628F1"/>
    <w:rsid w:val="00B63E99"/>
    <w:rsid w:val="00B646B2"/>
    <w:rsid w:val="00B6745A"/>
    <w:rsid w:val="00B67626"/>
    <w:rsid w:val="00B67A73"/>
    <w:rsid w:val="00B67B9C"/>
    <w:rsid w:val="00B70791"/>
    <w:rsid w:val="00B707C3"/>
    <w:rsid w:val="00B70B5F"/>
    <w:rsid w:val="00B70E52"/>
    <w:rsid w:val="00B71272"/>
    <w:rsid w:val="00B716A4"/>
    <w:rsid w:val="00B7182D"/>
    <w:rsid w:val="00B72B61"/>
    <w:rsid w:val="00B73053"/>
    <w:rsid w:val="00B7408E"/>
    <w:rsid w:val="00B7442B"/>
    <w:rsid w:val="00B74A4C"/>
    <w:rsid w:val="00B74CFC"/>
    <w:rsid w:val="00B759C2"/>
    <w:rsid w:val="00B75D5B"/>
    <w:rsid w:val="00B760B1"/>
    <w:rsid w:val="00B77893"/>
    <w:rsid w:val="00B779DA"/>
    <w:rsid w:val="00B806F2"/>
    <w:rsid w:val="00B80AED"/>
    <w:rsid w:val="00B82301"/>
    <w:rsid w:val="00B839DD"/>
    <w:rsid w:val="00B850DF"/>
    <w:rsid w:val="00B858B4"/>
    <w:rsid w:val="00B858F1"/>
    <w:rsid w:val="00B862B7"/>
    <w:rsid w:val="00B8664C"/>
    <w:rsid w:val="00B86EB8"/>
    <w:rsid w:val="00B87981"/>
    <w:rsid w:val="00B9005B"/>
    <w:rsid w:val="00B9007C"/>
    <w:rsid w:val="00B90638"/>
    <w:rsid w:val="00B90E76"/>
    <w:rsid w:val="00B92041"/>
    <w:rsid w:val="00B92505"/>
    <w:rsid w:val="00B9381D"/>
    <w:rsid w:val="00B938A3"/>
    <w:rsid w:val="00B93E05"/>
    <w:rsid w:val="00B95924"/>
    <w:rsid w:val="00BA00C5"/>
    <w:rsid w:val="00BA043E"/>
    <w:rsid w:val="00BA0923"/>
    <w:rsid w:val="00BA124B"/>
    <w:rsid w:val="00BA20C4"/>
    <w:rsid w:val="00BA26E0"/>
    <w:rsid w:val="00BA3172"/>
    <w:rsid w:val="00BA3628"/>
    <w:rsid w:val="00BA4130"/>
    <w:rsid w:val="00BA470E"/>
    <w:rsid w:val="00BA5061"/>
    <w:rsid w:val="00BA560A"/>
    <w:rsid w:val="00BA7380"/>
    <w:rsid w:val="00BA7755"/>
    <w:rsid w:val="00BB00F6"/>
    <w:rsid w:val="00BB0425"/>
    <w:rsid w:val="00BB06B9"/>
    <w:rsid w:val="00BB0B65"/>
    <w:rsid w:val="00BB1507"/>
    <w:rsid w:val="00BB1C9B"/>
    <w:rsid w:val="00BB25A6"/>
    <w:rsid w:val="00BB6773"/>
    <w:rsid w:val="00BB7E8E"/>
    <w:rsid w:val="00BC0790"/>
    <w:rsid w:val="00BC0976"/>
    <w:rsid w:val="00BC2266"/>
    <w:rsid w:val="00BC31A1"/>
    <w:rsid w:val="00BC43AB"/>
    <w:rsid w:val="00BC495D"/>
    <w:rsid w:val="00BC5ABF"/>
    <w:rsid w:val="00BC651C"/>
    <w:rsid w:val="00BD0578"/>
    <w:rsid w:val="00BD0E97"/>
    <w:rsid w:val="00BD0F45"/>
    <w:rsid w:val="00BD1C2D"/>
    <w:rsid w:val="00BD20F9"/>
    <w:rsid w:val="00BD2119"/>
    <w:rsid w:val="00BD21F5"/>
    <w:rsid w:val="00BD308F"/>
    <w:rsid w:val="00BD34A6"/>
    <w:rsid w:val="00BD3C08"/>
    <w:rsid w:val="00BD4506"/>
    <w:rsid w:val="00BD56A7"/>
    <w:rsid w:val="00BD594C"/>
    <w:rsid w:val="00BD713A"/>
    <w:rsid w:val="00BD7F83"/>
    <w:rsid w:val="00BE0167"/>
    <w:rsid w:val="00BE0791"/>
    <w:rsid w:val="00BE15B5"/>
    <w:rsid w:val="00BE23BE"/>
    <w:rsid w:val="00BE282B"/>
    <w:rsid w:val="00BE29EB"/>
    <w:rsid w:val="00BE490A"/>
    <w:rsid w:val="00BE61D2"/>
    <w:rsid w:val="00BE7538"/>
    <w:rsid w:val="00BF23B1"/>
    <w:rsid w:val="00BF275B"/>
    <w:rsid w:val="00BF3EEF"/>
    <w:rsid w:val="00BF4228"/>
    <w:rsid w:val="00BF59AC"/>
    <w:rsid w:val="00BF69FB"/>
    <w:rsid w:val="00BF6CF3"/>
    <w:rsid w:val="00BF7588"/>
    <w:rsid w:val="00BF7CBD"/>
    <w:rsid w:val="00C0027A"/>
    <w:rsid w:val="00C00AB2"/>
    <w:rsid w:val="00C0100E"/>
    <w:rsid w:val="00C025FD"/>
    <w:rsid w:val="00C047BE"/>
    <w:rsid w:val="00C057F3"/>
    <w:rsid w:val="00C06A61"/>
    <w:rsid w:val="00C077B8"/>
    <w:rsid w:val="00C13A45"/>
    <w:rsid w:val="00C14C7D"/>
    <w:rsid w:val="00C14CB8"/>
    <w:rsid w:val="00C14E8E"/>
    <w:rsid w:val="00C15E0C"/>
    <w:rsid w:val="00C16B41"/>
    <w:rsid w:val="00C17504"/>
    <w:rsid w:val="00C17838"/>
    <w:rsid w:val="00C17AB0"/>
    <w:rsid w:val="00C17C59"/>
    <w:rsid w:val="00C17DEC"/>
    <w:rsid w:val="00C24603"/>
    <w:rsid w:val="00C248D0"/>
    <w:rsid w:val="00C2628E"/>
    <w:rsid w:val="00C3038C"/>
    <w:rsid w:val="00C30E15"/>
    <w:rsid w:val="00C31054"/>
    <w:rsid w:val="00C31497"/>
    <w:rsid w:val="00C31E70"/>
    <w:rsid w:val="00C32163"/>
    <w:rsid w:val="00C32851"/>
    <w:rsid w:val="00C3316C"/>
    <w:rsid w:val="00C331FF"/>
    <w:rsid w:val="00C341A4"/>
    <w:rsid w:val="00C34C9C"/>
    <w:rsid w:val="00C36584"/>
    <w:rsid w:val="00C365DC"/>
    <w:rsid w:val="00C41216"/>
    <w:rsid w:val="00C439AD"/>
    <w:rsid w:val="00C4528C"/>
    <w:rsid w:val="00C4560A"/>
    <w:rsid w:val="00C4668C"/>
    <w:rsid w:val="00C50045"/>
    <w:rsid w:val="00C503CA"/>
    <w:rsid w:val="00C505C3"/>
    <w:rsid w:val="00C50936"/>
    <w:rsid w:val="00C51B34"/>
    <w:rsid w:val="00C51E6B"/>
    <w:rsid w:val="00C51F72"/>
    <w:rsid w:val="00C521D9"/>
    <w:rsid w:val="00C525CE"/>
    <w:rsid w:val="00C52602"/>
    <w:rsid w:val="00C53B2C"/>
    <w:rsid w:val="00C54125"/>
    <w:rsid w:val="00C541A5"/>
    <w:rsid w:val="00C5592D"/>
    <w:rsid w:val="00C565AD"/>
    <w:rsid w:val="00C56C15"/>
    <w:rsid w:val="00C573DA"/>
    <w:rsid w:val="00C575FE"/>
    <w:rsid w:val="00C57B10"/>
    <w:rsid w:val="00C611FB"/>
    <w:rsid w:val="00C618D4"/>
    <w:rsid w:val="00C61F42"/>
    <w:rsid w:val="00C63767"/>
    <w:rsid w:val="00C64ABE"/>
    <w:rsid w:val="00C65348"/>
    <w:rsid w:val="00C65CBD"/>
    <w:rsid w:val="00C660E6"/>
    <w:rsid w:val="00C666E5"/>
    <w:rsid w:val="00C671BD"/>
    <w:rsid w:val="00C67D5F"/>
    <w:rsid w:val="00C705ED"/>
    <w:rsid w:val="00C7064F"/>
    <w:rsid w:val="00C71008"/>
    <w:rsid w:val="00C71209"/>
    <w:rsid w:val="00C721B3"/>
    <w:rsid w:val="00C72808"/>
    <w:rsid w:val="00C74E0E"/>
    <w:rsid w:val="00C75A4C"/>
    <w:rsid w:val="00C76AF7"/>
    <w:rsid w:val="00C8055D"/>
    <w:rsid w:val="00C812AC"/>
    <w:rsid w:val="00C82DD1"/>
    <w:rsid w:val="00C82F83"/>
    <w:rsid w:val="00C82FEF"/>
    <w:rsid w:val="00C84034"/>
    <w:rsid w:val="00C84332"/>
    <w:rsid w:val="00C84D4D"/>
    <w:rsid w:val="00C85071"/>
    <w:rsid w:val="00C853B5"/>
    <w:rsid w:val="00C85470"/>
    <w:rsid w:val="00C86681"/>
    <w:rsid w:val="00C87392"/>
    <w:rsid w:val="00C87842"/>
    <w:rsid w:val="00C907D4"/>
    <w:rsid w:val="00C90BA3"/>
    <w:rsid w:val="00C9274F"/>
    <w:rsid w:val="00C92837"/>
    <w:rsid w:val="00C92D4E"/>
    <w:rsid w:val="00C93146"/>
    <w:rsid w:val="00C932D3"/>
    <w:rsid w:val="00C937F7"/>
    <w:rsid w:val="00C94A39"/>
    <w:rsid w:val="00C9633B"/>
    <w:rsid w:val="00C965B1"/>
    <w:rsid w:val="00C96EDC"/>
    <w:rsid w:val="00C96F15"/>
    <w:rsid w:val="00C97605"/>
    <w:rsid w:val="00C976E3"/>
    <w:rsid w:val="00C97A4E"/>
    <w:rsid w:val="00C97BA4"/>
    <w:rsid w:val="00CA067B"/>
    <w:rsid w:val="00CA0F2F"/>
    <w:rsid w:val="00CA1072"/>
    <w:rsid w:val="00CA11B7"/>
    <w:rsid w:val="00CA21B9"/>
    <w:rsid w:val="00CA29AA"/>
    <w:rsid w:val="00CA3E42"/>
    <w:rsid w:val="00CA5E37"/>
    <w:rsid w:val="00CA6C50"/>
    <w:rsid w:val="00CB1495"/>
    <w:rsid w:val="00CB37F6"/>
    <w:rsid w:val="00CB57B5"/>
    <w:rsid w:val="00CB678C"/>
    <w:rsid w:val="00CB788D"/>
    <w:rsid w:val="00CB7A66"/>
    <w:rsid w:val="00CC01C4"/>
    <w:rsid w:val="00CC1050"/>
    <w:rsid w:val="00CC1145"/>
    <w:rsid w:val="00CC11BC"/>
    <w:rsid w:val="00CC17B9"/>
    <w:rsid w:val="00CC2E49"/>
    <w:rsid w:val="00CC4AB0"/>
    <w:rsid w:val="00CC5180"/>
    <w:rsid w:val="00CC6122"/>
    <w:rsid w:val="00CC75CA"/>
    <w:rsid w:val="00CD4593"/>
    <w:rsid w:val="00CD57A8"/>
    <w:rsid w:val="00CD5F66"/>
    <w:rsid w:val="00CE05AB"/>
    <w:rsid w:val="00CE092F"/>
    <w:rsid w:val="00CE0AB0"/>
    <w:rsid w:val="00CE1514"/>
    <w:rsid w:val="00CE1786"/>
    <w:rsid w:val="00CE24C7"/>
    <w:rsid w:val="00CE2821"/>
    <w:rsid w:val="00CE32F4"/>
    <w:rsid w:val="00CE348F"/>
    <w:rsid w:val="00CE3679"/>
    <w:rsid w:val="00CE39B3"/>
    <w:rsid w:val="00CE5CE3"/>
    <w:rsid w:val="00CE7079"/>
    <w:rsid w:val="00CE79A7"/>
    <w:rsid w:val="00CE7D70"/>
    <w:rsid w:val="00CF04D9"/>
    <w:rsid w:val="00CF0799"/>
    <w:rsid w:val="00CF104D"/>
    <w:rsid w:val="00CF1295"/>
    <w:rsid w:val="00CF198D"/>
    <w:rsid w:val="00CF1C74"/>
    <w:rsid w:val="00CF1E48"/>
    <w:rsid w:val="00CF2266"/>
    <w:rsid w:val="00CF2ABA"/>
    <w:rsid w:val="00CF39AF"/>
    <w:rsid w:val="00CF4E39"/>
    <w:rsid w:val="00CF609D"/>
    <w:rsid w:val="00CF682C"/>
    <w:rsid w:val="00CF6A61"/>
    <w:rsid w:val="00CF6D38"/>
    <w:rsid w:val="00CF6F7B"/>
    <w:rsid w:val="00D01276"/>
    <w:rsid w:val="00D01A90"/>
    <w:rsid w:val="00D038A9"/>
    <w:rsid w:val="00D03F4F"/>
    <w:rsid w:val="00D04077"/>
    <w:rsid w:val="00D04F28"/>
    <w:rsid w:val="00D05F00"/>
    <w:rsid w:val="00D067DF"/>
    <w:rsid w:val="00D0791F"/>
    <w:rsid w:val="00D1048F"/>
    <w:rsid w:val="00D11E93"/>
    <w:rsid w:val="00D124EF"/>
    <w:rsid w:val="00D13205"/>
    <w:rsid w:val="00D138A4"/>
    <w:rsid w:val="00D1421C"/>
    <w:rsid w:val="00D14F3D"/>
    <w:rsid w:val="00D151CC"/>
    <w:rsid w:val="00D153BC"/>
    <w:rsid w:val="00D159FB"/>
    <w:rsid w:val="00D16CB4"/>
    <w:rsid w:val="00D17163"/>
    <w:rsid w:val="00D204ED"/>
    <w:rsid w:val="00D208DC"/>
    <w:rsid w:val="00D23753"/>
    <w:rsid w:val="00D239D7"/>
    <w:rsid w:val="00D2452B"/>
    <w:rsid w:val="00D246BB"/>
    <w:rsid w:val="00D24F58"/>
    <w:rsid w:val="00D266B6"/>
    <w:rsid w:val="00D340BA"/>
    <w:rsid w:val="00D40201"/>
    <w:rsid w:val="00D4042F"/>
    <w:rsid w:val="00D4075F"/>
    <w:rsid w:val="00D42485"/>
    <w:rsid w:val="00D447E1"/>
    <w:rsid w:val="00D459D7"/>
    <w:rsid w:val="00D45A86"/>
    <w:rsid w:val="00D462F1"/>
    <w:rsid w:val="00D46961"/>
    <w:rsid w:val="00D4732D"/>
    <w:rsid w:val="00D473A3"/>
    <w:rsid w:val="00D476EB"/>
    <w:rsid w:val="00D506BA"/>
    <w:rsid w:val="00D506DD"/>
    <w:rsid w:val="00D50B3D"/>
    <w:rsid w:val="00D51449"/>
    <w:rsid w:val="00D51E65"/>
    <w:rsid w:val="00D52645"/>
    <w:rsid w:val="00D52729"/>
    <w:rsid w:val="00D53F54"/>
    <w:rsid w:val="00D558F4"/>
    <w:rsid w:val="00D55D21"/>
    <w:rsid w:val="00D5637E"/>
    <w:rsid w:val="00D56A3E"/>
    <w:rsid w:val="00D5743D"/>
    <w:rsid w:val="00D57C60"/>
    <w:rsid w:val="00D60327"/>
    <w:rsid w:val="00D60C52"/>
    <w:rsid w:val="00D611B8"/>
    <w:rsid w:val="00D63BF0"/>
    <w:rsid w:val="00D64C10"/>
    <w:rsid w:val="00D663EB"/>
    <w:rsid w:val="00D67218"/>
    <w:rsid w:val="00D676AE"/>
    <w:rsid w:val="00D700D8"/>
    <w:rsid w:val="00D71172"/>
    <w:rsid w:val="00D72940"/>
    <w:rsid w:val="00D741BC"/>
    <w:rsid w:val="00D74403"/>
    <w:rsid w:val="00D74481"/>
    <w:rsid w:val="00D746D2"/>
    <w:rsid w:val="00D74B41"/>
    <w:rsid w:val="00D77AFE"/>
    <w:rsid w:val="00D80039"/>
    <w:rsid w:val="00D811F0"/>
    <w:rsid w:val="00D821B8"/>
    <w:rsid w:val="00D84910"/>
    <w:rsid w:val="00D857C9"/>
    <w:rsid w:val="00D86047"/>
    <w:rsid w:val="00D864BB"/>
    <w:rsid w:val="00D865E5"/>
    <w:rsid w:val="00D90164"/>
    <w:rsid w:val="00D903D0"/>
    <w:rsid w:val="00D913F8"/>
    <w:rsid w:val="00D929CC"/>
    <w:rsid w:val="00D93CC6"/>
    <w:rsid w:val="00D94662"/>
    <w:rsid w:val="00D9500D"/>
    <w:rsid w:val="00D970F2"/>
    <w:rsid w:val="00D977A2"/>
    <w:rsid w:val="00DA0122"/>
    <w:rsid w:val="00DA18D0"/>
    <w:rsid w:val="00DA221B"/>
    <w:rsid w:val="00DA41F7"/>
    <w:rsid w:val="00DA5259"/>
    <w:rsid w:val="00DA5618"/>
    <w:rsid w:val="00DA60D4"/>
    <w:rsid w:val="00DA6735"/>
    <w:rsid w:val="00DA6981"/>
    <w:rsid w:val="00DA6AB1"/>
    <w:rsid w:val="00DA6EC0"/>
    <w:rsid w:val="00DA7CB2"/>
    <w:rsid w:val="00DB0FDB"/>
    <w:rsid w:val="00DB1233"/>
    <w:rsid w:val="00DB1EDA"/>
    <w:rsid w:val="00DB228B"/>
    <w:rsid w:val="00DB2BC5"/>
    <w:rsid w:val="00DB2BEE"/>
    <w:rsid w:val="00DB3186"/>
    <w:rsid w:val="00DB7209"/>
    <w:rsid w:val="00DB7885"/>
    <w:rsid w:val="00DB7FD4"/>
    <w:rsid w:val="00DC12A4"/>
    <w:rsid w:val="00DC1799"/>
    <w:rsid w:val="00DC2259"/>
    <w:rsid w:val="00DC278E"/>
    <w:rsid w:val="00DC2B1F"/>
    <w:rsid w:val="00DC4A14"/>
    <w:rsid w:val="00DC51BB"/>
    <w:rsid w:val="00DC558E"/>
    <w:rsid w:val="00DC6E40"/>
    <w:rsid w:val="00DC7288"/>
    <w:rsid w:val="00DD080C"/>
    <w:rsid w:val="00DD0A43"/>
    <w:rsid w:val="00DD1098"/>
    <w:rsid w:val="00DD117A"/>
    <w:rsid w:val="00DD313D"/>
    <w:rsid w:val="00DE035E"/>
    <w:rsid w:val="00DE15D7"/>
    <w:rsid w:val="00DE17E3"/>
    <w:rsid w:val="00DE1D94"/>
    <w:rsid w:val="00DE1E4E"/>
    <w:rsid w:val="00DE335F"/>
    <w:rsid w:val="00DE39F4"/>
    <w:rsid w:val="00DE3F3F"/>
    <w:rsid w:val="00DE4203"/>
    <w:rsid w:val="00DE4772"/>
    <w:rsid w:val="00DE49A8"/>
    <w:rsid w:val="00DE5068"/>
    <w:rsid w:val="00DE5219"/>
    <w:rsid w:val="00DE52AA"/>
    <w:rsid w:val="00DE5311"/>
    <w:rsid w:val="00DE5D24"/>
    <w:rsid w:val="00DE7018"/>
    <w:rsid w:val="00DE7ED3"/>
    <w:rsid w:val="00DF12A3"/>
    <w:rsid w:val="00DF18CB"/>
    <w:rsid w:val="00DF1BFF"/>
    <w:rsid w:val="00DF1E87"/>
    <w:rsid w:val="00DF2267"/>
    <w:rsid w:val="00DF229F"/>
    <w:rsid w:val="00DF56DF"/>
    <w:rsid w:val="00DF5B6F"/>
    <w:rsid w:val="00DF643A"/>
    <w:rsid w:val="00DF6D0B"/>
    <w:rsid w:val="00DF77D5"/>
    <w:rsid w:val="00DF77E9"/>
    <w:rsid w:val="00E00A12"/>
    <w:rsid w:val="00E01243"/>
    <w:rsid w:val="00E015BA"/>
    <w:rsid w:val="00E02A20"/>
    <w:rsid w:val="00E03BFE"/>
    <w:rsid w:val="00E04BE6"/>
    <w:rsid w:val="00E04F7B"/>
    <w:rsid w:val="00E06FDA"/>
    <w:rsid w:val="00E100C0"/>
    <w:rsid w:val="00E1080D"/>
    <w:rsid w:val="00E1124B"/>
    <w:rsid w:val="00E12C55"/>
    <w:rsid w:val="00E13DAE"/>
    <w:rsid w:val="00E14AA8"/>
    <w:rsid w:val="00E14DF0"/>
    <w:rsid w:val="00E14FA9"/>
    <w:rsid w:val="00E15F72"/>
    <w:rsid w:val="00E15FE6"/>
    <w:rsid w:val="00E163A8"/>
    <w:rsid w:val="00E20AAC"/>
    <w:rsid w:val="00E21787"/>
    <w:rsid w:val="00E227EF"/>
    <w:rsid w:val="00E231F8"/>
    <w:rsid w:val="00E24299"/>
    <w:rsid w:val="00E24647"/>
    <w:rsid w:val="00E246C9"/>
    <w:rsid w:val="00E25573"/>
    <w:rsid w:val="00E265A3"/>
    <w:rsid w:val="00E26A73"/>
    <w:rsid w:val="00E26AC3"/>
    <w:rsid w:val="00E26B62"/>
    <w:rsid w:val="00E26FF1"/>
    <w:rsid w:val="00E30B6F"/>
    <w:rsid w:val="00E3165D"/>
    <w:rsid w:val="00E317C0"/>
    <w:rsid w:val="00E321E9"/>
    <w:rsid w:val="00E33216"/>
    <w:rsid w:val="00E33D7C"/>
    <w:rsid w:val="00E34072"/>
    <w:rsid w:val="00E349C4"/>
    <w:rsid w:val="00E34CC1"/>
    <w:rsid w:val="00E35958"/>
    <w:rsid w:val="00E368D7"/>
    <w:rsid w:val="00E372BA"/>
    <w:rsid w:val="00E42BB6"/>
    <w:rsid w:val="00E42F34"/>
    <w:rsid w:val="00E4385C"/>
    <w:rsid w:val="00E43F27"/>
    <w:rsid w:val="00E44BD2"/>
    <w:rsid w:val="00E46370"/>
    <w:rsid w:val="00E46F6F"/>
    <w:rsid w:val="00E4724A"/>
    <w:rsid w:val="00E477B9"/>
    <w:rsid w:val="00E5110C"/>
    <w:rsid w:val="00E51ED1"/>
    <w:rsid w:val="00E52567"/>
    <w:rsid w:val="00E54AFA"/>
    <w:rsid w:val="00E567A2"/>
    <w:rsid w:val="00E569C8"/>
    <w:rsid w:val="00E57269"/>
    <w:rsid w:val="00E57AD2"/>
    <w:rsid w:val="00E60E44"/>
    <w:rsid w:val="00E60FA7"/>
    <w:rsid w:val="00E6148F"/>
    <w:rsid w:val="00E62669"/>
    <w:rsid w:val="00E62C06"/>
    <w:rsid w:val="00E62CFF"/>
    <w:rsid w:val="00E63C60"/>
    <w:rsid w:val="00E63CF6"/>
    <w:rsid w:val="00E64361"/>
    <w:rsid w:val="00E6454D"/>
    <w:rsid w:val="00E649C9"/>
    <w:rsid w:val="00E66EB6"/>
    <w:rsid w:val="00E66F90"/>
    <w:rsid w:val="00E67465"/>
    <w:rsid w:val="00E70194"/>
    <w:rsid w:val="00E70B16"/>
    <w:rsid w:val="00E713F4"/>
    <w:rsid w:val="00E719F5"/>
    <w:rsid w:val="00E71BDB"/>
    <w:rsid w:val="00E76F6D"/>
    <w:rsid w:val="00E77D65"/>
    <w:rsid w:val="00E809DC"/>
    <w:rsid w:val="00E82981"/>
    <w:rsid w:val="00E82998"/>
    <w:rsid w:val="00E8383D"/>
    <w:rsid w:val="00E83DA6"/>
    <w:rsid w:val="00E84DC0"/>
    <w:rsid w:val="00E85C71"/>
    <w:rsid w:val="00E85F9A"/>
    <w:rsid w:val="00E86EC6"/>
    <w:rsid w:val="00E874C6"/>
    <w:rsid w:val="00E877B0"/>
    <w:rsid w:val="00E87F6F"/>
    <w:rsid w:val="00E91867"/>
    <w:rsid w:val="00E94263"/>
    <w:rsid w:val="00E94659"/>
    <w:rsid w:val="00E94EF9"/>
    <w:rsid w:val="00E958E5"/>
    <w:rsid w:val="00E977EB"/>
    <w:rsid w:val="00E979CD"/>
    <w:rsid w:val="00EA0714"/>
    <w:rsid w:val="00EA0FD8"/>
    <w:rsid w:val="00EA2A95"/>
    <w:rsid w:val="00EA4001"/>
    <w:rsid w:val="00EA47C7"/>
    <w:rsid w:val="00EA76DB"/>
    <w:rsid w:val="00EA790E"/>
    <w:rsid w:val="00EB003C"/>
    <w:rsid w:val="00EB02A5"/>
    <w:rsid w:val="00EB05A3"/>
    <w:rsid w:val="00EB073F"/>
    <w:rsid w:val="00EB4875"/>
    <w:rsid w:val="00EB4D88"/>
    <w:rsid w:val="00EB7AC8"/>
    <w:rsid w:val="00EC1563"/>
    <w:rsid w:val="00EC245E"/>
    <w:rsid w:val="00EC26BA"/>
    <w:rsid w:val="00EC456D"/>
    <w:rsid w:val="00EC5001"/>
    <w:rsid w:val="00EC578A"/>
    <w:rsid w:val="00EC68C4"/>
    <w:rsid w:val="00EC6DFB"/>
    <w:rsid w:val="00EC7741"/>
    <w:rsid w:val="00EC78A6"/>
    <w:rsid w:val="00ED3E68"/>
    <w:rsid w:val="00ED5F7D"/>
    <w:rsid w:val="00EE12AF"/>
    <w:rsid w:val="00EE2419"/>
    <w:rsid w:val="00EE3EF9"/>
    <w:rsid w:val="00EE4445"/>
    <w:rsid w:val="00EE451C"/>
    <w:rsid w:val="00EE47AB"/>
    <w:rsid w:val="00EE551F"/>
    <w:rsid w:val="00EE68DE"/>
    <w:rsid w:val="00EE7022"/>
    <w:rsid w:val="00EE718A"/>
    <w:rsid w:val="00EE7420"/>
    <w:rsid w:val="00EE75AB"/>
    <w:rsid w:val="00EF2A1F"/>
    <w:rsid w:val="00EF3BD0"/>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0C61"/>
    <w:rsid w:val="00F11593"/>
    <w:rsid w:val="00F13838"/>
    <w:rsid w:val="00F142FB"/>
    <w:rsid w:val="00F14406"/>
    <w:rsid w:val="00F1740C"/>
    <w:rsid w:val="00F17A50"/>
    <w:rsid w:val="00F2042E"/>
    <w:rsid w:val="00F20890"/>
    <w:rsid w:val="00F22130"/>
    <w:rsid w:val="00F227AE"/>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C0E"/>
    <w:rsid w:val="00F36E52"/>
    <w:rsid w:val="00F36EFD"/>
    <w:rsid w:val="00F378C0"/>
    <w:rsid w:val="00F40038"/>
    <w:rsid w:val="00F40AD4"/>
    <w:rsid w:val="00F40DA3"/>
    <w:rsid w:val="00F41A1C"/>
    <w:rsid w:val="00F420AE"/>
    <w:rsid w:val="00F424C0"/>
    <w:rsid w:val="00F4301E"/>
    <w:rsid w:val="00F4371D"/>
    <w:rsid w:val="00F4392F"/>
    <w:rsid w:val="00F43EA1"/>
    <w:rsid w:val="00F4522C"/>
    <w:rsid w:val="00F45535"/>
    <w:rsid w:val="00F460EA"/>
    <w:rsid w:val="00F4642A"/>
    <w:rsid w:val="00F501DA"/>
    <w:rsid w:val="00F530B0"/>
    <w:rsid w:val="00F53931"/>
    <w:rsid w:val="00F53E55"/>
    <w:rsid w:val="00F54988"/>
    <w:rsid w:val="00F55226"/>
    <w:rsid w:val="00F55B74"/>
    <w:rsid w:val="00F55C52"/>
    <w:rsid w:val="00F57D34"/>
    <w:rsid w:val="00F60AE9"/>
    <w:rsid w:val="00F610D6"/>
    <w:rsid w:val="00F613E5"/>
    <w:rsid w:val="00F61482"/>
    <w:rsid w:val="00F62150"/>
    <w:rsid w:val="00F629BF"/>
    <w:rsid w:val="00F62B7A"/>
    <w:rsid w:val="00F63624"/>
    <w:rsid w:val="00F63D72"/>
    <w:rsid w:val="00F64664"/>
    <w:rsid w:val="00F64A60"/>
    <w:rsid w:val="00F64BEF"/>
    <w:rsid w:val="00F6578C"/>
    <w:rsid w:val="00F66103"/>
    <w:rsid w:val="00F67DA5"/>
    <w:rsid w:val="00F70445"/>
    <w:rsid w:val="00F71983"/>
    <w:rsid w:val="00F71D07"/>
    <w:rsid w:val="00F72B22"/>
    <w:rsid w:val="00F72B55"/>
    <w:rsid w:val="00F765E4"/>
    <w:rsid w:val="00F80C40"/>
    <w:rsid w:val="00F80C65"/>
    <w:rsid w:val="00F82454"/>
    <w:rsid w:val="00F82CAB"/>
    <w:rsid w:val="00F82F96"/>
    <w:rsid w:val="00F835D0"/>
    <w:rsid w:val="00F84CA8"/>
    <w:rsid w:val="00F85171"/>
    <w:rsid w:val="00F86E8E"/>
    <w:rsid w:val="00F87364"/>
    <w:rsid w:val="00F9066B"/>
    <w:rsid w:val="00F90D52"/>
    <w:rsid w:val="00F912F5"/>
    <w:rsid w:val="00F92DB0"/>
    <w:rsid w:val="00F937D9"/>
    <w:rsid w:val="00F94E6B"/>
    <w:rsid w:val="00F94FD5"/>
    <w:rsid w:val="00F961A6"/>
    <w:rsid w:val="00F9751F"/>
    <w:rsid w:val="00F97D93"/>
    <w:rsid w:val="00FA112C"/>
    <w:rsid w:val="00FA2140"/>
    <w:rsid w:val="00FA28A3"/>
    <w:rsid w:val="00FA3A4E"/>
    <w:rsid w:val="00FA4088"/>
    <w:rsid w:val="00FB1283"/>
    <w:rsid w:val="00FB14CD"/>
    <w:rsid w:val="00FB2228"/>
    <w:rsid w:val="00FB239C"/>
    <w:rsid w:val="00FB2A48"/>
    <w:rsid w:val="00FB3380"/>
    <w:rsid w:val="00FB41B9"/>
    <w:rsid w:val="00FB56FB"/>
    <w:rsid w:val="00FB5EDF"/>
    <w:rsid w:val="00FB6A3F"/>
    <w:rsid w:val="00FB7226"/>
    <w:rsid w:val="00FB7B57"/>
    <w:rsid w:val="00FB7F4D"/>
    <w:rsid w:val="00FC00A9"/>
    <w:rsid w:val="00FC0835"/>
    <w:rsid w:val="00FC12E1"/>
    <w:rsid w:val="00FC1B17"/>
    <w:rsid w:val="00FC1FFC"/>
    <w:rsid w:val="00FC3185"/>
    <w:rsid w:val="00FC469A"/>
    <w:rsid w:val="00FC66E1"/>
    <w:rsid w:val="00FC67BD"/>
    <w:rsid w:val="00FC708D"/>
    <w:rsid w:val="00FC73E7"/>
    <w:rsid w:val="00FD0B2A"/>
    <w:rsid w:val="00FD0DB2"/>
    <w:rsid w:val="00FD1BAF"/>
    <w:rsid w:val="00FD48F3"/>
    <w:rsid w:val="00FD5707"/>
    <w:rsid w:val="00FD645F"/>
    <w:rsid w:val="00FD68E3"/>
    <w:rsid w:val="00FD697D"/>
    <w:rsid w:val="00FD6AF1"/>
    <w:rsid w:val="00FD7272"/>
    <w:rsid w:val="00FD7316"/>
    <w:rsid w:val="00FD78C0"/>
    <w:rsid w:val="00FD7EC8"/>
    <w:rsid w:val="00FE031E"/>
    <w:rsid w:val="00FE0320"/>
    <w:rsid w:val="00FE0B88"/>
    <w:rsid w:val="00FE0C49"/>
    <w:rsid w:val="00FE1E14"/>
    <w:rsid w:val="00FE1E8D"/>
    <w:rsid w:val="00FE3344"/>
    <w:rsid w:val="00FE3873"/>
    <w:rsid w:val="00FE3F87"/>
    <w:rsid w:val="00FE3FF9"/>
    <w:rsid w:val="00FE6518"/>
    <w:rsid w:val="00FE7625"/>
    <w:rsid w:val="00FF269E"/>
    <w:rsid w:val="00FF4C7B"/>
    <w:rsid w:val="00FF511A"/>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7DFD1"/>
  <w15:chartTrackingRefBased/>
  <w15:docId w15:val="{7192A398-1053-49A7-AB68-3C961577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B1B"/>
    <w:rPr>
      <w:sz w:val="24"/>
      <w:szCs w:val="24"/>
      <w:lang w:val="es-ES" w:eastAsia="es-ES"/>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APA1">
    <w:name w:val="APA 1"/>
    <w:basedOn w:val="Ttulo"/>
    <w:rsid w:val="00400C22"/>
    <w:pPr>
      <w:spacing w:line="480" w:lineRule="auto"/>
    </w:pPr>
    <w:rPr>
      <w:rFonts w:ascii="Times New Roman" w:hAnsi="Times New Roman"/>
      <w:b w:val="0"/>
      <w:sz w:val="24"/>
      <w:szCs w:val="24"/>
      <w:lang w:val="es-MX"/>
    </w:rPr>
  </w:style>
  <w:style w:type="paragraph" w:customStyle="1" w:styleId="ParrafoAPACarCar">
    <w:name w:val="Parrafo APA Car Car"/>
    <w:basedOn w:val="Normal"/>
    <w:link w:val="ParrafoAPACarCarCar"/>
    <w:rsid w:val="00400C22"/>
    <w:pPr>
      <w:spacing w:line="480" w:lineRule="auto"/>
      <w:ind w:firstLine="709"/>
    </w:pPr>
    <w:rPr>
      <w:lang w:val="es-MX"/>
    </w:r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lang w:val="es-MX"/>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uiPriority w:val="99"/>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link w:val="EncabezadoCar"/>
    <w:uiPriority w:val="99"/>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rPr>
      <w:lang w:val="es-MX"/>
    </w:r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rPr>
      <w:lang w:val="es-MX" w:eastAsia="es-MX"/>
    </w:r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rPr>
      <w:lang w:val="es-MX" w:eastAsia="es-MX"/>
    </w:r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NormalWeb">
    <w:name w:val="Normal (Web)"/>
    <w:basedOn w:val="Normal"/>
    <w:uiPriority w:val="99"/>
    <w:unhideWhenUsed/>
    <w:rsid w:val="00A829F7"/>
    <w:pPr>
      <w:spacing w:before="100" w:beforeAutospacing="1" w:after="100" w:afterAutospacing="1"/>
    </w:pPr>
    <w:rPr>
      <w:lang w:val="es-MX" w:eastAsia="es-MX"/>
    </w:rPr>
  </w:style>
  <w:style w:type="paragraph" w:customStyle="1" w:styleId="Resumen">
    <w:name w:val="Resumen"/>
    <w:basedOn w:val="Normal"/>
    <w:link w:val="ResumenChar"/>
    <w:qFormat/>
    <w:rsid w:val="0009468F"/>
    <w:pPr>
      <w:autoSpaceDE w:val="0"/>
      <w:autoSpaceDN w:val="0"/>
      <w:spacing w:before="20"/>
      <w:ind w:firstLine="202"/>
      <w:jc w:val="both"/>
    </w:pPr>
    <w:rPr>
      <w:b/>
      <w:bCs/>
      <w:iCs/>
      <w:color w:val="1F497D"/>
      <w:sz w:val="18"/>
      <w:szCs w:val="18"/>
      <w:lang w:val="es-MX" w:eastAsia="en-US"/>
    </w:rPr>
  </w:style>
  <w:style w:type="character" w:customStyle="1" w:styleId="ResumenChar">
    <w:name w:val="Resumen Char"/>
    <w:link w:val="Resumen"/>
    <w:rsid w:val="0009468F"/>
    <w:rPr>
      <w:b/>
      <w:bCs/>
      <w:iCs/>
      <w:color w:val="1F497D"/>
      <w:sz w:val="18"/>
      <w:szCs w:val="18"/>
      <w:lang w:eastAsia="en-US"/>
    </w:rPr>
  </w:style>
  <w:style w:type="character" w:customStyle="1" w:styleId="notranslate">
    <w:name w:val="notranslate"/>
    <w:rsid w:val="0009468F"/>
  </w:style>
  <w:style w:type="character" w:customStyle="1" w:styleId="EncabezadoCar">
    <w:name w:val="Encabezado Car"/>
    <w:link w:val="Encabezado"/>
    <w:uiPriority w:val="99"/>
    <w:rsid w:val="0009468F"/>
    <w:rPr>
      <w:sz w:val="24"/>
      <w:szCs w:val="24"/>
      <w:lang w:val="es-ES" w:eastAsia="es-ES"/>
    </w:rPr>
  </w:style>
  <w:style w:type="paragraph" w:styleId="HTMLconformatoprevio">
    <w:name w:val="HTML Preformatted"/>
    <w:basedOn w:val="Normal"/>
    <w:link w:val="HTMLconformatoprevioCar"/>
    <w:uiPriority w:val="99"/>
    <w:unhideWhenUsed/>
    <w:rsid w:val="00A26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ES_tradnl"/>
    </w:rPr>
  </w:style>
  <w:style w:type="character" w:customStyle="1" w:styleId="HTMLconformatoprevioCar">
    <w:name w:val="HTML con formato previo Car"/>
    <w:link w:val="HTMLconformatoprevio"/>
    <w:uiPriority w:val="99"/>
    <w:rsid w:val="00A26A76"/>
    <w:rPr>
      <w:rFonts w:ascii="Courier New" w:hAnsi="Courier New" w:cs="Courier New"/>
    </w:rPr>
  </w:style>
  <w:style w:type="character" w:styleId="CitaHTML">
    <w:name w:val="HTML Cite"/>
    <w:uiPriority w:val="99"/>
    <w:unhideWhenUsed/>
    <w:rsid w:val="00D72940"/>
    <w:rPr>
      <w:i/>
      <w:iCs/>
    </w:rPr>
  </w:style>
  <w:style w:type="character" w:customStyle="1" w:styleId="eipwbe">
    <w:name w:val="eipwbe"/>
    <w:basedOn w:val="Fuentedeprrafopredeter"/>
    <w:rsid w:val="00D72940"/>
  </w:style>
  <w:style w:type="paragraph" w:customStyle="1" w:styleId="action-menu-item">
    <w:name w:val="action-menu-item"/>
    <w:basedOn w:val="Normal"/>
    <w:rsid w:val="00D72940"/>
    <w:pPr>
      <w:spacing w:before="100" w:beforeAutospacing="1" w:after="100" w:afterAutospacing="1"/>
    </w:pPr>
    <w:rPr>
      <w:lang w:val="es-MX" w:eastAsia="es-MX"/>
    </w:rPr>
  </w:style>
  <w:style w:type="character" w:styleId="Hipervnculovisitado">
    <w:name w:val="FollowedHyperlink"/>
    <w:rsid w:val="0048744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32985997">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52135190">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282110033">
      <w:bodyDiv w:val="1"/>
      <w:marLeft w:val="0"/>
      <w:marRight w:val="0"/>
      <w:marTop w:val="0"/>
      <w:marBottom w:val="0"/>
      <w:divBdr>
        <w:top w:val="none" w:sz="0" w:space="0" w:color="auto"/>
        <w:left w:val="none" w:sz="0" w:space="0" w:color="auto"/>
        <w:bottom w:val="none" w:sz="0" w:space="0" w:color="auto"/>
        <w:right w:val="none" w:sz="0" w:space="0" w:color="auto"/>
      </w:divBdr>
    </w:div>
    <w:div w:id="1522432904">
      <w:bodyDiv w:val="1"/>
      <w:marLeft w:val="0"/>
      <w:marRight w:val="0"/>
      <w:marTop w:val="0"/>
      <w:marBottom w:val="0"/>
      <w:divBdr>
        <w:top w:val="none" w:sz="0" w:space="0" w:color="auto"/>
        <w:left w:val="none" w:sz="0" w:space="0" w:color="auto"/>
        <w:bottom w:val="none" w:sz="0" w:space="0" w:color="auto"/>
        <w:right w:val="none" w:sz="0" w:space="0" w:color="auto"/>
      </w:divBdr>
      <w:divsChild>
        <w:div w:id="1111240292">
          <w:marLeft w:val="0"/>
          <w:marRight w:val="0"/>
          <w:marTop w:val="0"/>
          <w:marBottom w:val="0"/>
          <w:divBdr>
            <w:top w:val="none" w:sz="0" w:space="0" w:color="auto"/>
            <w:left w:val="none" w:sz="0" w:space="0" w:color="auto"/>
            <w:bottom w:val="none" w:sz="0" w:space="0" w:color="auto"/>
            <w:right w:val="none" w:sz="0" w:space="0" w:color="auto"/>
          </w:divBdr>
          <w:divsChild>
            <w:div w:id="571820149">
              <w:marLeft w:val="0"/>
              <w:marRight w:val="0"/>
              <w:marTop w:val="0"/>
              <w:marBottom w:val="0"/>
              <w:divBdr>
                <w:top w:val="none" w:sz="0" w:space="0" w:color="auto"/>
                <w:left w:val="none" w:sz="0" w:space="0" w:color="auto"/>
                <w:bottom w:val="none" w:sz="0" w:space="0" w:color="auto"/>
                <w:right w:val="none" w:sz="0" w:space="0" w:color="auto"/>
              </w:divBdr>
              <w:divsChild>
                <w:div w:id="2050951833">
                  <w:marLeft w:val="-240"/>
                  <w:marRight w:val="-240"/>
                  <w:marTop w:val="0"/>
                  <w:marBottom w:val="0"/>
                  <w:divBdr>
                    <w:top w:val="none" w:sz="0" w:space="0" w:color="auto"/>
                    <w:left w:val="none" w:sz="0" w:space="0" w:color="auto"/>
                    <w:bottom w:val="none" w:sz="0" w:space="0" w:color="auto"/>
                    <w:right w:val="none" w:sz="0" w:space="0" w:color="auto"/>
                  </w:divBdr>
                  <w:divsChild>
                    <w:div w:id="493836901">
                      <w:marLeft w:val="0"/>
                      <w:marRight w:val="0"/>
                      <w:marTop w:val="0"/>
                      <w:marBottom w:val="0"/>
                      <w:divBdr>
                        <w:top w:val="none" w:sz="0" w:space="0" w:color="auto"/>
                        <w:left w:val="none" w:sz="0" w:space="0" w:color="auto"/>
                        <w:bottom w:val="none" w:sz="0" w:space="0" w:color="auto"/>
                        <w:right w:val="none" w:sz="0" w:space="0" w:color="auto"/>
                      </w:divBdr>
                      <w:divsChild>
                        <w:div w:id="275673560">
                          <w:marLeft w:val="0"/>
                          <w:marRight w:val="0"/>
                          <w:marTop w:val="0"/>
                          <w:marBottom w:val="0"/>
                          <w:divBdr>
                            <w:top w:val="none" w:sz="0" w:space="0" w:color="auto"/>
                            <w:left w:val="none" w:sz="0" w:space="0" w:color="auto"/>
                            <w:bottom w:val="none" w:sz="0" w:space="0" w:color="auto"/>
                            <w:right w:val="none" w:sz="0" w:space="0" w:color="auto"/>
                          </w:divBdr>
                          <w:divsChild>
                            <w:div w:id="2091732184">
                              <w:marLeft w:val="165"/>
                              <w:marRight w:val="165"/>
                              <w:marTop w:val="0"/>
                              <w:marBottom w:val="0"/>
                              <w:divBdr>
                                <w:top w:val="none" w:sz="0" w:space="0" w:color="auto"/>
                                <w:left w:val="none" w:sz="0" w:space="0" w:color="auto"/>
                                <w:bottom w:val="none" w:sz="0" w:space="0" w:color="auto"/>
                                <w:right w:val="none" w:sz="0" w:space="0" w:color="auto"/>
                              </w:divBdr>
                              <w:divsChild>
                                <w:div w:id="1250457992">
                                  <w:marLeft w:val="0"/>
                                  <w:marRight w:val="0"/>
                                  <w:marTop w:val="0"/>
                                  <w:marBottom w:val="0"/>
                                  <w:divBdr>
                                    <w:top w:val="none" w:sz="0" w:space="0" w:color="auto"/>
                                    <w:left w:val="none" w:sz="0" w:space="0" w:color="auto"/>
                                    <w:bottom w:val="none" w:sz="0" w:space="0" w:color="auto"/>
                                    <w:right w:val="none" w:sz="0" w:space="0" w:color="auto"/>
                                  </w:divBdr>
                                  <w:divsChild>
                                    <w:div w:id="11872163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32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26592">
      <w:bodyDiv w:val="1"/>
      <w:marLeft w:val="0"/>
      <w:marRight w:val="0"/>
      <w:marTop w:val="0"/>
      <w:marBottom w:val="0"/>
      <w:divBdr>
        <w:top w:val="none" w:sz="0" w:space="0" w:color="auto"/>
        <w:left w:val="none" w:sz="0" w:space="0" w:color="auto"/>
        <w:bottom w:val="none" w:sz="0" w:space="0" w:color="auto"/>
        <w:right w:val="none" w:sz="0" w:space="0" w:color="auto"/>
      </w:divBdr>
      <w:divsChild>
        <w:div w:id="1409768039">
          <w:marLeft w:val="0"/>
          <w:marRight w:val="0"/>
          <w:marTop w:val="0"/>
          <w:marBottom w:val="0"/>
          <w:divBdr>
            <w:top w:val="none" w:sz="0" w:space="0" w:color="auto"/>
            <w:left w:val="none" w:sz="0" w:space="0" w:color="auto"/>
            <w:bottom w:val="none" w:sz="0" w:space="0" w:color="auto"/>
            <w:right w:val="none" w:sz="0" w:space="0" w:color="auto"/>
          </w:divBdr>
        </w:div>
        <w:div w:id="2117209815">
          <w:marLeft w:val="0"/>
          <w:marRight w:val="0"/>
          <w:marTop w:val="0"/>
          <w:marBottom w:val="0"/>
          <w:divBdr>
            <w:top w:val="none" w:sz="0" w:space="0" w:color="auto"/>
            <w:left w:val="none" w:sz="0" w:space="0" w:color="auto"/>
            <w:bottom w:val="none" w:sz="0" w:space="0" w:color="auto"/>
            <w:right w:val="none" w:sz="0" w:space="0" w:color="auto"/>
          </w:divBdr>
          <w:divsChild>
            <w:div w:id="605582748">
              <w:marLeft w:val="0"/>
              <w:marRight w:val="0"/>
              <w:marTop w:val="0"/>
              <w:marBottom w:val="0"/>
              <w:divBdr>
                <w:top w:val="none" w:sz="0" w:space="0" w:color="auto"/>
                <w:left w:val="none" w:sz="0" w:space="0" w:color="auto"/>
                <w:bottom w:val="none" w:sz="0" w:space="0" w:color="auto"/>
                <w:right w:val="none" w:sz="0" w:space="0" w:color="auto"/>
              </w:divBdr>
              <w:divsChild>
                <w:div w:id="155873510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925066770">
      <w:bodyDiv w:val="1"/>
      <w:marLeft w:val="0"/>
      <w:marRight w:val="0"/>
      <w:marTop w:val="0"/>
      <w:marBottom w:val="0"/>
      <w:divBdr>
        <w:top w:val="none" w:sz="0" w:space="0" w:color="auto"/>
        <w:left w:val="none" w:sz="0" w:space="0" w:color="auto"/>
        <w:bottom w:val="none" w:sz="0" w:space="0" w:color="auto"/>
        <w:right w:val="none" w:sz="0" w:space="0" w:color="auto"/>
      </w:divBdr>
    </w:div>
    <w:div w:id="1982811561">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392E-BFCE-2F46-8A8A-E9000EC1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2713</Words>
  <Characters>14927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Gustavo Toledo</cp:lastModifiedBy>
  <cp:revision>2</cp:revision>
  <cp:lastPrinted>2007-01-23T03:12:00Z</cp:lastPrinted>
  <dcterms:created xsi:type="dcterms:W3CDTF">2020-10-19T22:15:00Z</dcterms:created>
  <dcterms:modified xsi:type="dcterms:W3CDTF">2020-10-19T22:15:00Z</dcterms:modified>
</cp:coreProperties>
</file>